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78" w:rsidRDefault="007E3078" w:rsidP="004A334C">
      <w:pPr>
        <w:keepNext/>
        <w:ind w:left="142" w:hanging="142"/>
        <w:jc w:val="center"/>
        <w:outlineLvl w:val="0"/>
        <w:rPr>
          <w:b/>
          <w:sz w:val="28"/>
          <w:szCs w:val="28"/>
        </w:rPr>
      </w:pPr>
    </w:p>
    <w:p w:rsidR="00A53600" w:rsidRDefault="007E3078" w:rsidP="004A334C">
      <w:pPr>
        <w:keepNext/>
        <w:ind w:left="142" w:hanging="142"/>
        <w:jc w:val="center"/>
        <w:outlineLvl w:val="0"/>
        <w:rPr>
          <w:b/>
          <w:sz w:val="28"/>
          <w:szCs w:val="28"/>
        </w:rPr>
      </w:pPr>
      <w:r>
        <w:rPr>
          <w:noProof/>
        </w:rPr>
        <w:drawing>
          <wp:anchor distT="0" distB="0" distL="114300" distR="114300" simplePos="0" relativeHeight="251659264" behindDoc="0" locked="0" layoutInCell="1" allowOverlap="1" wp14:anchorId="2DE57F3A" wp14:editId="584E8F7D">
            <wp:simplePos x="0" y="0"/>
            <wp:positionH relativeFrom="margin">
              <wp:align>center</wp:align>
            </wp:positionH>
            <wp:positionV relativeFrom="paragraph">
              <wp:posOffset>0</wp:posOffset>
            </wp:positionV>
            <wp:extent cx="548640" cy="683895"/>
            <wp:effectExtent l="0" t="0" r="3810" b="1905"/>
            <wp:wrapTopAndBottom/>
            <wp:docPr id="4" name="Paveikslėlis 4"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A53600">
        <w:rPr>
          <w:b/>
          <w:sz w:val="28"/>
          <w:szCs w:val="28"/>
        </w:rPr>
        <w:t>KLAIPĖDOS MIESTO SAVIVALDYBĖS ADMINISTRACIJOS</w:t>
      </w:r>
    </w:p>
    <w:p w:rsidR="00A53600" w:rsidRDefault="00A53600" w:rsidP="004A334C">
      <w:pPr>
        <w:keepNext/>
        <w:jc w:val="center"/>
        <w:outlineLvl w:val="0"/>
        <w:rPr>
          <w:b/>
          <w:sz w:val="28"/>
          <w:szCs w:val="28"/>
        </w:rPr>
      </w:pPr>
      <w:r>
        <w:rPr>
          <w:b/>
          <w:sz w:val="28"/>
          <w:szCs w:val="28"/>
        </w:rPr>
        <w:t>UGDYMO IR KULTŪROS DEPARTAMENTO</w:t>
      </w:r>
    </w:p>
    <w:p w:rsidR="00A53600" w:rsidRDefault="00A53600" w:rsidP="004A334C">
      <w:pPr>
        <w:keepNext/>
        <w:jc w:val="center"/>
        <w:outlineLvl w:val="0"/>
        <w:rPr>
          <w:b/>
          <w:sz w:val="28"/>
          <w:szCs w:val="28"/>
        </w:rPr>
      </w:pPr>
      <w:r>
        <w:rPr>
          <w:b/>
          <w:sz w:val="28"/>
          <w:szCs w:val="28"/>
        </w:rPr>
        <w:t>ŠVIETIMO SKYRIUS</w:t>
      </w:r>
    </w:p>
    <w:p w:rsidR="00A53600" w:rsidRDefault="00A53600" w:rsidP="004A334C">
      <w:pPr>
        <w:keepNext/>
        <w:jc w:val="center"/>
        <w:outlineLvl w:val="0"/>
        <w:rPr>
          <w:b/>
          <w:sz w:val="28"/>
          <w:szCs w:val="28"/>
        </w:rPr>
      </w:pPr>
    </w:p>
    <w:p w:rsidR="00A53600" w:rsidRDefault="00A53600" w:rsidP="007E3078">
      <w:pPr>
        <w:jc w:val="center"/>
        <w:rPr>
          <w:b/>
        </w:rPr>
      </w:pPr>
      <w:r>
        <w:rPr>
          <w:b/>
        </w:rPr>
        <w:t>ATASKAITA</w:t>
      </w:r>
    </w:p>
    <w:p w:rsidR="00A53600" w:rsidRDefault="00A53600" w:rsidP="007E3078">
      <w:pPr>
        <w:jc w:val="center"/>
        <w:rPr>
          <w:b/>
        </w:rPr>
      </w:pPr>
      <w:r>
        <w:rPr>
          <w:b/>
        </w:rPr>
        <w:t>DĖL BENDROJO UGDYMO MOKYKLŲ VYKDOMŲ EDUKACINIŲ KULTŪRINIŲ PROGRAMŲ VERTINIMO</w:t>
      </w:r>
    </w:p>
    <w:p w:rsidR="007E3078" w:rsidRDefault="007E3078" w:rsidP="004A334C">
      <w:pPr>
        <w:tabs>
          <w:tab w:val="left" w:pos="5070"/>
          <w:tab w:val="left" w:pos="5366"/>
          <w:tab w:val="left" w:pos="6771"/>
          <w:tab w:val="left" w:pos="7363"/>
        </w:tabs>
        <w:jc w:val="center"/>
      </w:pPr>
    </w:p>
    <w:p w:rsidR="00A53600" w:rsidRDefault="00917602" w:rsidP="004A334C">
      <w:pPr>
        <w:tabs>
          <w:tab w:val="left" w:pos="5070"/>
          <w:tab w:val="left" w:pos="5366"/>
          <w:tab w:val="left" w:pos="6771"/>
          <w:tab w:val="left" w:pos="7363"/>
        </w:tabs>
        <w:jc w:val="center"/>
      </w:pPr>
      <w:r>
        <w:t>2018</w:t>
      </w:r>
      <w:r w:rsidR="007E3078">
        <w:t xml:space="preserve"> m. gruodžio </w:t>
      </w:r>
      <w:r>
        <w:t>31</w:t>
      </w:r>
      <w:r w:rsidR="007E3078">
        <w:t xml:space="preserve"> d.</w:t>
      </w:r>
      <w:r>
        <w:t xml:space="preserve"> </w:t>
      </w:r>
      <w:r w:rsidR="00A53600" w:rsidRPr="00254DB0">
        <w:t>Nr.</w:t>
      </w:r>
      <w:r w:rsidR="00A53600">
        <w:t xml:space="preserve"> </w:t>
      </w:r>
      <w:r>
        <w:t>ŠV2-32</w:t>
      </w:r>
    </w:p>
    <w:p w:rsidR="00A53600" w:rsidRDefault="00A53600" w:rsidP="004A334C">
      <w:pPr>
        <w:tabs>
          <w:tab w:val="left" w:pos="5070"/>
          <w:tab w:val="left" w:pos="5366"/>
          <w:tab w:val="left" w:pos="6771"/>
          <w:tab w:val="left" w:pos="7363"/>
        </w:tabs>
        <w:jc w:val="center"/>
      </w:pPr>
      <w:r>
        <w:t>Klaipėda</w:t>
      </w:r>
    </w:p>
    <w:p w:rsidR="00A53600" w:rsidRDefault="00A53600" w:rsidP="004A334C">
      <w:pPr>
        <w:jc w:val="center"/>
        <w:rPr>
          <w:b/>
          <w:sz w:val="28"/>
          <w:szCs w:val="28"/>
        </w:rPr>
      </w:pPr>
    </w:p>
    <w:p w:rsidR="00B76246" w:rsidRDefault="00A53600" w:rsidP="00891AAD">
      <w:pPr>
        <w:spacing w:before="240"/>
        <w:jc w:val="both"/>
      </w:pPr>
      <w:r>
        <w:tab/>
      </w:r>
      <w:r w:rsidR="00106A89">
        <w:t xml:space="preserve">Vykdant  2018 m. valstybės tarnautojo nustatytus uždavinius, buvo atliktas edukacinių kultūrinių programų </w:t>
      </w:r>
      <w:r w:rsidR="00717AC3">
        <w:t xml:space="preserve">įgyvendinimo </w:t>
      </w:r>
      <w:r w:rsidR="00106A89">
        <w:t xml:space="preserve">Klaipėdos miesto </w:t>
      </w:r>
      <w:r w:rsidR="00717AC3">
        <w:t xml:space="preserve">bendrojo ugdymo </w:t>
      </w:r>
      <w:r w:rsidR="00106A89">
        <w:t>mokyklose</w:t>
      </w:r>
      <w:r w:rsidR="00114020">
        <w:t xml:space="preserve"> (toliau – Mokykla)</w:t>
      </w:r>
      <w:r w:rsidR="00717AC3">
        <w:t>, kuriose ugdomos 1–4 ir 5–8 klasės</w:t>
      </w:r>
      <w:r w:rsidR="00114020">
        <w:t>,</w:t>
      </w:r>
      <w:r w:rsidR="00717AC3">
        <w:t xml:space="preserve"> vertinimas</w:t>
      </w:r>
      <w:r w:rsidR="00106A89">
        <w:t>.</w:t>
      </w:r>
    </w:p>
    <w:p w:rsidR="00901D74" w:rsidRDefault="00901D74" w:rsidP="00891AAD">
      <w:pPr>
        <w:pStyle w:val="Betarp"/>
        <w:jc w:val="both"/>
      </w:pPr>
      <w:r>
        <w:tab/>
      </w:r>
      <w:r w:rsidR="000B04FB">
        <w:t>Siekiant įvertinti edukacinių kultūrinių programų įgyvendinimo</w:t>
      </w:r>
      <w:r w:rsidR="000B04FB" w:rsidRPr="00AE3CCA">
        <w:t xml:space="preserve"> </w:t>
      </w:r>
      <w:r w:rsidR="000B04FB">
        <w:t>Mokyklose situaciją, buvo analizuoti Kultūros paso veiklas reglamentuojantys dokumentai, pateikti k</w:t>
      </w:r>
      <w:r w:rsidRPr="00AE3CCA">
        <w:t>lausimai</w:t>
      </w:r>
      <w:r w:rsidR="00250AF5">
        <w:t xml:space="preserve"> Mokyklų vadovams apie Kultūros paso teikiamų paslaugų kokybę.</w:t>
      </w:r>
      <w:r w:rsidRPr="00AE3CCA">
        <w:t xml:space="preserve"> </w:t>
      </w:r>
    </w:p>
    <w:p w:rsidR="00A65483" w:rsidRDefault="00A65483" w:rsidP="00EC6CF0">
      <w:pPr>
        <w:pStyle w:val="Betarp"/>
        <w:ind w:firstLine="720"/>
        <w:jc w:val="both"/>
        <w:rPr>
          <w:b/>
          <w:bCs/>
        </w:rPr>
      </w:pPr>
      <w:r>
        <w:rPr>
          <w:bCs/>
        </w:rPr>
        <w:t xml:space="preserve">Nors šalies mastu pradėta teikti Kultūros paso edukacinių programų paslauga, </w:t>
      </w:r>
      <w:r w:rsidRPr="00285758">
        <w:rPr>
          <w:bCs/>
        </w:rPr>
        <w:t xml:space="preserve">Klaipėdos savivaldybė, naudodamasi Klaipėdos kultūros institucijų įdirbiu, </w:t>
      </w:r>
      <w:r>
        <w:rPr>
          <w:bCs/>
        </w:rPr>
        <w:t>planuoja rengti</w:t>
      </w:r>
      <w:r w:rsidRPr="00285758">
        <w:rPr>
          <w:bCs/>
        </w:rPr>
        <w:t xml:space="preserve"> savo programą </w:t>
      </w:r>
      <w:r w:rsidRPr="001615AE">
        <w:rPr>
          <w:bCs/>
        </w:rPr>
        <w:t>„Klaipėdos vaikų ir jaunimo kultūrinių kompetencijų ugdymas“</w:t>
      </w:r>
      <w:r>
        <w:rPr>
          <w:bCs/>
        </w:rPr>
        <w:t xml:space="preserve"> (toliau – Programa)</w:t>
      </w:r>
      <w:r w:rsidRPr="00285758">
        <w:rPr>
          <w:bCs/>
        </w:rPr>
        <w:t xml:space="preserve">, kurios </w:t>
      </w:r>
      <w:r>
        <w:rPr>
          <w:bCs/>
        </w:rPr>
        <w:t>tikslas –</w:t>
      </w:r>
      <w:r w:rsidRPr="00F9383D">
        <w:rPr>
          <w:bCs/>
        </w:rPr>
        <w:t xml:space="preserve"> skatinti </w:t>
      </w:r>
      <w:proofErr w:type="spellStart"/>
      <w:r w:rsidRPr="00F9383D">
        <w:rPr>
          <w:bCs/>
        </w:rPr>
        <w:t>tarpsektorinį</w:t>
      </w:r>
      <w:proofErr w:type="spellEnd"/>
      <w:r w:rsidRPr="00F9383D">
        <w:rPr>
          <w:bCs/>
        </w:rPr>
        <w:t xml:space="preserve"> ir </w:t>
      </w:r>
      <w:proofErr w:type="spellStart"/>
      <w:r w:rsidRPr="00F9383D">
        <w:rPr>
          <w:bCs/>
        </w:rPr>
        <w:t>tarpinstitucinį</w:t>
      </w:r>
      <w:proofErr w:type="spellEnd"/>
      <w:r w:rsidRPr="00F9383D">
        <w:rPr>
          <w:bCs/>
        </w:rPr>
        <w:t xml:space="preserve"> bendradarbiavimą, kuriant bei taikant šiuolaikiškas ugdymo metodikas, orientuotas į įprasto mokymosi proceso praplėtimą ir praturtinimą, tokiu būdu prisidedant prie mokinių ir mokytojų kūrybiškumo bei kitų </w:t>
      </w:r>
      <w:r>
        <w:rPr>
          <w:bCs/>
        </w:rPr>
        <w:t>XXI</w:t>
      </w:r>
      <w:r w:rsidRPr="00F9383D">
        <w:rPr>
          <w:bCs/>
        </w:rPr>
        <w:t xml:space="preserve"> amžiaus gebėjimų ugdymo.</w:t>
      </w:r>
      <w:r>
        <w:rPr>
          <w:bCs/>
        </w:rPr>
        <w:t xml:space="preserve"> </w:t>
      </w:r>
      <w:r w:rsidR="00250AF5">
        <w:rPr>
          <w:bCs/>
        </w:rPr>
        <w:t>P</w:t>
      </w:r>
      <w:r>
        <w:rPr>
          <w:bCs/>
        </w:rPr>
        <w:t xml:space="preserve">rogramą sukurti </w:t>
      </w:r>
      <w:r w:rsidRPr="00285758">
        <w:rPr>
          <w:bCs/>
        </w:rPr>
        <w:t>pavesta Klaipėdos kultūri</w:t>
      </w:r>
      <w:r>
        <w:rPr>
          <w:bCs/>
        </w:rPr>
        <w:t xml:space="preserve">nių kompetencijų ugdymo centrui, kuris atliko 6 kultūros įstaigų </w:t>
      </w:r>
      <w:r w:rsidR="00C63051">
        <w:t>(</w:t>
      </w:r>
      <w:r w:rsidR="00C63051" w:rsidRPr="007A64CE">
        <w:t>Klaipėdos kultūrų komunikacijų centro Parodų rūm</w:t>
      </w:r>
      <w:r w:rsidR="00C63051">
        <w:t xml:space="preserve">ų, </w:t>
      </w:r>
      <w:r w:rsidR="00C63051" w:rsidRPr="007A64CE">
        <w:t>Klaipėdos miesto savivaldybės koncertinė</w:t>
      </w:r>
      <w:r w:rsidR="00534747">
        <w:t>s</w:t>
      </w:r>
      <w:r w:rsidR="00C63051">
        <w:t xml:space="preserve"> įstaigos</w:t>
      </w:r>
      <w:r w:rsidR="00C63051" w:rsidRPr="007A64CE">
        <w:t xml:space="preserve"> Klaipėdos koncertų salė</w:t>
      </w:r>
      <w:r w:rsidR="00C63051">
        <w:t xml:space="preserve">s, </w:t>
      </w:r>
      <w:r w:rsidR="00C63051" w:rsidRPr="0088561C">
        <w:t>VšĮ Klaipėdos lėlių teatr</w:t>
      </w:r>
      <w:r w:rsidR="00C63051">
        <w:t xml:space="preserve">o, Klaipėdos laikrodžių muziejaus, </w:t>
      </w:r>
      <w:r w:rsidR="00C63051">
        <w:rPr>
          <w:bCs/>
        </w:rPr>
        <w:t xml:space="preserve">Lietuvos jūrų muziejaus, </w:t>
      </w:r>
      <w:r w:rsidR="00C63051" w:rsidRPr="007C1D42">
        <w:t>Lietuvos dailės muz</w:t>
      </w:r>
      <w:r w:rsidR="00C63051">
        <w:t xml:space="preserve">iejaus Prano </w:t>
      </w:r>
      <w:proofErr w:type="spellStart"/>
      <w:r w:rsidR="00C63051">
        <w:t>Domšaičio</w:t>
      </w:r>
      <w:proofErr w:type="spellEnd"/>
      <w:r w:rsidR="00C63051">
        <w:t xml:space="preserve"> galerijos)</w:t>
      </w:r>
      <w:r w:rsidR="00C63051">
        <w:rPr>
          <w:bCs/>
        </w:rPr>
        <w:t xml:space="preserve"> </w:t>
      </w:r>
      <w:r w:rsidR="00590B11">
        <w:rPr>
          <w:bCs/>
        </w:rPr>
        <w:t xml:space="preserve">bendradarbiavimo su Mokyklomis </w:t>
      </w:r>
      <w:r w:rsidR="00C63051">
        <w:t xml:space="preserve"> </w:t>
      </w:r>
      <w:r>
        <w:rPr>
          <w:bCs/>
        </w:rPr>
        <w:t xml:space="preserve">vykdomų edukacinių programų </w:t>
      </w:r>
      <w:r w:rsidR="00590B11">
        <w:rPr>
          <w:bCs/>
        </w:rPr>
        <w:t xml:space="preserve">atžvilgiu </w:t>
      </w:r>
      <w:r>
        <w:rPr>
          <w:bCs/>
        </w:rPr>
        <w:t>vertinimą.</w:t>
      </w:r>
      <w:r w:rsidR="00250AF5">
        <w:rPr>
          <w:bCs/>
        </w:rPr>
        <w:t xml:space="preserve"> Mokyklų vadovams taip  pat </w:t>
      </w:r>
      <w:r w:rsidR="00C63051">
        <w:rPr>
          <w:bCs/>
        </w:rPr>
        <w:t xml:space="preserve">buvo pateikti klausimai, susiję su </w:t>
      </w:r>
      <w:r w:rsidR="00EC6CF0">
        <w:rPr>
          <w:bCs/>
        </w:rPr>
        <w:t>šių įstaigų teikiamų edukacinių kultūrinių programų naudojimosi galimybe, įgyvendinant formaliojo ir neformaliojo ugdymo programas.</w:t>
      </w:r>
    </w:p>
    <w:p w:rsidR="00901D74" w:rsidRPr="002607C2" w:rsidRDefault="00A65031" w:rsidP="002607C2">
      <w:pPr>
        <w:ind w:firstLine="720"/>
        <w:jc w:val="both"/>
      </w:pPr>
      <w:r w:rsidRPr="002607C2">
        <w:rPr>
          <w:b/>
          <w:bCs/>
        </w:rPr>
        <w:t>1.</w:t>
      </w:r>
      <w:r w:rsidR="00901D74" w:rsidRPr="002607C2">
        <w:rPr>
          <w:b/>
          <w:bCs/>
        </w:rPr>
        <w:t xml:space="preserve"> Kultūros paso vykdomų</w:t>
      </w:r>
      <w:r w:rsidR="00717AC3" w:rsidRPr="002607C2">
        <w:rPr>
          <w:b/>
          <w:bCs/>
        </w:rPr>
        <w:t xml:space="preserve"> edukacinių</w:t>
      </w:r>
      <w:r w:rsidR="00901D74" w:rsidRPr="002607C2">
        <w:rPr>
          <w:b/>
          <w:bCs/>
        </w:rPr>
        <w:t xml:space="preserve"> programų</w:t>
      </w:r>
      <w:r w:rsidRPr="002607C2">
        <w:rPr>
          <w:b/>
          <w:bCs/>
        </w:rPr>
        <w:t xml:space="preserve"> teisinis pagrindas</w:t>
      </w:r>
      <w:r w:rsidR="00901D74" w:rsidRPr="002607C2">
        <w:rPr>
          <w:b/>
          <w:bCs/>
        </w:rPr>
        <w:t>.</w:t>
      </w:r>
    </w:p>
    <w:p w:rsidR="00A65031" w:rsidRDefault="00901D74" w:rsidP="002607C2">
      <w:pPr>
        <w:pStyle w:val="Sraopastraipa"/>
        <w:spacing w:after="0" w:line="240" w:lineRule="auto"/>
        <w:ind w:left="142" w:firstLine="578"/>
        <w:jc w:val="both"/>
        <w:rPr>
          <w:rFonts w:ascii="Times New Roman" w:hAnsi="Times New Roman" w:cs="Times New Roman"/>
          <w:bCs/>
          <w:sz w:val="24"/>
          <w:szCs w:val="24"/>
          <w:lang w:val="lt-LT"/>
        </w:rPr>
      </w:pPr>
      <w:r w:rsidRPr="00285758">
        <w:rPr>
          <w:rFonts w:ascii="Times New Roman" w:hAnsi="Times New Roman" w:cs="Times New Roman"/>
          <w:sz w:val="24"/>
          <w:szCs w:val="24"/>
          <w:lang w:val="lt-LT"/>
        </w:rPr>
        <w:t xml:space="preserve">Vadovaujantis  </w:t>
      </w:r>
      <w:r w:rsidRPr="00A65031">
        <w:rPr>
          <w:rFonts w:ascii="Times New Roman" w:hAnsi="Times New Roman" w:cs="Times New Roman"/>
          <w:sz w:val="24"/>
          <w:szCs w:val="24"/>
          <w:lang w:val="lt-LT"/>
        </w:rPr>
        <w:t>Kultūros paso</w:t>
      </w:r>
      <w:r w:rsidRPr="00285758">
        <w:rPr>
          <w:rFonts w:ascii="Times New Roman" w:hAnsi="Times New Roman" w:cs="Times New Roman"/>
          <w:sz w:val="24"/>
          <w:szCs w:val="24"/>
          <w:lang w:val="lt-LT"/>
        </w:rPr>
        <w:t xml:space="preserve"> koncepcija, patvirtinta Lietuvos Respublikos kultūros ir Lietuvos Respubl</w:t>
      </w:r>
      <w:r w:rsidR="00891AAD">
        <w:rPr>
          <w:rFonts w:ascii="Times New Roman" w:hAnsi="Times New Roman" w:cs="Times New Roman"/>
          <w:sz w:val="24"/>
          <w:szCs w:val="24"/>
          <w:lang w:val="lt-LT"/>
        </w:rPr>
        <w:t>ikos švietimo ir mokslo ministrų</w:t>
      </w:r>
      <w:r w:rsidRPr="00285758">
        <w:rPr>
          <w:rFonts w:ascii="Times New Roman" w:hAnsi="Times New Roman" w:cs="Times New Roman"/>
          <w:sz w:val="24"/>
          <w:szCs w:val="24"/>
          <w:lang w:val="lt-LT"/>
        </w:rPr>
        <w:t xml:space="preserve"> 2018 m. liepos 13 d. įsakymu Nr. ĮV-572/V-650, Kultūros paso paslaugų finansavimo 2018 metų tvarkos aprašu, patvirtintu Lietuvos Respublikos kultūros ir Lietuvos Respubl</w:t>
      </w:r>
      <w:r w:rsidR="00891AAD">
        <w:rPr>
          <w:rFonts w:ascii="Times New Roman" w:hAnsi="Times New Roman" w:cs="Times New Roman"/>
          <w:sz w:val="24"/>
          <w:szCs w:val="24"/>
          <w:lang w:val="lt-LT"/>
        </w:rPr>
        <w:t>ikos švietimo ir mokslo ministrų</w:t>
      </w:r>
      <w:r w:rsidRPr="00285758">
        <w:rPr>
          <w:rFonts w:ascii="Times New Roman" w:hAnsi="Times New Roman" w:cs="Times New Roman"/>
          <w:sz w:val="24"/>
          <w:szCs w:val="24"/>
          <w:lang w:val="lt-LT"/>
        </w:rPr>
        <w:t xml:space="preserve"> 2018 m. rugpjūčio 22 d. įsakymu Nr. ĮV-632/V-699 bei atsižvelgiant į Lietuvos Respublikos kultūros ministro 2018 m. rugsėjo 7 d. įsakymu Nr. ĮV-659 (Lietuvos Respublikos kultūros ministro 2018 m. lapkričio 8 d. įsakymo Nr. ĮV-791 redakcija ) patvirtintu </w:t>
      </w:r>
      <w:r w:rsidR="001E0309">
        <w:rPr>
          <w:rFonts w:ascii="Times New Roman" w:hAnsi="Times New Roman" w:cs="Times New Roman"/>
          <w:bCs/>
          <w:szCs w:val="24"/>
          <w:lang w:val="lt-LT"/>
        </w:rPr>
        <w:t>K</w:t>
      </w:r>
      <w:r w:rsidR="001E0309" w:rsidRPr="00436853">
        <w:rPr>
          <w:rFonts w:ascii="Times New Roman" w:hAnsi="Times New Roman" w:cs="Times New Roman"/>
          <w:bCs/>
          <w:szCs w:val="24"/>
          <w:lang w:val="lt-LT"/>
        </w:rPr>
        <w:t xml:space="preserve">ultūros ir meno paslaugų, </w:t>
      </w:r>
      <w:r w:rsidR="001E0309" w:rsidRPr="00534747">
        <w:rPr>
          <w:rFonts w:ascii="Times New Roman" w:hAnsi="Times New Roman" w:cs="Times New Roman"/>
          <w:bCs/>
          <w:sz w:val="24"/>
          <w:szCs w:val="24"/>
          <w:lang w:val="lt-LT"/>
        </w:rPr>
        <w:t>įtraukiamų į kultūros paso paslaugų rinkinį, sąrašu</w:t>
      </w:r>
      <w:r w:rsidRPr="00285758">
        <w:rPr>
          <w:rFonts w:ascii="Times New Roman" w:hAnsi="Times New Roman" w:cs="Times New Roman"/>
          <w:bCs/>
          <w:sz w:val="24"/>
          <w:szCs w:val="24"/>
          <w:lang w:val="lt-LT"/>
        </w:rPr>
        <w:t xml:space="preserve">,  sudarytos galimybės kiekvienam mokiniui, besimokančiam pagal pradinio ugdymo programą per 2018 m. rugsėjo–gruodžio mėnesius pasinaudoti bent viena teikiama Kultūros paso paslauga. </w:t>
      </w:r>
    </w:p>
    <w:p w:rsidR="00575D1C" w:rsidRDefault="00A65031" w:rsidP="002607C2">
      <w:pPr>
        <w:pStyle w:val="Sraopastraipa"/>
        <w:spacing w:after="0" w:line="240" w:lineRule="auto"/>
        <w:ind w:left="142" w:firstLine="578"/>
        <w:jc w:val="both"/>
        <w:rPr>
          <w:rFonts w:ascii="Times New Roman" w:hAnsi="Times New Roman" w:cs="Times New Roman"/>
          <w:bCs/>
          <w:sz w:val="24"/>
          <w:szCs w:val="24"/>
          <w:lang w:val="lt-LT"/>
        </w:rPr>
      </w:pPr>
      <w:r w:rsidRPr="00BB4FEA">
        <w:rPr>
          <w:rFonts w:ascii="Times New Roman" w:hAnsi="Times New Roman" w:cs="Times New Roman"/>
          <w:b/>
          <w:bCs/>
          <w:sz w:val="24"/>
          <w:szCs w:val="24"/>
          <w:lang w:val="lt-LT"/>
        </w:rPr>
        <w:t>1.1.</w:t>
      </w:r>
      <w:r>
        <w:rPr>
          <w:rFonts w:ascii="Times New Roman" w:hAnsi="Times New Roman" w:cs="Times New Roman"/>
          <w:bCs/>
          <w:sz w:val="24"/>
          <w:szCs w:val="24"/>
          <w:lang w:val="lt-LT"/>
        </w:rPr>
        <w:t xml:space="preserve"> </w:t>
      </w:r>
      <w:r w:rsidRPr="00AE3CCA">
        <w:rPr>
          <w:rFonts w:ascii="Times New Roman" w:hAnsi="Times New Roman" w:cs="Times New Roman"/>
          <w:b/>
          <w:bCs/>
          <w:sz w:val="24"/>
          <w:szCs w:val="24"/>
          <w:lang w:val="lt-LT"/>
        </w:rPr>
        <w:t>Kultūros paso</w:t>
      </w:r>
      <w:r>
        <w:rPr>
          <w:rFonts w:ascii="Times New Roman" w:hAnsi="Times New Roman" w:cs="Times New Roman"/>
          <w:b/>
          <w:bCs/>
          <w:sz w:val="24"/>
          <w:szCs w:val="24"/>
          <w:lang w:val="lt-LT"/>
        </w:rPr>
        <w:t xml:space="preserve"> paslaugos teikėjai ir vykdomos programos.</w:t>
      </w:r>
      <w:r w:rsidRPr="00285758">
        <w:rPr>
          <w:rFonts w:ascii="Times New Roman" w:hAnsi="Times New Roman" w:cs="Times New Roman"/>
          <w:bCs/>
          <w:sz w:val="24"/>
          <w:szCs w:val="24"/>
          <w:lang w:val="lt-LT"/>
        </w:rPr>
        <w:t xml:space="preserve"> </w:t>
      </w:r>
      <w:r w:rsidR="001E0309">
        <w:rPr>
          <w:rFonts w:ascii="Times New Roman" w:hAnsi="Times New Roman" w:cs="Times New Roman"/>
          <w:bCs/>
          <w:sz w:val="24"/>
          <w:szCs w:val="24"/>
          <w:lang w:val="lt-LT"/>
        </w:rPr>
        <w:t>K</w:t>
      </w:r>
      <w:r w:rsidR="001E0309" w:rsidRPr="00285758">
        <w:rPr>
          <w:rFonts w:ascii="Times New Roman" w:hAnsi="Times New Roman" w:cs="Times New Roman"/>
          <w:bCs/>
          <w:sz w:val="24"/>
          <w:szCs w:val="24"/>
          <w:lang w:val="lt-LT"/>
        </w:rPr>
        <w:t>ultūros ir meno paslaugų, įtraukiamų į kultūros paso paslaugų rinkinį</w:t>
      </w:r>
      <w:r w:rsidR="00901D74" w:rsidRPr="00285758">
        <w:rPr>
          <w:rFonts w:ascii="Times New Roman" w:hAnsi="Times New Roman" w:cs="Times New Roman"/>
          <w:bCs/>
          <w:sz w:val="24"/>
          <w:szCs w:val="24"/>
          <w:lang w:val="lt-LT"/>
        </w:rPr>
        <w:t xml:space="preserve">, </w:t>
      </w:r>
      <w:r w:rsidR="001E0309" w:rsidRPr="00285758">
        <w:rPr>
          <w:rFonts w:ascii="Times New Roman" w:hAnsi="Times New Roman" w:cs="Times New Roman"/>
          <w:bCs/>
          <w:sz w:val="24"/>
          <w:szCs w:val="24"/>
          <w:lang w:val="lt-LT"/>
        </w:rPr>
        <w:t>sąraše</w:t>
      </w:r>
      <w:r w:rsidR="00901D74" w:rsidRPr="00285758">
        <w:rPr>
          <w:rFonts w:ascii="Times New Roman" w:hAnsi="Times New Roman" w:cs="Times New Roman"/>
          <w:bCs/>
          <w:sz w:val="24"/>
          <w:szCs w:val="24"/>
          <w:lang w:val="lt-LT"/>
        </w:rPr>
        <w:t xml:space="preserve"> iš viso atrinkti </w:t>
      </w:r>
      <w:r w:rsidR="00901D74" w:rsidRPr="00436853">
        <w:rPr>
          <w:rFonts w:ascii="Times New Roman" w:hAnsi="Times New Roman" w:cs="Times New Roman"/>
          <w:bCs/>
          <w:sz w:val="24"/>
          <w:szCs w:val="24"/>
          <w:lang w:val="lt-LT"/>
        </w:rPr>
        <w:t xml:space="preserve">404 </w:t>
      </w:r>
      <w:r w:rsidR="00901D74" w:rsidRPr="00285758">
        <w:rPr>
          <w:rFonts w:ascii="Times New Roman" w:hAnsi="Times New Roman" w:cs="Times New Roman"/>
          <w:bCs/>
          <w:sz w:val="24"/>
          <w:szCs w:val="24"/>
          <w:lang w:val="lt-LT"/>
        </w:rPr>
        <w:t>paslaugos teikėjai</w:t>
      </w:r>
      <w:r w:rsidR="00436853">
        <w:rPr>
          <w:rFonts w:ascii="Times New Roman" w:hAnsi="Times New Roman" w:cs="Times New Roman"/>
          <w:bCs/>
          <w:sz w:val="24"/>
          <w:szCs w:val="24"/>
          <w:lang w:val="lt-LT"/>
        </w:rPr>
        <w:t xml:space="preserve">. Minėtame sąraše </w:t>
      </w:r>
      <w:r w:rsidR="00436853">
        <w:rPr>
          <w:rFonts w:ascii="Times New Roman" w:hAnsi="Times New Roman" w:cs="Times New Roman"/>
          <w:bCs/>
          <w:sz w:val="24"/>
          <w:szCs w:val="24"/>
          <w:lang w:val="lt-LT"/>
        </w:rPr>
        <w:lastRenderedPageBreak/>
        <w:t>iš  Klaipėdos miesto, kaip paslaugos teikėjai, įtraukta tik 11 te</w:t>
      </w:r>
      <w:r w:rsidR="00FA308B">
        <w:rPr>
          <w:rFonts w:ascii="Times New Roman" w:hAnsi="Times New Roman" w:cs="Times New Roman"/>
          <w:bCs/>
          <w:sz w:val="24"/>
          <w:szCs w:val="24"/>
          <w:lang w:val="lt-LT"/>
        </w:rPr>
        <w:t>ikėjų, t.y. 2,7 proc. nuo visų š</w:t>
      </w:r>
      <w:r w:rsidR="00436853">
        <w:rPr>
          <w:rFonts w:ascii="Times New Roman" w:hAnsi="Times New Roman" w:cs="Times New Roman"/>
          <w:bCs/>
          <w:sz w:val="24"/>
          <w:szCs w:val="24"/>
          <w:lang w:val="lt-LT"/>
        </w:rPr>
        <w:t>alyje registruotų kultūros ir meno paslaugų teikėjų</w:t>
      </w:r>
      <w:r>
        <w:rPr>
          <w:rFonts w:ascii="Times New Roman" w:hAnsi="Times New Roman" w:cs="Times New Roman"/>
          <w:bCs/>
          <w:sz w:val="24"/>
          <w:szCs w:val="24"/>
          <w:lang w:val="lt-LT"/>
        </w:rPr>
        <w:t xml:space="preserve">. Registruoti šie Klaipėdos miesto Kultūros paso  paslaugos teikėjai ir jų vykdomos programos: </w:t>
      </w:r>
      <w:r w:rsidR="00FA308B">
        <w:rPr>
          <w:rFonts w:ascii="Times New Roman" w:hAnsi="Times New Roman" w:cs="Times New Roman"/>
          <w:bCs/>
          <w:sz w:val="24"/>
          <w:szCs w:val="24"/>
          <w:lang w:val="lt-LT"/>
        </w:rPr>
        <w:t xml:space="preserve"> Všį Išmanioji mokykla (LEGO ir virtuali realybė kosmose), laisv</w:t>
      </w:r>
      <w:r w:rsidR="00075905">
        <w:rPr>
          <w:rFonts w:ascii="Times New Roman" w:hAnsi="Times New Roman" w:cs="Times New Roman"/>
          <w:bCs/>
          <w:sz w:val="24"/>
          <w:szCs w:val="24"/>
          <w:lang w:val="lt-LT"/>
        </w:rPr>
        <w:t xml:space="preserve">ieji mokytojai </w:t>
      </w:r>
      <w:r w:rsidR="0060230B">
        <w:rPr>
          <w:rFonts w:ascii="Times New Roman" w:hAnsi="Times New Roman" w:cs="Times New Roman"/>
          <w:bCs/>
          <w:sz w:val="24"/>
          <w:szCs w:val="24"/>
          <w:lang w:val="lt-LT"/>
        </w:rPr>
        <w:t xml:space="preserve">  </w:t>
      </w:r>
      <w:r w:rsidR="00FA308B">
        <w:rPr>
          <w:rFonts w:ascii="Times New Roman" w:hAnsi="Times New Roman" w:cs="Times New Roman"/>
          <w:bCs/>
          <w:sz w:val="24"/>
          <w:szCs w:val="24"/>
          <w:lang w:val="lt-LT"/>
        </w:rPr>
        <w:t xml:space="preserve"> Jonas Kavaliauskas (Tradiciniai lietuvių liaudies žaidimai ir pramogos)</w:t>
      </w:r>
      <w:r w:rsidR="0060230B">
        <w:rPr>
          <w:rFonts w:ascii="Times New Roman" w:hAnsi="Times New Roman" w:cs="Times New Roman"/>
          <w:bCs/>
          <w:sz w:val="24"/>
          <w:szCs w:val="24"/>
          <w:lang w:val="lt-LT"/>
        </w:rPr>
        <w:t xml:space="preserve">, </w:t>
      </w:r>
      <w:r w:rsidR="00FA308B">
        <w:rPr>
          <w:rFonts w:ascii="Times New Roman" w:hAnsi="Times New Roman" w:cs="Times New Roman"/>
          <w:bCs/>
          <w:sz w:val="24"/>
          <w:szCs w:val="24"/>
          <w:lang w:val="lt-LT"/>
        </w:rPr>
        <w:t>Ineta Šypalė</w:t>
      </w:r>
      <w:r w:rsidR="00075905">
        <w:rPr>
          <w:rFonts w:ascii="Times New Roman" w:hAnsi="Times New Roman" w:cs="Times New Roman"/>
          <w:bCs/>
          <w:sz w:val="24"/>
          <w:szCs w:val="24"/>
          <w:lang w:val="lt-LT"/>
        </w:rPr>
        <w:t xml:space="preserve"> (Keramikos pamoka) ir </w:t>
      </w:r>
      <w:r w:rsidR="0060230B">
        <w:rPr>
          <w:rFonts w:ascii="Times New Roman" w:hAnsi="Times New Roman" w:cs="Times New Roman"/>
          <w:bCs/>
          <w:sz w:val="24"/>
          <w:szCs w:val="24"/>
          <w:lang w:val="lt-LT"/>
        </w:rPr>
        <w:t xml:space="preserve">Rita Bernotienė („Lėlių teatro dirbtuvės“), </w:t>
      </w:r>
      <w:r>
        <w:rPr>
          <w:rFonts w:ascii="Times New Roman" w:hAnsi="Times New Roman" w:cs="Times New Roman"/>
          <w:bCs/>
          <w:sz w:val="24"/>
          <w:szCs w:val="24"/>
          <w:lang w:val="lt-LT"/>
        </w:rPr>
        <w:t>Klaipėdos jaunimo teatras (edukacinė programa „Ryto ratas“, edukacinė programa ir spektaklis „Knygų personažai atgyja“</w:t>
      </w:r>
      <w:r w:rsidR="00F81D09">
        <w:rPr>
          <w:rFonts w:ascii="Times New Roman" w:hAnsi="Times New Roman" w:cs="Times New Roman"/>
          <w:bCs/>
          <w:sz w:val="24"/>
          <w:szCs w:val="24"/>
          <w:lang w:val="lt-LT"/>
        </w:rPr>
        <w:t>, teatrinė pamoka „Užkulisiai“), Klaipėdos valstybinis muzikinis teatras</w:t>
      </w:r>
      <w:r w:rsidR="00546162">
        <w:rPr>
          <w:rFonts w:ascii="Times New Roman" w:hAnsi="Times New Roman" w:cs="Times New Roman"/>
          <w:bCs/>
          <w:sz w:val="24"/>
          <w:szCs w:val="24"/>
          <w:lang w:val="lt-LT"/>
        </w:rPr>
        <w:t xml:space="preserve"> (</w:t>
      </w:r>
      <w:r w:rsidR="00F81D09">
        <w:rPr>
          <w:rFonts w:ascii="Times New Roman" w:hAnsi="Times New Roman" w:cs="Times New Roman"/>
          <w:bCs/>
          <w:sz w:val="24"/>
          <w:szCs w:val="24"/>
          <w:lang w:val="lt-LT"/>
        </w:rPr>
        <w:t>opera vaikams „Žvaigždių opera“), Lietuvos jūrų muziejus (edukacin</w:t>
      </w:r>
      <w:r w:rsidR="008B0F5E">
        <w:rPr>
          <w:rFonts w:ascii="Times New Roman" w:hAnsi="Times New Roman" w:cs="Times New Roman"/>
          <w:bCs/>
          <w:sz w:val="24"/>
          <w:szCs w:val="24"/>
          <w:lang w:val="lt-LT"/>
        </w:rPr>
        <w:t>iai užsiėmimai</w:t>
      </w:r>
      <w:r w:rsidR="00F81D09">
        <w:rPr>
          <w:rFonts w:ascii="Times New Roman" w:hAnsi="Times New Roman" w:cs="Times New Roman"/>
          <w:bCs/>
          <w:sz w:val="24"/>
          <w:szCs w:val="24"/>
          <w:lang w:val="lt-LT"/>
        </w:rPr>
        <w:t xml:space="preserve"> „Kaip atsiranda perlas?“, „Pingvinai. Kuo mes panašūs?“, „Kas Baltijoje gyvena?“, „Ką kalba švyturiai?“</w:t>
      </w:r>
      <w:r w:rsidR="009A1C21">
        <w:rPr>
          <w:rFonts w:ascii="Times New Roman" w:hAnsi="Times New Roman" w:cs="Times New Roman"/>
          <w:bCs/>
          <w:sz w:val="24"/>
          <w:szCs w:val="24"/>
          <w:lang w:val="lt-LT"/>
        </w:rPr>
        <w:t>, „Priimk jūros iššūkį“</w:t>
      </w:r>
      <w:r w:rsidR="00546162">
        <w:rPr>
          <w:rFonts w:ascii="Times New Roman" w:hAnsi="Times New Roman" w:cs="Times New Roman"/>
          <w:bCs/>
          <w:sz w:val="24"/>
          <w:szCs w:val="24"/>
          <w:lang w:val="lt-LT"/>
        </w:rPr>
        <w:t>, „Kurėnas – žvejo namai“</w:t>
      </w:r>
      <w:r>
        <w:rPr>
          <w:rFonts w:ascii="Times New Roman" w:hAnsi="Times New Roman" w:cs="Times New Roman"/>
          <w:bCs/>
          <w:sz w:val="24"/>
          <w:szCs w:val="24"/>
          <w:lang w:val="lt-LT"/>
        </w:rPr>
        <w:t>)</w:t>
      </w:r>
      <w:r w:rsidR="009A1C21">
        <w:rPr>
          <w:rFonts w:ascii="Times New Roman" w:hAnsi="Times New Roman" w:cs="Times New Roman"/>
          <w:bCs/>
          <w:sz w:val="24"/>
          <w:szCs w:val="24"/>
          <w:lang w:val="lt-LT"/>
        </w:rPr>
        <w:t>, Klaipėdos miesto savivaldybės viešoji biblioteka („Vaikas ir knyga“, „</w:t>
      </w:r>
      <w:r w:rsidR="0060230B">
        <w:rPr>
          <w:rFonts w:ascii="Times New Roman" w:hAnsi="Times New Roman" w:cs="Times New Roman"/>
          <w:bCs/>
          <w:sz w:val="24"/>
          <w:szCs w:val="24"/>
          <w:lang w:val="lt-LT"/>
        </w:rPr>
        <w:t>Žengiam į knygos pas</w:t>
      </w:r>
      <w:r w:rsidR="009A1C21">
        <w:rPr>
          <w:rFonts w:ascii="Times New Roman" w:hAnsi="Times New Roman" w:cs="Times New Roman"/>
          <w:bCs/>
          <w:sz w:val="24"/>
          <w:szCs w:val="24"/>
          <w:lang w:val="lt-LT"/>
        </w:rPr>
        <w:t>a</w:t>
      </w:r>
      <w:r w:rsidR="0060230B">
        <w:rPr>
          <w:rFonts w:ascii="Times New Roman" w:hAnsi="Times New Roman" w:cs="Times New Roman"/>
          <w:bCs/>
          <w:sz w:val="24"/>
          <w:szCs w:val="24"/>
          <w:lang w:val="lt-LT"/>
        </w:rPr>
        <w:t>ulį</w:t>
      </w:r>
      <w:r w:rsidR="009A1C21">
        <w:rPr>
          <w:rFonts w:ascii="Times New Roman" w:hAnsi="Times New Roman" w:cs="Times New Roman"/>
          <w:bCs/>
          <w:sz w:val="24"/>
          <w:szCs w:val="24"/>
          <w:lang w:val="lt-LT"/>
        </w:rPr>
        <w:t>“, Lietuvos etnografinių regionų ypatybės)</w:t>
      </w:r>
      <w:r w:rsidR="00AC6374">
        <w:rPr>
          <w:rFonts w:ascii="Times New Roman" w:hAnsi="Times New Roman" w:cs="Times New Roman"/>
          <w:bCs/>
          <w:sz w:val="24"/>
          <w:szCs w:val="24"/>
          <w:lang w:val="lt-LT"/>
        </w:rPr>
        <w:t>, UAB Jūreivių investicinė kompanija (Ekskursija laivu po Nemuno deltą)</w:t>
      </w:r>
      <w:r w:rsidR="0060230B">
        <w:rPr>
          <w:rFonts w:ascii="Times New Roman" w:hAnsi="Times New Roman" w:cs="Times New Roman"/>
          <w:bCs/>
          <w:sz w:val="24"/>
          <w:szCs w:val="24"/>
          <w:lang w:val="lt-LT"/>
        </w:rPr>
        <w:t xml:space="preserve">, </w:t>
      </w:r>
      <w:r w:rsidR="00900740">
        <w:rPr>
          <w:rFonts w:ascii="Times New Roman" w:hAnsi="Times New Roman" w:cs="Times New Roman"/>
          <w:bCs/>
          <w:sz w:val="24"/>
          <w:szCs w:val="24"/>
          <w:lang w:val="lt-LT"/>
        </w:rPr>
        <w:t>Klaipėdos dramos teatras. Lino lėlės („Apie orlaivius ir Aleksandrą“, „Švyturiai. Kultūros sujungti prie Baltijos stalo“</w:t>
      </w:r>
      <w:r w:rsidR="00067D55">
        <w:rPr>
          <w:rFonts w:ascii="Times New Roman" w:hAnsi="Times New Roman" w:cs="Times New Roman"/>
          <w:bCs/>
          <w:sz w:val="24"/>
          <w:szCs w:val="24"/>
          <w:lang w:val="lt-LT"/>
        </w:rPr>
        <w:t>)</w:t>
      </w:r>
      <w:r w:rsidR="002371B9">
        <w:rPr>
          <w:rFonts w:ascii="Times New Roman" w:hAnsi="Times New Roman" w:cs="Times New Roman"/>
          <w:bCs/>
          <w:sz w:val="24"/>
          <w:szCs w:val="24"/>
          <w:lang w:val="lt-LT"/>
        </w:rPr>
        <w:t>, Všį „Renginių platforma“ („Bitė Maja“ pagal V. Bonzels knygą)</w:t>
      </w:r>
      <w:r w:rsidR="00F81D09">
        <w:rPr>
          <w:rFonts w:ascii="Times New Roman" w:hAnsi="Times New Roman" w:cs="Times New Roman"/>
          <w:bCs/>
          <w:sz w:val="24"/>
          <w:szCs w:val="24"/>
          <w:lang w:val="lt-LT"/>
        </w:rPr>
        <w:t xml:space="preserve">. </w:t>
      </w:r>
      <w:r w:rsidR="001E0309">
        <w:rPr>
          <w:rFonts w:ascii="Times New Roman" w:hAnsi="Times New Roman" w:cs="Times New Roman"/>
          <w:bCs/>
          <w:sz w:val="24"/>
          <w:szCs w:val="24"/>
          <w:lang w:val="lt-LT"/>
        </w:rPr>
        <w:t xml:space="preserve">Iš viso </w:t>
      </w:r>
      <w:r w:rsidR="00534747">
        <w:rPr>
          <w:rFonts w:ascii="Times New Roman" w:hAnsi="Times New Roman" w:cs="Times New Roman"/>
          <w:bCs/>
          <w:sz w:val="24"/>
          <w:szCs w:val="24"/>
          <w:lang w:val="lt-LT"/>
        </w:rPr>
        <w:t xml:space="preserve">minėtų </w:t>
      </w:r>
      <w:r w:rsidR="001E0309">
        <w:rPr>
          <w:rFonts w:ascii="Times New Roman" w:hAnsi="Times New Roman" w:cs="Times New Roman"/>
          <w:bCs/>
          <w:sz w:val="24"/>
          <w:szCs w:val="24"/>
          <w:lang w:val="lt-LT"/>
        </w:rPr>
        <w:t xml:space="preserve">11 kultūros paso paslaugų teikėjų registruota 21 edukacinė programa, </w:t>
      </w:r>
      <w:r w:rsidR="008B4A86">
        <w:rPr>
          <w:rFonts w:ascii="Times New Roman" w:hAnsi="Times New Roman" w:cs="Times New Roman"/>
          <w:bCs/>
          <w:sz w:val="24"/>
          <w:szCs w:val="24"/>
          <w:lang w:val="lt-LT"/>
        </w:rPr>
        <w:t>į kurias</w:t>
      </w:r>
      <w:r w:rsidR="001E0309">
        <w:rPr>
          <w:rFonts w:ascii="Times New Roman" w:hAnsi="Times New Roman" w:cs="Times New Roman"/>
          <w:bCs/>
          <w:sz w:val="24"/>
          <w:szCs w:val="24"/>
          <w:lang w:val="lt-LT"/>
        </w:rPr>
        <w:t xml:space="preserve"> gali </w:t>
      </w:r>
      <w:r w:rsidR="00114020">
        <w:rPr>
          <w:rFonts w:ascii="Times New Roman" w:hAnsi="Times New Roman" w:cs="Times New Roman"/>
          <w:bCs/>
          <w:sz w:val="24"/>
          <w:szCs w:val="24"/>
          <w:lang w:val="lt-LT"/>
        </w:rPr>
        <w:t>M</w:t>
      </w:r>
      <w:r w:rsidR="001E0309">
        <w:rPr>
          <w:rFonts w:ascii="Times New Roman" w:hAnsi="Times New Roman" w:cs="Times New Roman"/>
          <w:bCs/>
          <w:sz w:val="24"/>
          <w:szCs w:val="24"/>
          <w:lang w:val="lt-LT"/>
        </w:rPr>
        <w:t>okyklų  koordinatoriai registruoti 1–4 klasių mokinius kartu su lydinčiaisiais asmenimis</w:t>
      </w:r>
      <w:r w:rsidR="00DC25E0">
        <w:rPr>
          <w:rFonts w:ascii="Times New Roman" w:hAnsi="Times New Roman" w:cs="Times New Roman"/>
          <w:bCs/>
          <w:sz w:val="24"/>
          <w:szCs w:val="24"/>
          <w:lang w:val="lt-LT"/>
        </w:rPr>
        <w:t>. Kiekvienam 1–4 klasių mokiniui naudotis Kultūros paso paslauga virtualioje piniginėje yra numatyta po 5 Eur.</w:t>
      </w:r>
    </w:p>
    <w:p w:rsidR="00901D74" w:rsidRDefault="00534747" w:rsidP="002607C2">
      <w:pPr>
        <w:pStyle w:val="Sraopastraipa"/>
        <w:spacing w:after="0" w:line="240" w:lineRule="auto"/>
        <w:ind w:left="142" w:firstLine="578"/>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Nors </w:t>
      </w:r>
      <w:r w:rsidR="00901D74" w:rsidRPr="00285758">
        <w:rPr>
          <w:rFonts w:ascii="Times New Roman" w:hAnsi="Times New Roman" w:cs="Times New Roman"/>
          <w:bCs/>
          <w:sz w:val="24"/>
          <w:szCs w:val="24"/>
          <w:lang w:val="lt-LT"/>
        </w:rPr>
        <w:t>Kultūros paso dalis programų gali vykti ir švietimo įstaigoje (išvažiuojamosios), t</w:t>
      </w:r>
      <w:r>
        <w:rPr>
          <w:rFonts w:ascii="Times New Roman" w:hAnsi="Times New Roman" w:cs="Times New Roman"/>
          <w:bCs/>
          <w:sz w:val="24"/>
          <w:szCs w:val="24"/>
          <w:lang w:val="lt-LT"/>
        </w:rPr>
        <w:t>ačiau</w:t>
      </w:r>
      <w:r w:rsidR="00901D74" w:rsidRPr="00285758">
        <w:rPr>
          <w:rFonts w:ascii="Times New Roman" w:hAnsi="Times New Roman" w:cs="Times New Roman"/>
          <w:bCs/>
          <w:sz w:val="24"/>
          <w:szCs w:val="24"/>
          <w:lang w:val="lt-LT"/>
        </w:rPr>
        <w:t xml:space="preserve"> 1–4 klasių mokiniams </w:t>
      </w:r>
      <w:r>
        <w:rPr>
          <w:rFonts w:ascii="Times New Roman" w:hAnsi="Times New Roman" w:cs="Times New Roman"/>
          <w:bCs/>
          <w:sz w:val="24"/>
          <w:szCs w:val="24"/>
          <w:lang w:val="lt-LT"/>
        </w:rPr>
        <w:t xml:space="preserve">tik iš dalies </w:t>
      </w:r>
      <w:r w:rsidR="00901D74" w:rsidRPr="00285758">
        <w:rPr>
          <w:rFonts w:ascii="Times New Roman" w:hAnsi="Times New Roman" w:cs="Times New Roman"/>
          <w:bCs/>
          <w:sz w:val="24"/>
          <w:szCs w:val="24"/>
          <w:lang w:val="lt-LT"/>
        </w:rPr>
        <w:t>sudarytos galimybės kultūros pažinimo įpročiams ugdyti ir jų kultūros patirčiai plėsti,</w:t>
      </w:r>
      <w:r w:rsidR="00E65705">
        <w:rPr>
          <w:rFonts w:ascii="Times New Roman" w:hAnsi="Times New Roman" w:cs="Times New Roman"/>
          <w:bCs/>
          <w:sz w:val="24"/>
          <w:szCs w:val="24"/>
          <w:lang w:val="lt-LT"/>
        </w:rPr>
        <w:t xml:space="preserve"> kadangi Klaipėdos mieste maža registruotų programų pasiūla</w:t>
      </w:r>
      <w:r w:rsidR="00901D74" w:rsidRPr="00285758">
        <w:rPr>
          <w:rFonts w:ascii="Times New Roman" w:hAnsi="Times New Roman" w:cs="Times New Roman"/>
          <w:bCs/>
          <w:sz w:val="24"/>
          <w:szCs w:val="24"/>
          <w:lang w:val="lt-LT"/>
        </w:rPr>
        <w:t xml:space="preserve">. </w:t>
      </w:r>
    </w:p>
    <w:p w:rsidR="00067D55" w:rsidRDefault="00067D55" w:rsidP="002607C2">
      <w:pPr>
        <w:pStyle w:val="Sraopastraipa"/>
        <w:spacing w:after="0" w:line="240" w:lineRule="auto"/>
        <w:ind w:left="142" w:firstLine="578"/>
        <w:jc w:val="both"/>
        <w:rPr>
          <w:rFonts w:ascii="Times New Roman" w:hAnsi="Times New Roman" w:cs="Times New Roman"/>
          <w:bCs/>
          <w:sz w:val="24"/>
          <w:szCs w:val="24"/>
          <w:lang w:val="lt-LT"/>
        </w:rPr>
      </w:pPr>
      <w:r w:rsidRPr="00067D55">
        <w:rPr>
          <w:rFonts w:ascii="Times New Roman" w:hAnsi="Times New Roman" w:cs="Times New Roman"/>
          <w:b/>
          <w:bCs/>
          <w:sz w:val="24"/>
          <w:szCs w:val="24"/>
          <w:lang w:val="lt-LT"/>
        </w:rPr>
        <w:t>Išvada</w:t>
      </w:r>
      <w:r>
        <w:rPr>
          <w:rFonts w:ascii="Times New Roman" w:hAnsi="Times New Roman" w:cs="Times New Roman"/>
          <w:b/>
          <w:bCs/>
          <w:sz w:val="24"/>
          <w:szCs w:val="24"/>
          <w:lang w:val="lt-LT"/>
        </w:rPr>
        <w:t xml:space="preserve">. </w:t>
      </w:r>
      <w:r w:rsidR="00DC25E0">
        <w:rPr>
          <w:rFonts w:ascii="Times New Roman" w:hAnsi="Times New Roman" w:cs="Times New Roman"/>
          <w:bCs/>
          <w:sz w:val="24"/>
          <w:szCs w:val="24"/>
          <w:lang w:val="lt-LT"/>
        </w:rPr>
        <w:t>Išanalizavus</w:t>
      </w:r>
      <w:r>
        <w:rPr>
          <w:rFonts w:ascii="Times New Roman" w:hAnsi="Times New Roman" w:cs="Times New Roman"/>
          <w:bCs/>
          <w:sz w:val="24"/>
          <w:szCs w:val="24"/>
          <w:lang w:val="lt-LT"/>
        </w:rPr>
        <w:t xml:space="preserve"> </w:t>
      </w:r>
      <w:r w:rsidR="00E017CF">
        <w:rPr>
          <w:rFonts w:ascii="Times New Roman" w:hAnsi="Times New Roman" w:cs="Times New Roman"/>
          <w:bCs/>
          <w:sz w:val="24"/>
          <w:szCs w:val="24"/>
          <w:lang w:val="lt-LT"/>
        </w:rPr>
        <w:t>K</w:t>
      </w:r>
      <w:r w:rsidR="00E017CF" w:rsidRPr="00285758">
        <w:rPr>
          <w:rFonts w:ascii="Times New Roman" w:hAnsi="Times New Roman" w:cs="Times New Roman"/>
          <w:bCs/>
          <w:sz w:val="24"/>
          <w:szCs w:val="24"/>
          <w:lang w:val="lt-LT"/>
        </w:rPr>
        <w:t xml:space="preserve">ultūros </w:t>
      </w:r>
      <w:r w:rsidR="00DC25E0">
        <w:rPr>
          <w:rFonts w:ascii="Times New Roman" w:hAnsi="Times New Roman" w:cs="Times New Roman"/>
          <w:bCs/>
          <w:sz w:val="24"/>
          <w:szCs w:val="24"/>
          <w:lang w:val="lt-LT"/>
        </w:rPr>
        <w:t>ir meno paslaugų, įtraukiamų į K</w:t>
      </w:r>
      <w:r w:rsidR="00E017CF" w:rsidRPr="00285758">
        <w:rPr>
          <w:rFonts w:ascii="Times New Roman" w:hAnsi="Times New Roman" w:cs="Times New Roman"/>
          <w:bCs/>
          <w:sz w:val="24"/>
          <w:szCs w:val="24"/>
          <w:lang w:val="lt-LT"/>
        </w:rPr>
        <w:t>ultūros paso paslaugų rinkinį, sąraš</w:t>
      </w:r>
      <w:r w:rsidR="00E017CF">
        <w:rPr>
          <w:rFonts w:ascii="Times New Roman" w:hAnsi="Times New Roman" w:cs="Times New Roman"/>
          <w:bCs/>
          <w:sz w:val="24"/>
          <w:szCs w:val="24"/>
          <w:lang w:val="lt-LT"/>
        </w:rPr>
        <w:t xml:space="preserve">e </w:t>
      </w:r>
      <w:r>
        <w:rPr>
          <w:rFonts w:ascii="Times New Roman" w:hAnsi="Times New Roman" w:cs="Times New Roman"/>
          <w:bCs/>
          <w:sz w:val="24"/>
          <w:szCs w:val="24"/>
          <w:lang w:val="lt-LT"/>
        </w:rPr>
        <w:t>reg</w:t>
      </w:r>
      <w:r w:rsidR="00373966">
        <w:rPr>
          <w:rFonts w:ascii="Times New Roman" w:hAnsi="Times New Roman" w:cs="Times New Roman"/>
          <w:bCs/>
          <w:sz w:val="24"/>
          <w:szCs w:val="24"/>
          <w:lang w:val="lt-LT"/>
        </w:rPr>
        <w:t xml:space="preserve">istruotas programas, nustatyta, </w:t>
      </w:r>
      <w:r>
        <w:rPr>
          <w:rFonts w:ascii="Times New Roman" w:hAnsi="Times New Roman" w:cs="Times New Roman"/>
          <w:bCs/>
          <w:sz w:val="24"/>
          <w:szCs w:val="24"/>
          <w:lang w:val="lt-LT"/>
        </w:rPr>
        <w:t xml:space="preserve"> kad</w:t>
      </w:r>
      <w:r w:rsidR="00DC25E0">
        <w:rPr>
          <w:rFonts w:ascii="Times New Roman" w:hAnsi="Times New Roman" w:cs="Times New Roman"/>
          <w:bCs/>
          <w:sz w:val="24"/>
          <w:szCs w:val="24"/>
          <w:lang w:val="lt-LT"/>
        </w:rPr>
        <w:t xml:space="preserve"> iš</w:t>
      </w:r>
      <w:r>
        <w:rPr>
          <w:rFonts w:ascii="Times New Roman" w:hAnsi="Times New Roman" w:cs="Times New Roman"/>
          <w:bCs/>
          <w:sz w:val="24"/>
          <w:szCs w:val="24"/>
          <w:lang w:val="lt-LT"/>
        </w:rPr>
        <w:t xml:space="preserve"> Klaipėdos  miesto, kaip paslaugos teikėjai</w:t>
      </w:r>
      <w:r w:rsidR="00BB4FEA">
        <w:rPr>
          <w:rFonts w:ascii="Times New Roman" w:hAnsi="Times New Roman" w:cs="Times New Roman"/>
          <w:bCs/>
          <w:sz w:val="24"/>
          <w:szCs w:val="24"/>
          <w:lang w:val="lt-LT"/>
        </w:rPr>
        <w:t>, registruota</w:t>
      </w:r>
      <w:r>
        <w:rPr>
          <w:rFonts w:ascii="Times New Roman" w:hAnsi="Times New Roman" w:cs="Times New Roman"/>
          <w:bCs/>
          <w:sz w:val="24"/>
          <w:szCs w:val="24"/>
          <w:lang w:val="lt-LT"/>
        </w:rPr>
        <w:t xml:space="preserve"> </w:t>
      </w:r>
      <w:r w:rsidR="00DC25E0">
        <w:rPr>
          <w:rFonts w:ascii="Times New Roman" w:hAnsi="Times New Roman" w:cs="Times New Roman"/>
          <w:bCs/>
          <w:sz w:val="24"/>
          <w:szCs w:val="24"/>
          <w:lang w:val="lt-LT"/>
        </w:rPr>
        <w:t>maža dalis (</w:t>
      </w:r>
      <w:r>
        <w:rPr>
          <w:rFonts w:ascii="Times New Roman" w:hAnsi="Times New Roman" w:cs="Times New Roman"/>
          <w:bCs/>
          <w:sz w:val="24"/>
          <w:szCs w:val="24"/>
          <w:lang w:val="lt-LT"/>
        </w:rPr>
        <w:t>2,7 proc.</w:t>
      </w:r>
      <w:r w:rsidR="00DC25E0">
        <w:rPr>
          <w:rFonts w:ascii="Times New Roman" w:hAnsi="Times New Roman" w:cs="Times New Roman"/>
          <w:bCs/>
          <w:sz w:val="24"/>
          <w:szCs w:val="24"/>
          <w:lang w:val="lt-LT"/>
        </w:rPr>
        <w:t>)</w:t>
      </w:r>
      <w:r>
        <w:rPr>
          <w:rFonts w:ascii="Times New Roman" w:hAnsi="Times New Roman" w:cs="Times New Roman"/>
          <w:bCs/>
          <w:sz w:val="24"/>
          <w:szCs w:val="24"/>
          <w:lang w:val="lt-LT"/>
        </w:rPr>
        <w:t xml:space="preserve"> visų šalies pasl</w:t>
      </w:r>
      <w:r w:rsidR="00DC25E0">
        <w:rPr>
          <w:rFonts w:ascii="Times New Roman" w:hAnsi="Times New Roman" w:cs="Times New Roman"/>
          <w:bCs/>
          <w:sz w:val="24"/>
          <w:szCs w:val="24"/>
          <w:lang w:val="lt-LT"/>
        </w:rPr>
        <w:t>a</w:t>
      </w:r>
      <w:r>
        <w:rPr>
          <w:rFonts w:ascii="Times New Roman" w:hAnsi="Times New Roman" w:cs="Times New Roman"/>
          <w:bCs/>
          <w:sz w:val="24"/>
          <w:szCs w:val="24"/>
          <w:lang w:val="lt-LT"/>
        </w:rPr>
        <w:t xml:space="preserve">ugos teikėjų. Iš viso teikiama </w:t>
      </w:r>
      <w:r w:rsidR="00BB4FEA">
        <w:rPr>
          <w:rFonts w:ascii="Times New Roman" w:hAnsi="Times New Roman" w:cs="Times New Roman"/>
          <w:bCs/>
          <w:sz w:val="24"/>
          <w:szCs w:val="24"/>
          <w:lang w:val="lt-LT"/>
        </w:rPr>
        <w:t>21 edukacinė programa. Daugiausia edukacinių programų (6) siūlo Lietuvos jūrų muziejus.</w:t>
      </w:r>
      <w:r w:rsidR="00DC25E0">
        <w:rPr>
          <w:rFonts w:ascii="Times New Roman" w:hAnsi="Times New Roman" w:cs="Times New Roman"/>
          <w:bCs/>
          <w:sz w:val="24"/>
          <w:szCs w:val="24"/>
          <w:lang w:val="lt-LT"/>
        </w:rPr>
        <w:t xml:space="preserve"> Įvertinus registruotų programų ir Mokyklose ugdomų 1–4 klasių mokinių skaičių, galima daryti prielaidą, kad </w:t>
      </w:r>
      <w:r w:rsidR="00403216">
        <w:rPr>
          <w:rFonts w:ascii="Times New Roman" w:hAnsi="Times New Roman" w:cs="Times New Roman"/>
          <w:bCs/>
          <w:sz w:val="24"/>
          <w:szCs w:val="24"/>
          <w:lang w:val="lt-LT"/>
        </w:rPr>
        <w:t>Klaipėdos mieste neužtikrinama Kultūros paso teikiamų programų įvairovė ir pasirinkimas visiems 1–4 klasių mokiniams.</w:t>
      </w:r>
    </w:p>
    <w:p w:rsidR="00BB4FEA" w:rsidRPr="002607C2" w:rsidRDefault="00BB4FEA" w:rsidP="002607C2">
      <w:pPr>
        <w:ind w:firstLine="720"/>
        <w:jc w:val="both"/>
        <w:rPr>
          <w:bCs/>
        </w:rPr>
      </w:pPr>
      <w:r w:rsidRPr="002607C2">
        <w:rPr>
          <w:b/>
          <w:bCs/>
        </w:rPr>
        <w:t>1.2.</w:t>
      </w:r>
      <w:r w:rsidRPr="002607C2">
        <w:rPr>
          <w:bCs/>
        </w:rPr>
        <w:t xml:space="preserve"> </w:t>
      </w:r>
      <w:r w:rsidRPr="002607C2">
        <w:rPr>
          <w:b/>
          <w:bCs/>
        </w:rPr>
        <w:t>Kultūros paso paslaugos teikėjų vykdomų programų vertinimas.</w:t>
      </w:r>
    </w:p>
    <w:p w:rsidR="00901D74" w:rsidRDefault="00901D74" w:rsidP="002607C2">
      <w:pPr>
        <w:pStyle w:val="Sraopastraipa"/>
        <w:spacing w:after="0" w:line="240" w:lineRule="auto"/>
        <w:ind w:left="142" w:firstLine="578"/>
        <w:jc w:val="both"/>
        <w:rPr>
          <w:rFonts w:ascii="Times New Roman" w:hAnsi="Times New Roman" w:cs="Times New Roman"/>
          <w:bCs/>
          <w:sz w:val="24"/>
          <w:szCs w:val="24"/>
          <w:lang w:val="lt-LT"/>
        </w:rPr>
      </w:pPr>
      <w:r w:rsidRPr="00285758">
        <w:rPr>
          <w:rFonts w:ascii="Times New Roman" w:hAnsi="Times New Roman" w:cs="Times New Roman"/>
          <w:bCs/>
          <w:sz w:val="24"/>
          <w:szCs w:val="24"/>
          <w:lang w:val="lt-LT"/>
        </w:rPr>
        <w:t xml:space="preserve">Siekiant įvertinti </w:t>
      </w:r>
      <w:r w:rsidR="00BB4FEA" w:rsidRPr="00BB4FEA">
        <w:rPr>
          <w:rFonts w:ascii="Times New Roman" w:hAnsi="Times New Roman" w:cs="Times New Roman"/>
          <w:bCs/>
          <w:sz w:val="24"/>
          <w:szCs w:val="24"/>
          <w:lang w:val="lt-LT"/>
        </w:rPr>
        <w:t>Kultūros paso paslaugos teikėjų vykdomų programų</w:t>
      </w:r>
      <w:r w:rsidR="00BB4FEA">
        <w:rPr>
          <w:rFonts w:ascii="Times New Roman" w:hAnsi="Times New Roman" w:cs="Times New Roman"/>
          <w:b/>
          <w:bCs/>
          <w:sz w:val="24"/>
          <w:szCs w:val="24"/>
          <w:lang w:val="lt-LT"/>
        </w:rPr>
        <w:t xml:space="preserve"> </w:t>
      </w:r>
      <w:r w:rsidRPr="00285758">
        <w:rPr>
          <w:rFonts w:ascii="Times New Roman" w:hAnsi="Times New Roman" w:cs="Times New Roman"/>
          <w:bCs/>
          <w:sz w:val="24"/>
          <w:szCs w:val="24"/>
          <w:lang w:val="lt-LT"/>
        </w:rPr>
        <w:t xml:space="preserve">situaciją, </w:t>
      </w:r>
      <w:r w:rsidR="00A57A54">
        <w:rPr>
          <w:rFonts w:ascii="Times New Roman" w:hAnsi="Times New Roman" w:cs="Times New Roman"/>
          <w:bCs/>
          <w:sz w:val="24"/>
          <w:szCs w:val="24"/>
          <w:lang w:val="lt-LT"/>
        </w:rPr>
        <w:t>M</w:t>
      </w:r>
      <w:r w:rsidR="00BB4FEA">
        <w:rPr>
          <w:rFonts w:ascii="Times New Roman" w:hAnsi="Times New Roman" w:cs="Times New Roman"/>
          <w:bCs/>
          <w:sz w:val="24"/>
          <w:szCs w:val="24"/>
          <w:lang w:val="lt-LT"/>
        </w:rPr>
        <w:t xml:space="preserve">okykloms, turinčioms 1–4 klases, buvo pateikti </w:t>
      </w:r>
      <w:r w:rsidR="006859F2">
        <w:rPr>
          <w:rFonts w:ascii="Times New Roman" w:hAnsi="Times New Roman" w:cs="Times New Roman"/>
          <w:bCs/>
          <w:sz w:val="24"/>
          <w:szCs w:val="24"/>
          <w:lang w:val="lt-LT"/>
        </w:rPr>
        <w:t xml:space="preserve">4 klausimai: 1) </w:t>
      </w:r>
      <w:r>
        <w:rPr>
          <w:rFonts w:ascii="Times New Roman" w:hAnsi="Times New Roman" w:cs="Times New Roman"/>
          <w:bCs/>
          <w:sz w:val="24"/>
          <w:szCs w:val="24"/>
          <w:lang w:val="lt-LT"/>
        </w:rPr>
        <w:t>Kuriuo metu mokiniai naudojasi teikiama Kultūros paso paslauga</w:t>
      </w:r>
      <w:r w:rsidR="006859F2">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 xml:space="preserve"> </w:t>
      </w:r>
      <w:r w:rsidRPr="00892FED">
        <w:rPr>
          <w:rFonts w:ascii="Times New Roman" w:hAnsi="Times New Roman" w:cs="Times New Roman"/>
          <w:bCs/>
          <w:i/>
          <w:sz w:val="24"/>
          <w:szCs w:val="24"/>
          <w:lang w:val="lt-LT"/>
        </w:rPr>
        <w:t>per formaliojo</w:t>
      </w:r>
      <w:r>
        <w:rPr>
          <w:rFonts w:ascii="Times New Roman" w:hAnsi="Times New Roman" w:cs="Times New Roman"/>
          <w:bCs/>
          <w:sz w:val="24"/>
          <w:szCs w:val="24"/>
          <w:lang w:val="lt-LT"/>
        </w:rPr>
        <w:t xml:space="preserve"> </w:t>
      </w:r>
      <w:r w:rsidR="006859F2">
        <w:rPr>
          <w:rFonts w:ascii="Times New Roman" w:hAnsi="Times New Roman" w:cs="Times New Roman"/>
          <w:bCs/>
          <w:i/>
          <w:sz w:val="24"/>
          <w:szCs w:val="24"/>
          <w:lang w:val="lt-LT"/>
        </w:rPr>
        <w:t xml:space="preserve">udymo programas (pamokas) ar </w:t>
      </w:r>
      <w:r w:rsidRPr="00C3766C">
        <w:rPr>
          <w:rFonts w:ascii="Times New Roman" w:hAnsi="Times New Roman" w:cs="Times New Roman"/>
          <w:bCs/>
          <w:i/>
          <w:sz w:val="24"/>
          <w:szCs w:val="24"/>
          <w:lang w:val="lt-LT"/>
        </w:rPr>
        <w:t xml:space="preserve"> per neformaliojo ugdymo užsiėmimus</w:t>
      </w:r>
      <w:r w:rsidR="006859F2" w:rsidRPr="006859F2">
        <w:rPr>
          <w:rFonts w:ascii="Times New Roman" w:hAnsi="Times New Roman" w:cs="Times New Roman"/>
          <w:bCs/>
          <w:sz w:val="24"/>
          <w:szCs w:val="24"/>
          <w:lang w:val="lt-LT"/>
        </w:rPr>
        <w:t>)</w:t>
      </w:r>
      <w:r w:rsidR="006859F2">
        <w:rPr>
          <w:rFonts w:ascii="Times New Roman" w:hAnsi="Times New Roman" w:cs="Times New Roman"/>
          <w:bCs/>
          <w:sz w:val="24"/>
          <w:szCs w:val="24"/>
          <w:lang w:val="lt-LT"/>
        </w:rPr>
        <w:t xml:space="preserve">; 2) </w:t>
      </w:r>
      <w:r w:rsidRPr="001413F9">
        <w:rPr>
          <w:rFonts w:ascii="Times New Roman" w:hAnsi="Times New Roman" w:cs="Times New Roman"/>
          <w:bCs/>
          <w:sz w:val="24"/>
          <w:szCs w:val="24"/>
          <w:lang w:val="lt-LT"/>
        </w:rPr>
        <w:t>Kaip vertinate teikiamų paslaugų kokybę</w:t>
      </w:r>
      <w:r w:rsidR="006859F2">
        <w:rPr>
          <w:rFonts w:ascii="Times New Roman" w:hAnsi="Times New Roman" w:cs="Times New Roman"/>
          <w:bCs/>
          <w:sz w:val="24"/>
          <w:szCs w:val="24"/>
          <w:lang w:val="lt-LT"/>
        </w:rPr>
        <w:t xml:space="preserve"> (</w:t>
      </w:r>
      <w:r w:rsidRPr="00C3766C">
        <w:rPr>
          <w:rFonts w:ascii="Times New Roman" w:hAnsi="Times New Roman" w:cs="Times New Roman"/>
          <w:bCs/>
          <w:i/>
          <w:sz w:val="24"/>
          <w:szCs w:val="24"/>
          <w:lang w:val="lt-LT"/>
        </w:rPr>
        <w:t>labai gerai; gerai;  tobulintina</w:t>
      </w:r>
      <w:r w:rsidR="006859F2">
        <w:rPr>
          <w:rFonts w:ascii="Times New Roman" w:hAnsi="Times New Roman" w:cs="Times New Roman"/>
          <w:bCs/>
          <w:sz w:val="24"/>
          <w:szCs w:val="24"/>
          <w:lang w:val="lt-LT"/>
        </w:rPr>
        <w:t xml:space="preserve">); 3) </w:t>
      </w:r>
      <w:r w:rsidRPr="001413F9">
        <w:rPr>
          <w:rFonts w:ascii="Times New Roman" w:hAnsi="Times New Roman" w:cs="Times New Roman"/>
          <w:bCs/>
          <w:sz w:val="24"/>
          <w:szCs w:val="24"/>
          <w:lang w:val="lt-LT"/>
        </w:rPr>
        <w:t>Su kokiomis problemomis susiduriate, siekiant pasinaudoti šia paslauga</w:t>
      </w:r>
      <w:r w:rsidR="006859F2">
        <w:rPr>
          <w:rFonts w:ascii="Times New Roman" w:hAnsi="Times New Roman" w:cs="Times New Roman"/>
          <w:bCs/>
          <w:sz w:val="24"/>
          <w:szCs w:val="24"/>
          <w:lang w:val="lt-LT"/>
        </w:rPr>
        <w:t>? 4)</w:t>
      </w:r>
      <w:r>
        <w:rPr>
          <w:rFonts w:ascii="Times New Roman" w:hAnsi="Times New Roman" w:cs="Times New Roman"/>
          <w:bCs/>
          <w:sz w:val="24"/>
          <w:szCs w:val="24"/>
          <w:lang w:val="lt-LT"/>
        </w:rPr>
        <w:t xml:space="preserve"> </w:t>
      </w:r>
      <w:r w:rsidRPr="00285758">
        <w:rPr>
          <w:rFonts w:ascii="Times New Roman" w:hAnsi="Times New Roman" w:cs="Times New Roman"/>
          <w:bCs/>
          <w:sz w:val="24"/>
          <w:szCs w:val="24"/>
          <w:lang w:val="lt-LT"/>
        </w:rPr>
        <w:t>Ką siūlytumėte Kultūros paso teikiamos paslaugos pagerinimui?</w:t>
      </w:r>
      <w:r w:rsidRPr="00892FED">
        <w:rPr>
          <w:rFonts w:ascii="Times New Roman" w:hAnsi="Times New Roman" w:cs="Times New Roman"/>
          <w:bCs/>
          <w:sz w:val="24"/>
          <w:szCs w:val="24"/>
          <w:lang w:val="lt-LT"/>
        </w:rPr>
        <w:t xml:space="preserve"> </w:t>
      </w:r>
    </w:p>
    <w:p w:rsidR="009A674D" w:rsidRDefault="006859F2" w:rsidP="004A334C">
      <w:pPr>
        <w:pStyle w:val="Sraopastraipa"/>
        <w:spacing w:after="0" w:line="240" w:lineRule="auto"/>
        <w:ind w:left="0" w:firstLine="851"/>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Atsakymus pateikė </w:t>
      </w:r>
      <w:r w:rsidR="00171008">
        <w:rPr>
          <w:rFonts w:ascii="Times New Roman" w:hAnsi="Times New Roman" w:cs="Times New Roman"/>
          <w:bCs/>
          <w:sz w:val="24"/>
          <w:szCs w:val="24"/>
          <w:lang w:val="lt-LT"/>
        </w:rPr>
        <w:t>2</w:t>
      </w:r>
      <w:r w:rsidR="00A57A54">
        <w:rPr>
          <w:rFonts w:ascii="Times New Roman" w:hAnsi="Times New Roman" w:cs="Times New Roman"/>
          <w:bCs/>
          <w:sz w:val="24"/>
          <w:szCs w:val="24"/>
          <w:lang w:val="lt-LT"/>
        </w:rPr>
        <w:t>4</w:t>
      </w:r>
      <w:r w:rsidR="00171008">
        <w:rPr>
          <w:rFonts w:ascii="Times New Roman" w:hAnsi="Times New Roman" w:cs="Times New Roman"/>
          <w:bCs/>
          <w:sz w:val="24"/>
          <w:szCs w:val="24"/>
          <w:lang w:val="lt-LT"/>
        </w:rPr>
        <w:t xml:space="preserve"> </w:t>
      </w:r>
      <w:r w:rsidR="00A57A54">
        <w:rPr>
          <w:rFonts w:ascii="Times New Roman" w:hAnsi="Times New Roman" w:cs="Times New Roman"/>
          <w:bCs/>
          <w:sz w:val="24"/>
          <w:szCs w:val="24"/>
          <w:lang w:val="lt-LT"/>
        </w:rPr>
        <w:t>M</w:t>
      </w:r>
      <w:r w:rsidR="00171008">
        <w:rPr>
          <w:rFonts w:ascii="Times New Roman" w:hAnsi="Times New Roman" w:cs="Times New Roman"/>
          <w:bCs/>
          <w:sz w:val="24"/>
          <w:szCs w:val="24"/>
          <w:lang w:val="lt-LT"/>
        </w:rPr>
        <w:t>okyklos: 1 pradinė mokykla</w:t>
      </w:r>
      <w:r w:rsidR="00480CB8">
        <w:rPr>
          <w:rFonts w:ascii="Times New Roman" w:hAnsi="Times New Roman" w:cs="Times New Roman"/>
          <w:bCs/>
          <w:sz w:val="24"/>
          <w:szCs w:val="24"/>
          <w:lang w:val="lt-LT"/>
        </w:rPr>
        <w:t xml:space="preserve"> („Gilijos“)</w:t>
      </w:r>
      <w:r w:rsidR="00171008">
        <w:rPr>
          <w:rFonts w:ascii="Times New Roman" w:hAnsi="Times New Roman" w:cs="Times New Roman"/>
          <w:bCs/>
          <w:sz w:val="24"/>
          <w:szCs w:val="24"/>
          <w:lang w:val="lt-LT"/>
        </w:rPr>
        <w:t>, 3 mokyklos-darželiai</w:t>
      </w:r>
      <w:r w:rsidR="00480CB8">
        <w:rPr>
          <w:rFonts w:ascii="Times New Roman" w:hAnsi="Times New Roman" w:cs="Times New Roman"/>
          <w:bCs/>
          <w:sz w:val="24"/>
          <w:szCs w:val="24"/>
          <w:lang w:val="lt-LT"/>
        </w:rPr>
        <w:t xml:space="preserve"> („Saulutės“, Marijos Montessori</w:t>
      </w:r>
      <w:r w:rsidR="00171008">
        <w:rPr>
          <w:rFonts w:ascii="Times New Roman" w:hAnsi="Times New Roman" w:cs="Times New Roman"/>
          <w:bCs/>
          <w:sz w:val="24"/>
          <w:szCs w:val="24"/>
          <w:lang w:val="lt-LT"/>
        </w:rPr>
        <w:t>,</w:t>
      </w:r>
      <w:r w:rsidR="00480CB8">
        <w:rPr>
          <w:rFonts w:ascii="Times New Roman" w:hAnsi="Times New Roman" w:cs="Times New Roman"/>
          <w:bCs/>
          <w:sz w:val="24"/>
          <w:szCs w:val="24"/>
          <w:lang w:val="lt-LT"/>
        </w:rPr>
        <w:t xml:space="preserve"> „Varpelio“), </w:t>
      </w:r>
      <w:r w:rsidR="0060468B">
        <w:rPr>
          <w:rFonts w:ascii="Times New Roman" w:hAnsi="Times New Roman" w:cs="Times New Roman"/>
          <w:bCs/>
          <w:sz w:val="24"/>
          <w:szCs w:val="24"/>
          <w:lang w:val="lt-LT"/>
        </w:rPr>
        <w:t xml:space="preserve"> 2 gimnazijos</w:t>
      </w:r>
      <w:r w:rsidR="00480CB8">
        <w:rPr>
          <w:rFonts w:ascii="Times New Roman" w:hAnsi="Times New Roman" w:cs="Times New Roman"/>
          <w:bCs/>
          <w:sz w:val="24"/>
          <w:szCs w:val="24"/>
          <w:lang w:val="lt-LT"/>
        </w:rPr>
        <w:t xml:space="preserve"> (Hermano Zudermano ir Vydūno)</w:t>
      </w:r>
      <w:r w:rsidR="0060468B">
        <w:rPr>
          <w:rFonts w:ascii="Times New Roman" w:hAnsi="Times New Roman" w:cs="Times New Roman"/>
          <w:bCs/>
          <w:sz w:val="24"/>
          <w:szCs w:val="24"/>
          <w:lang w:val="lt-LT"/>
        </w:rPr>
        <w:t xml:space="preserve">, </w:t>
      </w:r>
      <w:r w:rsidR="00E84F0B">
        <w:rPr>
          <w:rFonts w:ascii="Times New Roman" w:hAnsi="Times New Roman" w:cs="Times New Roman"/>
          <w:bCs/>
          <w:sz w:val="24"/>
          <w:szCs w:val="24"/>
          <w:lang w:val="lt-LT"/>
        </w:rPr>
        <w:t>16</w:t>
      </w:r>
      <w:r w:rsidR="0072720D">
        <w:rPr>
          <w:rFonts w:ascii="Times New Roman" w:hAnsi="Times New Roman" w:cs="Times New Roman"/>
          <w:bCs/>
          <w:sz w:val="24"/>
          <w:szCs w:val="24"/>
          <w:lang w:val="lt-LT"/>
        </w:rPr>
        <w:t xml:space="preserve"> progimnazijų</w:t>
      </w:r>
      <w:r w:rsidR="00480CB8">
        <w:rPr>
          <w:rFonts w:ascii="Times New Roman" w:hAnsi="Times New Roman" w:cs="Times New Roman"/>
          <w:bCs/>
          <w:sz w:val="24"/>
          <w:szCs w:val="24"/>
          <w:lang w:val="lt-LT"/>
        </w:rPr>
        <w:t xml:space="preserve"> („Gabijos“, Gedminų, Prano Mašioto, Maksimo Gorkio, „Smeltės“, Vitės, „Saulėtekio“, „Verdenės“, Liudviko Stulpino, Martyno Mažvydo, „Pajūrio“, Simono Dacho, „Santarvės“, Sendvario, Tauralaukio, </w:t>
      </w:r>
      <w:r w:rsidR="00E84F0B">
        <w:rPr>
          <w:rFonts w:ascii="Times New Roman" w:hAnsi="Times New Roman" w:cs="Times New Roman"/>
          <w:bCs/>
          <w:sz w:val="24"/>
          <w:szCs w:val="24"/>
          <w:lang w:val="lt-LT"/>
        </w:rPr>
        <w:t>„Versmės“, „Vyturio“) bei 1 specialio</w:t>
      </w:r>
      <w:r w:rsidR="00A57A54">
        <w:rPr>
          <w:rFonts w:ascii="Times New Roman" w:hAnsi="Times New Roman" w:cs="Times New Roman"/>
          <w:bCs/>
          <w:sz w:val="24"/>
          <w:szCs w:val="24"/>
          <w:lang w:val="lt-LT"/>
        </w:rPr>
        <w:t>sios paskirties</w:t>
      </w:r>
      <w:r w:rsidR="00E84F0B">
        <w:rPr>
          <w:rFonts w:ascii="Times New Roman" w:hAnsi="Times New Roman" w:cs="Times New Roman"/>
          <w:bCs/>
          <w:sz w:val="24"/>
          <w:szCs w:val="24"/>
          <w:lang w:val="lt-LT"/>
        </w:rPr>
        <w:t xml:space="preserve"> mokykla („Medeinės“)</w:t>
      </w:r>
      <w:r w:rsidR="00171008">
        <w:rPr>
          <w:rFonts w:ascii="Times New Roman" w:hAnsi="Times New Roman" w:cs="Times New Roman"/>
          <w:bCs/>
          <w:sz w:val="24"/>
          <w:szCs w:val="24"/>
          <w:lang w:val="lt-LT"/>
        </w:rPr>
        <w:t>.</w:t>
      </w:r>
    </w:p>
    <w:p w:rsidR="008F5AFE" w:rsidRDefault="00E250C6" w:rsidP="002607C2">
      <w:pPr>
        <w:pStyle w:val="Sraopastraipa"/>
        <w:spacing w:after="0" w:line="240" w:lineRule="auto"/>
        <w:ind w:left="0" w:firstLine="851"/>
        <w:jc w:val="both"/>
        <w:rPr>
          <w:b/>
          <w:bCs/>
        </w:rPr>
      </w:pPr>
      <w:r w:rsidRPr="00E65705">
        <w:rPr>
          <w:rFonts w:ascii="Times New Roman" w:hAnsi="Times New Roman" w:cs="Times New Roman"/>
          <w:bCs/>
          <w:sz w:val="24"/>
          <w:szCs w:val="24"/>
          <w:lang w:val="lt-LT"/>
        </w:rPr>
        <w:t>1.2.1.</w:t>
      </w:r>
      <w:r w:rsidR="009A674D">
        <w:rPr>
          <w:rFonts w:ascii="Times New Roman" w:hAnsi="Times New Roman" w:cs="Times New Roman"/>
          <w:bCs/>
          <w:sz w:val="24"/>
          <w:szCs w:val="24"/>
          <w:lang w:val="lt-LT"/>
        </w:rPr>
        <w:t xml:space="preserve"> Įvertinus atsakymus į klausimą, „</w:t>
      </w:r>
      <w:r w:rsidR="009A674D" w:rsidRPr="00E65705">
        <w:rPr>
          <w:rFonts w:ascii="Times New Roman" w:hAnsi="Times New Roman" w:cs="Times New Roman"/>
          <w:bCs/>
          <w:sz w:val="24"/>
          <w:szCs w:val="24"/>
          <w:lang w:val="lt-LT"/>
        </w:rPr>
        <w:t>Kuriuo metu</w:t>
      </w:r>
      <w:r w:rsidR="009A674D" w:rsidRPr="00333559">
        <w:rPr>
          <w:rFonts w:ascii="Times New Roman" w:hAnsi="Times New Roman" w:cs="Times New Roman"/>
          <w:b/>
          <w:bCs/>
          <w:sz w:val="24"/>
          <w:szCs w:val="24"/>
          <w:lang w:val="lt-LT"/>
        </w:rPr>
        <w:t xml:space="preserve"> </w:t>
      </w:r>
      <w:r w:rsidR="009A674D">
        <w:rPr>
          <w:rFonts w:ascii="Times New Roman" w:hAnsi="Times New Roman" w:cs="Times New Roman"/>
          <w:bCs/>
          <w:sz w:val="24"/>
          <w:szCs w:val="24"/>
          <w:lang w:val="lt-LT"/>
        </w:rPr>
        <w:t xml:space="preserve">mokiniai naudojasi teikiama Kultūros paso paslauga ( </w:t>
      </w:r>
      <w:r w:rsidR="009A674D" w:rsidRPr="00892FED">
        <w:rPr>
          <w:rFonts w:ascii="Times New Roman" w:hAnsi="Times New Roman" w:cs="Times New Roman"/>
          <w:bCs/>
          <w:i/>
          <w:sz w:val="24"/>
          <w:szCs w:val="24"/>
          <w:lang w:val="lt-LT"/>
        </w:rPr>
        <w:t>per formaliojo</w:t>
      </w:r>
      <w:r w:rsidR="009A674D">
        <w:rPr>
          <w:rFonts w:ascii="Times New Roman" w:hAnsi="Times New Roman" w:cs="Times New Roman"/>
          <w:bCs/>
          <w:sz w:val="24"/>
          <w:szCs w:val="24"/>
          <w:lang w:val="lt-LT"/>
        </w:rPr>
        <w:t xml:space="preserve"> </w:t>
      </w:r>
      <w:r w:rsidR="009A674D">
        <w:rPr>
          <w:rFonts w:ascii="Times New Roman" w:hAnsi="Times New Roman" w:cs="Times New Roman"/>
          <w:bCs/>
          <w:i/>
          <w:sz w:val="24"/>
          <w:szCs w:val="24"/>
          <w:lang w:val="lt-LT"/>
        </w:rPr>
        <w:t xml:space="preserve">udymo programas (pamokas) ar </w:t>
      </w:r>
      <w:r w:rsidR="009A674D" w:rsidRPr="00C3766C">
        <w:rPr>
          <w:rFonts w:ascii="Times New Roman" w:hAnsi="Times New Roman" w:cs="Times New Roman"/>
          <w:bCs/>
          <w:i/>
          <w:sz w:val="24"/>
          <w:szCs w:val="24"/>
          <w:lang w:val="lt-LT"/>
        </w:rPr>
        <w:t xml:space="preserve"> per neformaliojo ugdymo užsiėmimus</w:t>
      </w:r>
      <w:r w:rsidR="009A674D" w:rsidRPr="009A674D">
        <w:rPr>
          <w:rFonts w:ascii="Times New Roman" w:hAnsi="Times New Roman" w:cs="Times New Roman"/>
          <w:bCs/>
          <w:sz w:val="24"/>
          <w:szCs w:val="24"/>
          <w:lang w:val="lt-LT"/>
        </w:rPr>
        <w:t>)</w:t>
      </w:r>
      <w:r w:rsidR="009A674D">
        <w:rPr>
          <w:rFonts w:ascii="Times New Roman" w:hAnsi="Times New Roman" w:cs="Times New Roman"/>
          <w:bCs/>
          <w:sz w:val="24"/>
          <w:szCs w:val="24"/>
          <w:lang w:val="lt-LT"/>
        </w:rPr>
        <w:t>, nustatyta, kad</w:t>
      </w:r>
      <w:r w:rsidR="009A674D" w:rsidRPr="009A674D">
        <w:rPr>
          <w:rFonts w:ascii="Times New Roman" w:hAnsi="Times New Roman" w:cs="Times New Roman"/>
          <w:sz w:val="24"/>
          <w:szCs w:val="24"/>
          <w:lang w:val="lt-LT"/>
        </w:rPr>
        <w:t xml:space="preserve"> </w:t>
      </w:r>
      <w:r w:rsidR="009A674D" w:rsidRPr="00E84F0B">
        <w:rPr>
          <w:rFonts w:ascii="Times New Roman" w:hAnsi="Times New Roman" w:cs="Times New Roman"/>
          <w:sz w:val="24"/>
          <w:szCs w:val="24"/>
          <w:lang w:val="lt-LT"/>
        </w:rPr>
        <w:t>Kultūros paso paslaugos įgyvendinamos per formaliojo ugdymo programas 21 mokykloje, per neformaliojo – 7 mokyklose. 5 mokyklos Kultūros paso paslaugas įgyvendina ir per</w:t>
      </w:r>
      <w:r w:rsidR="009A674D" w:rsidRPr="00E84F0B">
        <w:rPr>
          <w:rFonts w:ascii="Times New Roman" w:hAnsi="Times New Roman" w:cs="Times New Roman"/>
          <w:bCs/>
          <w:sz w:val="24"/>
          <w:szCs w:val="24"/>
          <w:lang w:val="lt-LT"/>
        </w:rPr>
        <w:t xml:space="preserve"> formaliojo ugdymo programas (pamokas), ir per neformaliojo ugdymo užsiėmimus</w:t>
      </w:r>
      <w:r w:rsidR="009A674D">
        <w:rPr>
          <w:rFonts w:ascii="Times New Roman" w:hAnsi="Times New Roman" w:cs="Times New Roman"/>
          <w:bCs/>
          <w:sz w:val="24"/>
          <w:szCs w:val="24"/>
          <w:lang w:val="lt-LT"/>
        </w:rPr>
        <w:t xml:space="preserve"> (būrelius)(žr. 1 pav.)</w:t>
      </w:r>
      <w:r w:rsidR="009A674D" w:rsidRPr="00E84F0B">
        <w:rPr>
          <w:rFonts w:ascii="Times New Roman" w:hAnsi="Times New Roman" w:cs="Times New Roman"/>
          <w:bCs/>
          <w:sz w:val="24"/>
          <w:szCs w:val="24"/>
          <w:lang w:val="lt-LT"/>
        </w:rPr>
        <w:t>.</w:t>
      </w:r>
    </w:p>
    <w:p w:rsidR="008F5AFE" w:rsidRDefault="008F5AFE" w:rsidP="007E3078">
      <w:pPr>
        <w:jc w:val="center"/>
        <w:rPr>
          <w:rFonts w:asciiTheme="minorHAnsi" w:hAnsiTheme="minorHAnsi" w:cstheme="minorBidi"/>
          <w:sz w:val="22"/>
          <w:szCs w:val="22"/>
        </w:rPr>
      </w:pPr>
      <w:r>
        <w:rPr>
          <w:noProof/>
          <w:lang w:eastAsia="lt-LT"/>
        </w:rPr>
        <w:lastRenderedPageBreak/>
        <w:drawing>
          <wp:inline distT="0" distB="0" distL="0" distR="0">
            <wp:extent cx="5057775" cy="1695450"/>
            <wp:effectExtent l="0" t="0" r="9525"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3078" w:rsidRDefault="007E3078" w:rsidP="004A334C">
      <w:pPr>
        <w:pStyle w:val="Sraopastraipa"/>
        <w:spacing w:after="0" w:line="240" w:lineRule="auto"/>
        <w:ind w:left="0" w:firstLine="851"/>
        <w:jc w:val="both"/>
        <w:rPr>
          <w:rFonts w:ascii="Times New Roman" w:hAnsi="Times New Roman" w:cs="Times New Roman"/>
          <w:sz w:val="24"/>
          <w:szCs w:val="24"/>
          <w:lang w:val="lt-LT"/>
        </w:rPr>
      </w:pPr>
    </w:p>
    <w:p w:rsidR="009A674D" w:rsidRDefault="00245F41" w:rsidP="004A334C">
      <w:pPr>
        <w:pStyle w:val="Sraopastraipa"/>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1 pav. Kultūros paso paslaugų naudojimas pagal formaliojo ir neformaliojo vaikų švietimo programas.</w:t>
      </w:r>
    </w:p>
    <w:p w:rsidR="00B06194" w:rsidRDefault="00B06194" w:rsidP="004A334C">
      <w:pPr>
        <w:pStyle w:val="Sraopastraipa"/>
        <w:spacing w:after="0" w:line="240" w:lineRule="auto"/>
        <w:ind w:left="0" w:firstLine="851"/>
        <w:jc w:val="both"/>
        <w:rPr>
          <w:rFonts w:ascii="Times New Roman" w:hAnsi="Times New Roman" w:cs="Times New Roman"/>
          <w:b/>
          <w:sz w:val="24"/>
          <w:szCs w:val="24"/>
          <w:lang w:val="lt-LT"/>
        </w:rPr>
      </w:pPr>
    </w:p>
    <w:p w:rsidR="00245F41" w:rsidRDefault="00B06194" w:rsidP="004A334C">
      <w:pPr>
        <w:pStyle w:val="Sraopastraipa"/>
        <w:spacing w:after="0" w:line="240" w:lineRule="auto"/>
        <w:ind w:left="0" w:firstLine="851"/>
        <w:jc w:val="both"/>
        <w:rPr>
          <w:rFonts w:ascii="Times New Roman" w:hAnsi="Times New Roman" w:cs="Times New Roman"/>
          <w:bCs/>
          <w:sz w:val="24"/>
          <w:szCs w:val="24"/>
          <w:lang w:val="lt-LT"/>
        </w:rPr>
      </w:pPr>
      <w:r>
        <w:rPr>
          <w:rFonts w:ascii="Times New Roman" w:hAnsi="Times New Roman" w:cs="Times New Roman"/>
          <w:b/>
          <w:sz w:val="24"/>
          <w:szCs w:val="24"/>
          <w:lang w:val="lt-LT"/>
        </w:rPr>
        <w:t>I</w:t>
      </w:r>
      <w:r w:rsidR="009A674D" w:rsidRPr="009A674D">
        <w:rPr>
          <w:rFonts w:ascii="Times New Roman" w:hAnsi="Times New Roman" w:cs="Times New Roman"/>
          <w:b/>
          <w:sz w:val="24"/>
          <w:szCs w:val="24"/>
          <w:lang w:val="lt-LT"/>
        </w:rPr>
        <w:t>švada.</w:t>
      </w:r>
      <w:r w:rsidR="009A674D" w:rsidRPr="009A674D">
        <w:rPr>
          <w:rFonts w:ascii="Times New Roman" w:hAnsi="Times New Roman" w:cs="Times New Roman"/>
          <w:bCs/>
          <w:sz w:val="24"/>
          <w:szCs w:val="24"/>
          <w:lang w:val="lt-LT"/>
        </w:rPr>
        <w:t xml:space="preserve"> </w:t>
      </w:r>
      <w:r w:rsidR="00A57A54">
        <w:rPr>
          <w:rFonts w:ascii="Times New Roman" w:hAnsi="Times New Roman" w:cs="Times New Roman"/>
          <w:bCs/>
          <w:sz w:val="24"/>
          <w:szCs w:val="24"/>
          <w:lang w:val="lt-LT"/>
        </w:rPr>
        <w:t>M</w:t>
      </w:r>
      <w:r w:rsidR="009A674D" w:rsidRPr="009A674D">
        <w:rPr>
          <w:rFonts w:ascii="Times New Roman" w:hAnsi="Times New Roman" w:cs="Times New Roman"/>
          <w:bCs/>
          <w:sz w:val="24"/>
          <w:szCs w:val="24"/>
          <w:lang w:val="lt-LT"/>
        </w:rPr>
        <w:t>okyklos Kultūros paso paslaugomis dažniau naudojasi per formaliojo ugdymo programas (pamokas), nei per neformaliojo vaikų švietimo užsiėmimus (būrelius)</w:t>
      </w:r>
      <w:r w:rsidR="00245F41">
        <w:rPr>
          <w:rFonts w:ascii="Times New Roman" w:hAnsi="Times New Roman" w:cs="Times New Roman"/>
          <w:bCs/>
          <w:sz w:val="24"/>
          <w:szCs w:val="24"/>
          <w:lang w:val="lt-LT"/>
        </w:rPr>
        <w:t>.</w:t>
      </w:r>
    </w:p>
    <w:p w:rsidR="009A674D" w:rsidRDefault="00E250C6" w:rsidP="004A334C">
      <w:pPr>
        <w:pStyle w:val="Sraopastraipa"/>
        <w:spacing w:after="0" w:line="240" w:lineRule="auto"/>
        <w:ind w:left="0" w:firstLine="851"/>
        <w:jc w:val="both"/>
        <w:rPr>
          <w:rFonts w:ascii="Times New Roman" w:hAnsi="Times New Roman" w:cs="Times New Roman"/>
          <w:bCs/>
          <w:sz w:val="24"/>
          <w:szCs w:val="24"/>
          <w:lang w:val="lt-LT"/>
        </w:rPr>
      </w:pPr>
      <w:r w:rsidRPr="00E65705">
        <w:rPr>
          <w:rFonts w:ascii="Times New Roman" w:hAnsi="Times New Roman" w:cs="Times New Roman"/>
          <w:bCs/>
          <w:sz w:val="24"/>
          <w:szCs w:val="24"/>
          <w:lang w:val="lt-LT"/>
        </w:rPr>
        <w:t>1.2.2.</w:t>
      </w:r>
      <w:r>
        <w:rPr>
          <w:rFonts w:ascii="Times New Roman" w:hAnsi="Times New Roman" w:cs="Times New Roman"/>
          <w:bCs/>
          <w:sz w:val="24"/>
          <w:szCs w:val="24"/>
          <w:lang w:val="lt-LT"/>
        </w:rPr>
        <w:t xml:space="preserve"> </w:t>
      </w:r>
      <w:r w:rsidR="000825EC">
        <w:rPr>
          <w:rFonts w:ascii="Times New Roman" w:hAnsi="Times New Roman" w:cs="Times New Roman"/>
          <w:bCs/>
          <w:sz w:val="24"/>
          <w:szCs w:val="24"/>
          <w:lang w:val="lt-LT"/>
        </w:rPr>
        <w:t>Apibendrinus mok</w:t>
      </w:r>
      <w:r w:rsidR="00245F41">
        <w:rPr>
          <w:rFonts w:ascii="Times New Roman" w:hAnsi="Times New Roman" w:cs="Times New Roman"/>
          <w:bCs/>
          <w:sz w:val="24"/>
          <w:szCs w:val="24"/>
          <w:lang w:val="lt-LT"/>
        </w:rPr>
        <w:t>yklų atsakymus į klausimą, „</w:t>
      </w:r>
      <w:r w:rsidR="00245F41" w:rsidRPr="001413F9">
        <w:rPr>
          <w:rFonts w:ascii="Times New Roman" w:hAnsi="Times New Roman" w:cs="Times New Roman"/>
          <w:bCs/>
          <w:sz w:val="24"/>
          <w:szCs w:val="24"/>
          <w:lang w:val="lt-LT"/>
        </w:rPr>
        <w:t xml:space="preserve">Kaip vertinate </w:t>
      </w:r>
      <w:r w:rsidR="00245F41" w:rsidRPr="00E65705">
        <w:rPr>
          <w:rFonts w:ascii="Times New Roman" w:hAnsi="Times New Roman" w:cs="Times New Roman"/>
          <w:bCs/>
          <w:sz w:val="24"/>
          <w:szCs w:val="24"/>
          <w:lang w:val="lt-LT"/>
        </w:rPr>
        <w:t>teikiamų paslaugų</w:t>
      </w:r>
      <w:r w:rsidR="00245F41" w:rsidRPr="00333559">
        <w:rPr>
          <w:rFonts w:ascii="Times New Roman" w:hAnsi="Times New Roman" w:cs="Times New Roman"/>
          <w:b/>
          <w:bCs/>
          <w:sz w:val="24"/>
          <w:szCs w:val="24"/>
          <w:lang w:val="lt-LT"/>
        </w:rPr>
        <w:t xml:space="preserve"> </w:t>
      </w:r>
      <w:r w:rsidR="00245F41" w:rsidRPr="00E65705">
        <w:rPr>
          <w:rFonts w:ascii="Times New Roman" w:hAnsi="Times New Roman" w:cs="Times New Roman"/>
          <w:bCs/>
          <w:sz w:val="24"/>
          <w:szCs w:val="24"/>
          <w:lang w:val="lt-LT"/>
        </w:rPr>
        <w:t>kokybę,</w:t>
      </w:r>
      <w:r w:rsidR="00245F41">
        <w:rPr>
          <w:rFonts w:ascii="Times New Roman" w:hAnsi="Times New Roman" w:cs="Times New Roman"/>
          <w:bCs/>
          <w:sz w:val="24"/>
          <w:szCs w:val="24"/>
          <w:lang w:val="lt-LT"/>
        </w:rPr>
        <w:t xml:space="preserve"> 8</w:t>
      </w:r>
      <w:r w:rsidR="00B63F13">
        <w:rPr>
          <w:rFonts w:ascii="Times New Roman" w:hAnsi="Times New Roman" w:cs="Times New Roman"/>
          <w:bCs/>
          <w:sz w:val="24"/>
          <w:szCs w:val="24"/>
          <w:lang w:val="lt-LT"/>
        </w:rPr>
        <w:t xml:space="preserve"> </w:t>
      </w:r>
      <w:r w:rsidR="000825EC">
        <w:rPr>
          <w:rFonts w:ascii="Times New Roman" w:hAnsi="Times New Roman" w:cs="Times New Roman"/>
          <w:bCs/>
          <w:sz w:val="24"/>
          <w:szCs w:val="24"/>
          <w:lang w:val="lt-LT"/>
        </w:rPr>
        <w:t xml:space="preserve"> </w:t>
      </w:r>
      <w:r w:rsidR="00245F41">
        <w:rPr>
          <w:rFonts w:ascii="Times New Roman" w:hAnsi="Times New Roman" w:cs="Times New Roman"/>
          <w:bCs/>
          <w:sz w:val="24"/>
          <w:szCs w:val="24"/>
          <w:lang w:val="lt-LT"/>
        </w:rPr>
        <w:t xml:space="preserve"> mokyklos atsakė</w:t>
      </w:r>
      <w:r w:rsidR="000825EC">
        <w:rPr>
          <w:rFonts w:ascii="Times New Roman" w:hAnsi="Times New Roman" w:cs="Times New Roman"/>
          <w:bCs/>
          <w:sz w:val="24"/>
          <w:szCs w:val="24"/>
          <w:lang w:val="lt-LT"/>
        </w:rPr>
        <w:t xml:space="preserve">, kad </w:t>
      </w:r>
      <w:r w:rsidR="000825EC" w:rsidRPr="000825EC">
        <w:rPr>
          <w:rFonts w:ascii="Times New Roman" w:hAnsi="Times New Roman" w:cs="Times New Roman"/>
          <w:bCs/>
          <w:sz w:val="24"/>
          <w:szCs w:val="24"/>
          <w:lang w:val="lt-LT"/>
        </w:rPr>
        <w:t>labai gerai</w:t>
      </w:r>
      <w:r w:rsidR="000825EC">
        <w:rPr>
          <w:rFonts w:ascii="Times New Roman" w:hAnsi="Times New Roman" w:cs="Times New Roman"/>
          <w:bCs/>
          <w:i/>
          <w:sz w:val="24"/>
          <w:szCs w:val="24"/>
          <w:lang w:val="lt-LT"/>
        </w:rPr>
        <w:t xml:space="preserve">, </w:t>
      </w:r>
      <w:r w:rsidR="000825EC" w:rsidRPr="000825EC">
        <w:rPr>
          <w:rFonts w:ascii="Times New Roman" w:hAnsi="Times New Roman" w:cs="Times New Roman"/>
          <w:bCs/>
          <w:sz w:val="24"/>
          <w:szCs w:val="24"/>
          <w:lang w:val="lt-LT"/>
        </w:rPr>
        <w:t>7</w:t>
      </w:r>
      <w:r w:rsidR="00245F41" w:rsidRPr="000825EC">
        <w:rPr>
          <w:rFonts w:ascii="Times New Roman" w:hAnsi="Times New Roman" w:cs="Times New Roman"/>
          <w:bCs/>
          <w:sz w:val="24"/>
          <w:szCs w:val="24"/>
          <w:lang w:val="lt-LT"/>
        </w:rPr>
        <w:t xml:space="preserve"> </w:t>
      </w:r>
      <w:r w:rsidR="000825EC">
        <w:rPr>
          <w:rFonts w:ascii="Times New Roman" w:hAnsi="Times New Roman" w:cs="Times New Roman"/>
          <w:bCs/>
          <w:sz w:val="24"/>
          <w:szCs w:val="24"/>
          <w:lang w:val="lt-LT"/>
        </w:rPr>
        <w:t xml:space="preserve">– </w:t>
      </w:r>
      <w:r w:rsidR="00245F41" w:rsidRPr="000825EC">
        <w:rPr>
          <w:rFonts w:ascii="Times New Roman" w:hAnsi="Times New Roman" w:cs="Times New Roman"/>
          <w:bCs/>
          <w:sz w:val="24"/>
          <w:szCs w:val="24"/>
          <w:lang w:val="lt-LT"/>
        </w:rPr>
        <w:t>gerai</w:t>
      </w:r>
      <w:r w:rsidR="000825EC">
        <w:rPr>
          <w:rFonts w:ascii="Times New Roman" w:hAnsi="Times New Roman" w:cs="Times New Roman"/>
          <w:bCs/>
          <w:i/>
          <w:sz w:val="24"/>
          <w:szCs w:val="24"/>
          <w:lang w:val="lt-LT"/>
        </w:rPr>
        <w:t xml:space="preserve">, </w:t>
      </w:r>
      <w:r w:rsidR="000825EC">
        <w:rPr>
          <w:rFonts w:ascii="Times New Roman" w:hAnsi="Times New Roman" w:cs="Times New Roman"/>
          <w:bCs/>
          <w:sz w:val="24"/>
          <w:szCs w:val="24"/>
          <w:lang w:val="lt-LT"/>
        </w:rPr>
        <w:t xml:space="preserve">6, kad ši veikla yra </w:t>
      </w:r>
      <w:r w:rsidR="00245F41" w:rsidRPr="00C3766C">
        <w:rPr>
          <w:rFonts w:ascii="Times New Roman" w:hAnsi="Times New Roman" w:cs="Times New Roman"/>
          <w:bCs/>
          <w:i/>
          <w:sz w:val="24"/>
          <w:szCs w:val="24"/>
          <w:lang w:val="lt-LT"/>
        </w:rPr>
        <w:t xml:space="preserve">  </w:t>
      </w:r>
      <w:r w:rsidR="00245F41" w:rsidRPr="000825EC">
        <w:rPr>
          <w:rFonts w:ascii="Times New Roman" w:hAnsi="Times New Roman" w:cs="Times New Roman"/>
          <w:bCs/>
          <w:sz w:val="24"/>
          <w:szCs w:val="24"/>
          <w:lang w:val="lt-LT"/>
        </w:rPr>
        <w:t>tobulintina</w:t>
      </w:r>
      <w:r w:rsidR="00B63F13">
        <w:rPr>
          <w:rFonts w:ascii="Times New Roman" w:hAnsi="Times New Roman" w:cs="Times New Roman"/>
          <w:bCs/>
          <w:sz w:val="24"/>
          <w:szCs w:val="24"/>
          <w:lang w:val="lt-LT"/>
        </w:rPr>
        <w:t xml:space="preserve"> (žr. 2 pav.)</w:t>
      </w:r>
      <w:r w:rsidR="000825EC">
        <w:rPr>
          <w:rFonts w:ascii="Times New Roman" w:hAnsi="Times New Roman" w:cs="Times New Roman"/>
          <w:bCs/>
          <w:sz w:val="24"/>
          <w:szCs w:val="24"/>
          <w:lang w:val="lt-LT"/>
        </w:rPr>
        <w:t>.</w:t>
      </w:r>
      <w:r w:rsidR="005706BD">
        <w:rPr>
          <w:rFonts w:ascii="Times New Roman" w:hAnsi="Times New Roman" w:cs="Times New Roman"/>
          <w:bCs/>
          <w:sz w:val="24"/>
          <w:szCs w:val="24"/>
          <w:lang w:val="lt-LT"/>
        </w:rPr>
        <w:t xml:space="preserve"> 3 Mokyklos į šį klausimą neatsakė.</w:t>
      </w:r>
    </w:p>
    <w:p w:rsidR="007E3078" w:rsidRDefault="007E3078" w:rsidP="004A334C">
      <w:pPr>
        <w:pStyle w:val="Sraopastraipa"/>
        <w:spacing w:after="0" w:line="240" w:lineRule="auto"/>
        <w:ind w:left="0" w:firstLine="851"/>
        <w:jc w:val="both"/>
        <w:rPr>
          <w:rFonts w:ascii="Times New Roman" w:hAnsi="Times New Roman" w:cs="Times New Roman"/>
          <w:bCs/>
          <w:sz w:val="24"/>
          <w:szCs w:val="24"/>
          <w:lang w:val="lt-LT"/>
        </w:rPr>
      </w:pPr>
    </w:p>
    <w:p w:rsidR="008F5AFE" w:rsidRDefault="00245F41" w:rsidP="007E3078">
      <w:pPr>
        <w:pStyle w:val="Sraopastraipa"/>
        <w:spacing w:after="0" w:line="240" w:lineRule="auto"/>
        <w:ind w:left="0"/>
        <w:jc w:val="center"/>
        <w:rPr>
          <w:rFonts w:ascii="Times New Roman" w:hAnsi="Times New Roman" w:cs="Times New Roman"/>
          <w:bCs/>
          <w:sz w:val="24"/>
          <w:szCs w:val="24"/>
          <w:lang w:val="lt-LT"/>
        </w:rPr>
      </w:pPr>
      <w:r>
        <w:rPr>
          <w:noProof/>
          <w:lang w:val="lt-LT" w:eastAsia="lt-LT"/>
        </w:rPr>
        <w:drawing>
          <wp:inline distT="0" distB="0" distL="0" distR="0">
            <wp:extent cx="4588924" cy="2250220"/>
            <wp:effectExtent l="19050" t="0" r="21176" b="0"/>
            <wp:docPr id="34"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3078" w:rsidRDefault="007E3078" w:rsidP="004A334C">
      <w:pPr>
        <w:pStyle w:val="Sraopastraipa"/>
        <w:spacing w:after="0" w:line="240" w:lineRule="auto"/>
        <w:ind w:left="0" w:firstLine="851"/>
        <w:jc w:val="both"/>
        <w:rPr>
          <w:rFonts w:ascii="Times New Roman" w:hAnsi="Times New Roman" w:cs="Times New Roman"/>
          <w:bCs/>
          <w:sz w:val="24"/>
          <w:szCs w:val="24"/>
          <w:lang w:val="lt-LT"/>
        </w:rPr>
      </w:pPr>
    </w:p>
    <w:p w:rsidR="007E3078" w:rsidRDefault="007E3078" w:rsidP="004A334C">
      <w:pPr>
        <w:pStyle w:val="Sraopastraipa"/>
        <w:spacing w:after="0" w:line="240" w:lineRule="auto"/>
        <w:ind w:left="0" w:firstLine="851"/>
        <w:jc w:val="both"/>
        <w:rPr>
          <w:rFonts w:ascii="Times New Roman" w:hAnsi="Times New Roman" w:cs="Times New Roman"/>
          <w:bCs/>
          <w:sz w:val="24"/>
          <w:szCs w:val="24"/>
          <w:lang w:val="lt-LT"/>
        </w:rPr>
      </w:pPr>
    </w:p>
    <w:p w:rsidR="00245F41" w:rsidRDefault="00245F41" w:rsidP="004A334C">
      <w:pPr>
        <w:pStyle w:val="Sraopastraipa"/>
        <w:spacing w:after="0" w:line="240" w:lineRule="auto"/>
        <w:ind w:left="0" w:firstLine="851"/>
        <w:jc w:val="both"/>
        <w:rPr>
          <w:rFonts w:ascii="Times New Roman" w:hAnsi="Times New Roman" w:cs="Times New Roman"/>
          <w:b/>
          <w:bCs/>
          <w:sz w:val="24"/>
          <w:szCs w:val="24"/>
          <w:lang w:val="lt-LT"/>
        </w:rPr>
      </w:pPr>
      <w:r>
        <w:rPr>
          <w:rFonts w:ascii="Times New Roman" w:hAnsi="Times New Roman" w:cs="Times New Roman"/>
          <w:bCs/>
          <w:sz w:val="24"/>
          <w:szCs w:val="24"/>
          <w:lang w:val="lt-LT"/>
        </w:rPr>
        <w:t xml:space="preserve">2 pav. </w:t>
      </w:r>
      <w:r w:rsidRPr="00B63F13">
        <w:rPr>
          <w:rFonts w:ascii="Times New Roman" w:hAnsi="Times New Roman" w:cs="Times New Roman"/>
          <w:bCs/>
          <w:sz w:val="24"/>
          <w:szCs w:val="24"/>
          <w:lang w:val="lt-LT"/>
        </w:rPr>
        <w:t>Teikiamų Kultūros paso  paslaugų kokybės vertinimas</w:t>
      </w:r>
      <w:r w:rsidR="00B63F13">
        <w:rPr>
          <w:rFonts w:ascii="Times New Roman" w:hAnsi="Times New Roman" w:cs="Times New Roman"/>
          <w:bCs/>
          <w:sz w:val="24"/>
          <w:szCs w:val="24"/>
          <w:lang w:val="lt-LT"/>
        </w:rPr>
        <w:t>.</w:t>
      </w:r>
    </w:p>
    <w:p w:rsidR="00B06194" w:rsidRDefault="00B06194" w:rsidP="004A334C">
      <w:pPr>
        <w:pStyle w:val="Sraopastraipa"/>
        <w:spacing w:after="0" w:line="240" w:lineRule="auto"/>
        <w:ind w:left="0" w:firstLine="851"/>
        <w:jc w:val="both"/>
        <w:rPr>
          <w:rFonts w:ascii="Times New Roman" w:hAnsi="Times New Roman" w:cs="Times New Roman"/>
          <w:b/>
          <w:sz w:val="24"/>
          <w:szCs w:val="24"/>
          <w:lang w:val="lt-LT"/>
        </w:rPr>
      </w:pPr>
    </w:p>
    <w:p w:rsidR="008F5AFE" w:rsidRPr="00333559" w:rsidRDefault="00B63F13" w:rsidP="004A334C">
      <w:pPr>
        <w:pStyle w:val="Sraopastraipa"/>
        <w:spacing w:after="0" w:line="240" w:lineRule="auto"/>
        <w:ind w:left="0" w:firstLine="851"/>
        <w:jc w:val="both"/>
        <w:rPr>
          <w:rFonts w:ascii="Times New Roman" w:hAnsi="Times New Roman" w:cs="Times New Roman"/>
          <w:b/>
          <w:sz w:val="24"/>
          <w:szCs w:val="24"/>
          <w:lang w:val="lt-LT"/>
        </w:rPr>
      </w:pPr>
      <w:r w:rsidRPr="009A674D">
        <w:rPr>
          <w:rFonts w:ascii="Times New Roman" w:hAnsi="Times New Roman" w:cs="Times New Roman"/>
          <w:b/>
          <w:sz w:val="24"/>
          <w:szCs w:val="24"/>
          <w:lang w:val="lt-LT"/>
        </w:rPr>
        <w:t>Išvada.</w:t>
      </w:r>
      <w:r w:rsidR="00E250C6">
        <w:rPr>
          <w:rFonts w:ascii="Times New Roman" w:hAnsi="Times New Roman" w:cs="Times New Roman"/>
          <w:b/>
          <w:sz w:val="24"/>
          <w:szCs w:val="24"/>
          <w:lang w:val="lt-LT"/>
        </w:rPr>
        <w:t xml:space="preserve"> </w:t>
      </w:r>
      <w:r w:rsidR="00E250C6" w:rsidRPr="00E250C6">
        <w:rPr>
          <w:rFonts w:ascii="Times New Roman" w:hAnsi="Times New Roman" w:cs="Times New Roman"/>
          <w:sz w:val="24"/>
          <w:szCs w:val="24"/>
          <w:lang w:val="lt-LT"/>
        </w:rPr>
        <w:t>D</w:t>
      </w:r>
      <w:r w:rsidR="00E250C6">
        <w:rPr>
          <w:rFonts w:ascii="Times New Roman" w:hAnsi="Times New Roman" w:cs="Times New Roman"/>
          <w:sz w:val="24"/>
          <w:szCs w:val="24"/>
          <w:lang w:val="lt-LT"/>
        </w:rPr>
        <w:t xml:space="preserve">idžioji dalis </w:t>
      </w:r>
      <w:r w:rsidR="005706BD">
        <w:rPr>
          <w:rFonts w:ascii="Times New Roman" w:hAnsi="Times New Roman" w:cs="Times New Roman"/>
          <w:sz w:val="24"/>
          <w:szCs w:val="24"/>
          <w:lang w:val="lt-LT"/>
        </w:rPr>
        <w:t>M</w:t>
      </w:r>
      <w:r w:rsidR="00E250C6">
        <w:rPr>
          <w:rFonts w:ascii="Times New Roman" w:hAnsi="Times New Roman" w:cs="Times New Roman"/>
          <w:sz w:val="24"/>
          <w:szCs w:val="24"/>
          <w:lang w:val="lt-LT"/>
        </w:rPr>
        <w:t>okyklų teikiamas Kultūros paslaugas vertina gerai ir labai gerai.</w:t>
      </w:r>
    </w:p>
    <w:p w:rsidR="00E250C6" w:rsidRDefault="00F046AE" w:rsidP="004A334C">
      <w:pPr>
        <w:pStyle w:val="Sraopastraipa"/>
        <w:spacing w:after="0" w:line="240" w:lineRule="auto"/>
        <w:ind w:left="0" w:firstLine="851"/>
        <w:jc w:val="both"/>
        <w:rPr>
          <w:rFonts w:ascii="Times New Roman" w:hAnsi="Times New Roman" w:cs="Times New Roman"/>
          <w:bCs/>
          <w:sz w:val="24"/>
          <w:szCs w:val="24"/>
          <w:lang w:val="lt-LT"/>
        </w:rPr>
      </w:pPr>
      <w:r w:rsidRPr="00E65705">
        <w:rPr>
          <w:rFonts w:ascii="Times New Roman" w:hAnsi="Times New Roman" w:cs="Times New Roman"/>
          <w:bCs/>
          <w:sz w:val="24"/>
          <w:szCs w:val="24"/>
          <w:lang w:val="lt-LT"/>
        </w:rPr>
        <w:t>1.2</w:t>
      </w:r>
      <w:r w:rsidR="00E250C6" w:rsidRPr="00E65705">
        <w:rPr>
          <w:rFonts w:ascii="Times New Roman" w:hAnsi="Times New Roman" w:cs="Times New Roman"/>
          <w:bCs/>
          <w:sz w:val="24"/>
          <w:szCs w:val="24"/>
          <w:lang w:val="lt-LT"/>
        </w:rPr>
        <w:t>.3.</w:t>
      </w:r>
      <w:r w:rsidR="00E250C6">
        <w:rPr>
          <w:rFonts w:ascii="Times New Roman" w:hAnsi="Times New Roman" w:cs="Times New Roman"/>
          <w:bCs/>
          <w:sz w:val="24"/>
          <w:szCs w:val="24"/>
          <w:lang w:val="lt-LT"/>
        </w:rPr>
        <w:t xml:space="preserve"> Nors didžioji dalis 1–4 klases </w:t>
      </w:r>
      <w:r w:rsidR="005706BD">
        <w:rPr>
          <w:rFonts w:ascii="Times New Roman" w:hAnsi="Times New Roman" w:cs="Times New Roman"/>
          <w:bCs/>
          <w:sz w:val="24"/>
          <w:szCs w:val="24"/>
          <w:lang w:val="lt-LT"/>
        </w:rPr>
        <w:t>M</w:t>
      </w:r>
      <w:r w:rsidR="00E250C6">
        <w:rPr>
          <w:rFonts w:ascii="Times New Roman" w:hAnsi="Times New Roman" w:cs="Times New Roman"/>
          <w:bCs/>
          <w:sz w:val="24"/>
          <w:szCs w:val="24"/>
          <w:lang w:val="lt-LT"/>
        </w:rPr>
        <w:t>okyklų palankiai vertina Kultūros paso teikiamas edukacines programas, tačiau atsakydamos į klausimą</w:t>
      </w:r>
      <w:r w:rsidR="00E65705">
        <w:rPr>
          <w:rFonts w:ascii="Times New Roman" w:hAnsi="Times New Roman" w:cs="Times New Roman"/>
          <w:bCs/>
          <w:sz w:val="24"/>
          <w:szCs w:val="24"/>
          <w:lang w:val="lt-LT"/>
        </w:rPr>
        <w:t>,</w:t>
      </w:r>
      <w:r w:rsidR="00E250C6">
        <w:rPr>
          <w:rFonts w:ascii="Times New Roman" w:hAnsi="Times New Roman" w:cs="Times New Roman"/>
          <w:bCs/>
          <w:sz w:val="24"/>
          <w:szCs w:val="24"/>
          <w:lang w:val="lt-LT"/>
        </w:rPr>
        <w:t xml:space="preserve"> „</w:t>
      </w:r>
      <w:r w:rsidR="00E250C6" w:rsidRPr="00E65705">
        <w:rPr>
          <w:rFonts w:ascii="Times New Roman" w:hAnsi="Times New Roman" w:cs="Times New Roman"/>
          <w:bCs/>
          <w:sz w:val="24"/>
          <w:szCs w:val="24"/>
          <w:lang w:val="lt-LT"/>
        </w:rPr>
        <w:t>Su kokiomis problemomis</w:t>
      </w:r>
      <w:r w:rsidR="00E250C6" w:rsidRPr="001413F9">
        <w:rPr>
          <w:rFonts w:ascii="Times New Roman" w:hAnsi="Times New Roman" w:cs="Times New Roman"/>
          <w:bCs/>
          <w:sz w:val="24"/>
          <w:szCs w:val="24"/>
          <w:lang w:val="lt-LT"/>
        </w:rPr>
        <w:t xml:space="preserve"> susiduriate, siekiant pasinaudoti šia paslauga</w:t>
      </w:r>
      <w:r w:rsidR="00E250C6">
        <w:rPr>
          <w:rFonts w:ascii="Times New Roman" w:hAnsi="Times New Roman" w:cs="Times New Roman"/>
          <w:bCs/>
          <w:sz w:val="24"/>
          <w:szCs w:val="24"/>
          <w:lang w:val="lt-LT"/>
        </w:rPr>
        <w:t>?“, išdėstė nemažai problemų.</w:t>
      </w:r>
    </w:p>
    <w:p w:rsidR="009A2C88" w:rsidRPr="005A1893" w:rsidRDefault="00A52D06" w:rsidP="004A334C">
      <w:pPr>
        <w:pStyle w:val="Sraopastraipa"/>
        <w:spacing w:after="0" w:line="240" w:lineRule="auto"/>
        <w:ind w:left="0" w:firstLine="851"/>
        <w:jc w:val="both"/>
        <w:rPr>
          <w:rFonts w:ascii="Times New Roman" w:hAnsi="Times New Roman" w:cs="Times New Roman"/>
          <w:color w:val="000000"/>
          <w:sz w:val="24"/>
          <w:szCs w:val="24"/>
          <w:lang w:val="lt-LT" w:eastAsia="lt-LT"/>
        </w:rPr>
      </w:pPr>
      <w:r>
        <w:rPr>
          <w:rFonts w:ascii="Times New Roman" w:hAnsi="Times New Roman" w:cs="Times New Roman"/>
          <w:bCs/>
          <w:sz w:val="24"/>
          <w:szCs w:val="24"/>
          <w:lang w:val="lt-LT"/>
        </w:rPr>
        <w:t>Pagrindinė</w:t>
      </w:r>
      <w:r w:rsidR="00E250C6">
        <w:rPr>
          <w:rFonts w:ascii="Times New Roman" w:hAnsi="Times New Roman" w:cs="Times New Roman"/>
          <w:bCs/>
          <w:sz w:val="24"/>
          <w:szCs w:val="24"/>
          <w:lang w:val="lt-LT"/>
        </w:rPr>
        <w:t xml:space="preserve"> problem</w:t>
      </w:r>
      <w:r>
        <w:rPr>
          <w:rFonts w:ascii="Times New Roman" w:hAnsi="Times New Roman" w:cs="Times New Roman"/>
          <w:bCs/>
          <w:sz w:val="24"/>
          <w:szCs w:val="24"/>
          <w:lang w:val="lt-LT"/>
        </w:rPr>
        <w:t>a</w:t>
      </w:r>
      <w:r w:rsidR="00E250C6">
        <w:rPr>
          <w:rFonts w:ascii="Times New Roman" w:hAnsi="Times New Roman" w:cs="Times New Roman"/>
          <w:bCs/>
          <w:sz w:val="24"/>
          <w:szCs w:val="24"/>
          <w:lang w:val="lt-LT"/>
        </w:rPr>
        <w:t>, su kuri</w:t>
      </w:r>
      <w:r>
        <w:rPr>
          <w:rFonts w:ascii="Times New Roman" w:hAnsi="Times New Roman" w:cs="Times New Roman"/>
          <w:bCs/>
          <w:sz w:val="24"/>
          <w:szCs w:val="24"/>
          <w:lang w:val="lt-LT"/>
        </w:rPr>
        <w:t>a</w:t>
      </w:r>
      <w:r w:rsidR="005706BD">
        <w:rPr>
          <w:rFonts w:ascii="Times New Roman" w:hAnsi="Times New Roman" w:cs="Times New Roman"/>
          <w:bCs/>
          <w:sz w:val="24"/>
          <w:szCs w:val="24"/>
          <w:lang w:val="lt-LT"/>
        </w:rPr>
        <w:t xml:space="preserve"> susiduria M</w:t>
      </w:r>
      <w:r w:rsidR="00E250C6">
        <w:rPr>
          <w:rFonts w:ascii="Times New Roman" w:hAnsi="Times New Roman" w:cs="Times New Roman"/>
          <w:bCs/>
          <w:sz w:val="24"/>
          <w:szCs w:val="24"/>
          <w:lang w:val="lt-LT"/>
        </w:rPr>
        <w:t>okyklos, organizuodamos Kul</w:t>
      </w:r>
      <w:r>
        <w:rPr>
          <w:rFonts w:ascii="Times New Roman" w:hAnsi="Times New Roman" w:cs="Times New Roman"/>
          <w:bCs/>
          <w:sz w:val="24"/>
          <w:szCs w:val="24"/>
          <w:lang w:val="lt-LT"/>
        </w:rPr>
        <w:t xml:space="preserve">tūros paso edukacines programas, </w:t>
      </w:r>
      <w:r w:rsidR="00E250C6">
        <w:rPr>
          <w:rFonts w:ascii="Times New Roman" w:hAnsi="Times New Roman" w:cs="Times New Roman"/>
          <w:bCs/>
          <w:sz w:val="24"/>
          <w:szCs w:val="24"/>
          <w:lang w:val="lt-LT"/>
        </w:rPr>
        <w:t xml:space="preserve">yra </w:t>
      </w:r>
      <w:r w:rsidR="00CE355E">
        <w:rPr>
          <w:rFonts w:ascii="Times New Roman" w:hAnsi="Times New Roman" w:cs="Times New Roman"/>
          <w:bCs/>
          <w:sz w:val="24"/>
          <w:szCs w:val="24"/>
          <w:lang w:val="lt-LT"/>
        </w:rPr>
        <w:t xml:space="preserve">edukacinių veiklų </w:t>
      </w:r>
      <w:r>
        <w:rPr>
          <w:rFonts w:ascii="Times New Roman" w:hAnsi="Times New Roman" w:cs="Times New Roman"/>
          <w:color w:val="000000"/>
          <w:sz w:val="24"/>
          <w:szCs w:val="24"/>
          <w:lang w:val="lt-LT" w:eastAsia="lt-LT"/>
        </w:rPr>
        <w:t>pasiūlos</w:t>
      </w:r>
      <w:r w:rsidR="00EB5EA6" w:rsidRPr="00EB5EA6">
        <w:rPr>
          <w:rFonts w:ascii="Times New Roman" w:hAnsi="Times New Roman" w:cs="Times New Roman"/>
          <w:color w:val="000000"/>
          <w:sz w:val="24"/>
          <w:szCs w:val="24"/>
          <w:lang w:val="lt-LT" w:eastAsia="lt-LT"/>
        </w:rPr>
        <w:t xml:space="preserve"> </w:t>
      </w:r>
      <w:r w:rsidR="00EB5EA6">
        <w:rPr>
          <w:rFonts w:ascii="Times New Roman" w:hAnsi="Times New Roman" w:cs="Times New Roman"/>
          <w:color w:val="000000"/>
          <w:sz w:val="24"/>
          <w:szCs w:val="24"/>
          <w:lang w:val="lt-LT" w:eastAsia="lt-LT"/>
        </w:rPr>
        <w:t xml:space="preserve">Klaipėdos mieste </w:t>
      </w:r>
      <w:r>
        <w:rPr>
          <w:rFonts w:ascii="Times New Roman" w:hAnsi="Times New Roman" w:cs="Times New Roman"/>
          <w:color w:val="000000"/>
          <w:sz w:val="24"/>
          <w:szCs w:val="24"/>
          <w:lang w:val="lt-LT" w:eastAsia="lt-LT"/>
        </w:rPr>
        <w:t>trūkumas. Mokyklos teigia, kad</w:t>
      </w:r>
      <w:r w:rsidR="00EB5EA6" w:rsidRPr="00EB5EA6">
        <w:rPr>
          <w:rFonts w:ascii="Times New Roman" w:hAnsi="Times New Roman" w:cs="Times New Roman"/>
          <w:color w:val="000000"/>
          <w:sz w:val="24"/>
          <w:szCs w:val="24"/>
          <w:lang w:val="lt-LT" w:eastAsia="lt-LT"/>
        </w:rPr>
        <w:t xml:space="preserve"> </w:t>
      </w:r>
      <w:r w:rsidR="00CE355E">
        <w:rPr>
          <w:rFonts w:ascii="Times New Roman" w:hAnsi="Times New Roman" w:cs="Times New Roman"/>
          <w:color w:val="000000"/>
          <w:sz w:val="24"/>
          <w:szCs w:val="24"/>
          <w:lang w:val="lt-LT" w:eastAsia="lt-LT"/>
        </w:rPr>
        <w:t>k</w:t>
      </w:r>
      <w:r w:rsidR="00CE355E" w:rsidRPr="00EB5EA6">
        <w:rPr>
          <w:rFonts w:ascii="Times New Roman" w:hAnsi="Times New Roman" w:cs="Times New Roman"/>
          <w:color w:val="000000"/>
          <w:sz w:val="24"/>
          <w:szCs w:val="24"/>
          <w:lang w:val="lt-LT" w:eastAsia="lt-LT"/>
        </w:rPr>
        <w:t xml:space="preserve">ai kuriais mėnesiais </w:t>
      </w:r>
      <w:r w:rsidR="00EB5EA6" w:rsidRPr="00EB5EA6">
        <w:rPr>
          <w:rFonts w:ascii="Times New Roman" w:hAnsi="Times New Roman" w:cs="Times New Roman"/>
          <w:color w:val="000000"/>
          <w:sz w:val="24"/>
          <w:szCs w:val="24"/>
          <w:lang w:val="lt-LT" w:eastAsia="lt-LT"/>
        </w:rPr>
        <w:t xml:space="preserve">nepavyksta padaryti rezervacijos, nes vietų </w:t>
      </w:r>
      <w:r w:rsidR="00EB5EA6">
        <w:rPr>
          <w:rFonts w:ascii="Times New Roman" w:hAnsi="Times New Roman" w:cs="Times New Roman"/>
          <w:color w:val="000000"/>
          <w:sz w:val="24"/>
          <w:szCs w:val="24"/>
          <w:lang w:val="lt-LT" w:eastAsia="lt-LT"/>
        </w:rPr>
        <w:t xml:space="preserve">ir pačių edukacinių programų </w:t>
      </w:r>
      <w:r w:rsidR="00EB5EA6" w:rsidRPr="00EB5EA6">
        <w:rPr>
          <w:rFonts w:ascii="Times New Roman" w:hAnsi="Times New Roman" w:cs="Times New Roman"/>
          <w:color w:val="000000"/>
          <w:sz w:val="24"/>
          <w:szCs w:val="24"/>
          <w:lang w:val="lt-LT" w:eastAsia="lt-LT"/>
        </w:rPr>
        <w:t>skaičius yra gana ribotas</w:t>
      </w:r>
      <w:r w:rsidR="00EB5EA6">
        <w:rPr>
          <w:rFonts w:ascii="Times New Roman" w:hAnsi="Times New Roman" w:cs="Times New Roman"/>
          <w:color w:val="000000"/>
          <w:sz w:val="24"/>
          <w:szCs w:val="24"/>
          <w:lang w:val="lt-LT" w:eastAsia="lt-LT"/>
        </w:rPr>
        <w:t xml:space="preserve"> (</w:t>
      </w:r>
      <w:r w:rsidR="005706BD">
        <w:rPr>
          <w:rFonts w:ascii="Times New Roman" w:hAnsi="Times New Roman" w:cs="Times New Roman"/>
          <w:color w:val="000000"/>
          <w:sz w:val="24"/>
          <w:szCs w:val="24"/>
          <w:lang w:val="lt-LT" w:eastAsia="lt-LT"/>
        </w:rPr>
        <w:t>šią problemą įvardijo 17 M</w:t>
      </w:r>
      <w:r>
        <w:rPr>
          <w:rFonts w:ascii="Times New Roman" w:hAnsi="Times New Roman" w:cs="Times New Roman"/>
          <w:color w:val="000000"/>
          <w:sz w:val="24"/>
          <w:szCs w:val="24"/>
          <w:lang w:val="lt-LT" w:eastAsia="lt-LT"/>
        </w:rPr>
        <w:t>okyklų</w:t>
      </w:r>
      <w:r w:rsidR="00EB5EA6">
        <w:rPr>
          <w:rFonts w:ascii="Times New Roman" w:hAnsi="Times New Roman" w:cs="Times New Roman"/>
          <w:color w:val="000000"/>
          <w:sz w:val="24"/>
          <w:szCs w:val="24"/>
          <w:lang w:val="lt-LT" w:eastAsia="lt-LT"/>
        </w:rPr>
        <w:t>)</w:t>
      </w:r>
      <w:r w:rsidR="00EB5EA6" w:rsidRPr="00EB5EA6">
        <w:rPr>
          <w:rFonts w:ascii="Times New Roman" w:hAnsi="Times New Roman" w:cs="Times New Roman"/>
          <w:color w:val="000000"/>
          <w:sz w:val="24"/>
          <w:szCs w:val="24"/>
          <w:lang w:val="lt-LT" w:eastAsia="lt-LT"/>
        </w:rPr>
        <w:t xml:space="preserve">. </w:t>
      </w:r>
      <w:r w:rsidR="005706BD">
        <w:rPr>
          <w:rFonts w:ascii="Times New Roman" w:hAnsi="Times New Roman" w:cs="Times New Roman"/>
          <w:color w:val="000000"/>
          <w:sz w:val="24"/>
          <w:szCs w:val="24"/>
          <w:lang w:val="lt-LT" w:eastAsia="lt-LT"/>
        </w:rPr>
        <w:t>Nors M</w:t>
      </w:r>
      <w:r w:rsidRPr="005A1893">
        <w:rPr>
          <w:rFonts w:ascii="Times New Roman" w:hAnsi="Times New Roman" w:cs="Times New Roman"/>
          <w:color w:val="000000"/>
          <w:sz w:val="24"/>
          <w:szCs w:val="24"/>
          <w:lang w:val="lt-LT" w:eastAsia="lt-LT"/>
        </w:rPr>
        <w:t xml:space="preserve">okyklos gali naudotis ir išvažiuojamąja edukacinio renginio paslauga, tačiau </w:t>
      </w:r>
      <w:r w:rsidR="00A44311" w:rsidRPr="005A1893">
        <w:rPr>
          <w:rFonts w:ascii="Times New Roman" w:hAnsi="Times New Roman" w:cs="Times New Roman"/>
          <w:color w:val="000000"/>
          <w:sz w:val="24"/>
          <w:szCs w:val="24"/>
          <w:lang w:val="lt-LT" w:eastAsia="lt-LT"/>
        </w:rPr>
        <w:t>teigia, jog p</w:t>
      </w:r>
      <w:r w:rsidRPr="005A1893">
        <w:rPr>
          <w:rFonts w:ascii="Times New Roman" w:hAnsi="Times New Roman" w:cs="Times New Roman"/>
          <w:color w:val="000000"/>
          <w:sz w:val="24"/>
          <w:szCs w:val="24"/>
          <w:lang w:val="lt-LT" w:eastAsia="lt-LT"/>
        </w:rPr>
        <w:t>er mažai</w:t>
      </w:r>
      <w:r w:rsidR="00A44311" w:rsidRPr="005A1893">
        <w:rPr>
          <w:rFonts w:ascii="Times New Roman" w:hAnsi="Times New Roman" w:cs="Times New Roman"/>
          <w:color w:val="000000"/>
          <w:sz w:val="24"/>
          <w:szCs w:val="24"/>
          <w:lang w:val="lt-LT" w:eastAsia="lt-LT"/>
        </w:rPr>
        <w:t xml:space="preserve"> edukacinių </w:t>
      </w:r>
      <w:r w:rsidRPr="005A1893">
        <w:rPr>
          <w:rFonts w:ascii="Times New Roman" w:hAnsi="Times New Roman" w:cs="Times New Roman"/>
          <w:color w:val="000000"/>
          <w:sz w:val="24"/>
          <w:szCs w:val="24"/>
          <w:lang w:val="lt-LT" w:eastAsia="lt-LT"/>
        </w:rPr>
        <w:t>renginių, kad</w:t>
      </w:r>
      <w:r w:rsidR="005706BD">
        <w:rPr>
          <w:rFonts w:ascii="Times New Roman" w:hAnsi="Times New Roman" w:cs="Times New Roman"/>
          <w:color w:val="000000"/>
          <w:sz w:val="24"/>
          <w:szCs w:val="24"/>
          <w:lang w:val="lt-LT" w:eastAsia="lt-LT"/>
        </w:rPr>
        <w:t xml:space="preserve"> programų vykdytojai</w:t>
      </w:r>
      <w:r w:rsidRPr="005A1893">
        <w:rPr>
          <w:rFonts w:ascii="Times New Roman" w:hAnsi="Times New Roman" w:cs="Times New Roman"/>
          <w:color w:val="000000"/>
          <w:sz w:val="24"/>
          <w:szCs w:val="24"/>
          <w:lang w:val="lt-LT" w:eastAsia="lt-LT"/>
        </w:rPr>
        <w:t xml:space="preserve"> galėtų atvykti į įstaigą.</w:t>
      </w:r>
      <w:r w:rsidR="00A44311" w:rsidRPr="005A1893">
        <w:rPr>
          <w:rFonts w:ascii="Times New Roman" w:hAnsi="Times New Roman" w:cs="Times New Roman"/>
          <w:color w:val="000000"/>
          <w:sz w:val="24"/>
          <w:szCs w:val="24"/>
          <w:lang w:val="lt-LT" w:eastAsia="lt-LT"/>
        </w:rPr>
        <w:t xml:space="preserve"> </w:t>
      </w:r>
      <w:r w:rsidRPr="005A1893">
        <w:rPr>
          <w:rFonts w:ascii="Times New Roman" w:hAnsi="Times New Roman" w:cs="Times New Roman"/>
          <w:color w:val="000000"/>
          <w:sz w:val="24"/>
          <w:szCs w:val="24"/>
          <w:lang w:val="lt-LT" w:eastAsia="lt-LT"/>
        </w:rPr>
        <w:t xml:space="preserve"> </w:t>
      </w:r>
      <w:r w:rsidR="00A44311" w:rsidRPr="005A1893">
        <w:rPr>
          <w:rFonts w:ascii="Times New Roman" w:hAnsi="Times New Roman" w:cs="Times New Roman"/>
          <w:color w:val="000000"/>
          <w:sz w:val="24"/>
          <w:szCs w:val="24"/>
          <w:lang w:val="lt-LT" w:eastAsia="lt-LT"/>
        </w:rPr>
        <w:t>Išvažiuojamųjų edukacinių renginių g</w:t>
      </w:r>
      <w:r w:rsidRPr="005A1893">
        <w:rPr>
          <w:rFonts w:ascii="Times New Roman" w:hAnsi="Times New Roman" w:cs="Times New Roman"/>
          <w:color w:val="000000"/>
          <w:sz w:val="24"/>
          <w:szCs w:val="24"/>
          <w:lang w:val="lt-LT" w:eastAsia="lt-LT"/>
        </w:rPr>
        <w:t>rupi</w:t>
      </w:r>
      <w:r w:rsidR="005706BD">
        <w:rPr>
          <w:rFonts w:ascii="Times New Roman" w:hAnsi="Times New Roman" w:cs="Times New Roman"/>
          <w:color w:val="000000"/>
          <w:sz w:val="24"/>
          <w:szCs w:val="24"/>
          <w:lang w:val="lt-LT" w:eastAsia="lt-LT"/>
        </w:rPr>
        <w:t>ų narių skaičius nepritaikytas M</w:t>
      </w:r>
      <w:r w:rsidRPr="005A1893">
        <w:rPr>
          <w:rFonts w:ascii="Times New Roman" w:hAnsi="Times New Roman" w:cs="Times New Roman"/>
          <w:color w:val="000000"/>
          <w:sz w:val="24"/>
          <w:szCs w:val="24"/>
          <w:lang w:val="lt-LT" w:eastAsia="lt-LT"/>
        </w:rPr>
        <w:t xml:space="preserve">okykloms: </w:t>
      </w:r>
      <w:r w:rsidR="00A44311" w:rsidRPr="005A1893">
        <w:rPr>
          <w:rFonts w:ascii="Times New Roman" w:hAnsi="Times New Roman" w:cs="Times New Roman"/>
          <w:color w:val="000000"/>
          <w:sz w:val="24"/>
          <w:szCs w:val="24"/>
          <w:lang w:val="lt-LT" w:eastAsia="lt-LT"/>
        </w:rPr>
        <w:t xml:space="preserve">pvz., </w:t>
      </w:r>
      <w:r w:rsidRPr="005A1893">
        <w:rPr>
          <w:rFonts w:ascii="Times New Roman" w:hAnsi="Times New Roman" w:cs="Times New Roman"/>
          <w:color w:val="000000"/>
          <w:sz w:val="24"/>
          <w:szCs w:val="24"/>
          <w:lang w:val="lt-LT" w:eastAsia="lt-LT"/>
        </w:rPr>
        <w:t>negali prii</w:t>
      </w:r>
      <w:r w:rsidR="005706BD">
        <w:rPr>
          <w:rFonts w:ascii="Times New Roman" w:hAnsi="Times New Roman" w:cs="Times New Roman"/>
          <w:color w:val="000000"/>
          <w:sz w:val="24"/>
          <w:szCs w:val="24"/>
          <w:lang w:val="lt-LT" w:eastAsia="lt-LT"/>
        </w:rPr>
        <w:t>mti 2 klasių.</w:t>
      </w:r>
      <w:r w:rsidR="00A44311" w:rsidRPr="005A1893">
        <w:rPr>
          <w:rFonts w:ascii="Times New Roman" w:hAnsi="Times New Roman" w:cs="Times New Roman"/>
          <w:color w:val="000000"/>
          <w:sz w:val="24"/>
          <w:szCs w:val="24"/>
          <w:lang w:val="lt-LT" w:eastAsia="lt-LT"/>
        </w:rPr>
        <w:t xml:space="preserve"> Organi</w:t>
      </w:r>
      <w:r w:rsidR="005706BD">
        <w:rPr>
          <w:rFonts w:ascii="Times New Roman" w:hAnsi="Times New Roman" w:cs="Times New Roman"/>
          <w:color w:val="000000"/>
          <w:sz w:val="24"/>
          <w:szCs w:val="24"/>
          <w:lang w:val="lt-LT" w:eastAsia="lt-LT"/>
        </w:rPr>
        <w:t>zuojant programos įgyvendinimą M</w:t>
      </w:r>
      <w:r w:rsidR="00A44311" w:rsidRPr="005A1893">
        <w:rPr>
          <w:rFonts w:ascii="Times New Roman" w:hAnsi="Times New Roman" w:cs="Times New Roman"/>
          <w:color w:val="000000"/>
          <w:sz w:val="24"/>
          <w:szCs w:val="24"/>
          <w:lang w:val="lt-LT" w:eastAsia="lt-LT"/>
        </w:rPr>
        <w:t xml:space="preserve">okykloje, sudėtinga rasti laisvų patalpų. </w:t>
      </w:r>
      <w:r w:rsidRPr="005A1893">
        <w:rPr>
          <w:rFonts w:ascii="Times New Roman" w:hAnsi="Times New Roman" w:cs="Times New Roman"/>
          <w:color w:val="000000"/>
          <w:sz w:val="24"/>
          <w:szCs w:val="24"/>
          <w:lang w:val="lt-LT" w:eastAsia="lt-LT"/>
        </w:rPr>
        <w:lastRenderedPageBreak/>
        <w:t xml:space="preserve">Organizuojant </w:t>
      </w:r>
      <w:r w:rsidR="00A44311" w:rsidRPr="005A1893">
        <w:rPr>
          <w:rFonts w:ascii="Times New Roman" w:hAnsi="Times New Roman" w:cs="Times New Roman"/>
          <w:color w:val="000000"/>
          <w:sz w:val="24"/>
          <w:szCs w:val="24"/>
          <w:lang w:val="lt-LT" w:eastAsia="lt-LT"/>
        </w:rPr>
        <w:t xml:space="preserve">tolimesnes </w:t>
      </w:r>
      <w:r w:rsidRPr="005A1893">
        <w:rPr>
          <w:rFonts w:ascii="Times New Roman" w:hAnsi="Times New Roman" w:cs="Times New Roman"/>
          <w:color w:val="000000"/>
          <w:sz w:val="24"/>
          <w:szCs w:val="24"/>
          <w:lang w:val="lt-LT" w:eastAsia="lt-LT"/>
        </w:rPr>
        <w:t>išvykas</w:t>
      </w:r>
      <w:r w:rsidR="00A44311" w:rsidRPr="005A1893">
        <w:rPr>
          <w:rFonts w:ascii="Times New Roman" w:hAnsi="Times New Roman" w:cs="Times New Roman"/>
          <w:color w:val="000000"/>
          <w:sz w:val="24"/>
          <w:szCs w:val="24"/>
          <w:lang w:val="lt-LT" w:eastAsia="lt-LT"/>
        </w:rPr>
        <w:t>,</w:t>
      </w:r>
      <w:r w:rsidRPr="005A1893">
        <w:rPr>
          <w:rFonts w:ascii="Times New Roman" w:hAnsi="Times New Roman" w:cs="Times New Roman"/>
          <w:color w:val="000000"/>
          <w:sz w:val="24"/>
          <w:szCs w:val="24"/>
          <w:lang w:val="lt-LT" w:eastAsia="lt-LT"/>
        </w:rPr>
        <w:t xml:space="preserve"> reikalingos papildomos lėšos. Norint užsisakyti įdomesnę išvažiuojamąją programą, renginių kalendoriuje nėra bilietų arba minimalus užsakymas turi būti 80 bilietų, o tam jau nebeužtenka</w:t>
      </w:r>
      <w:r w:rsidR="005706BD">
        <w:rPr>
          <w:rFonts w:ascii="Times New Roman" w:hAnsi="Times New Roman" w:cs="Times New Roman"/>
          <w:color w:val="000000"/>
          <w:sz w:val="24"/>
          <w:szCs w:val="24"/>
          <w:lang w:val="lt-LT" w:eastAsia="lt-LT"/>
        </w:rPr>
        <w:t xml:space="preserve"> virtualių </w:t>
      </w:r>
      <w:r w:rsidRPr="005A1893">
        <w:rPr>
          <w:rFonts w:ascii="Times New Roman" w:hAnsi="Times New Roman" w:cs="Times New Roman"/>
          <w:color w:val="000000"/>
          <w:sz w:val="24"/>
          <w:szCs w:val="24"/>
          <w:lang w:val="lt-LT" w:eastAsia="lt-LT"/>
        </w:rPr>
        <w:t>pinigų</w:t>
      </w:r>
      <w:r w:rsidR="009A2C88" w:rsidRPr="005A1893">
        <w:rPr>
          <w:rFonts w:ascii="Times New Roman" w:hAnsi="Times New Roman" w:cs="Times New Roman"/>
          <w:color w:val="000000"/>
          <w:sz w:val="24"/>
          <w:szCs w:val="24"/>
          <w:lang w:val="lt-LT" w:eastAsia="lt-LT"/>
        </w:rPr>
        <w:t>. Beveik nėra paslaugų (Klaipėdos mieste), ku</w:t>
      </w:r>
      <w:r w:rsidR="005706BD">
        <w:rPr>
          <w:rFonts w:ascii="Times New Roman" w:hAnsi="Times New Roman" w:cs="Times New Roman"/>
          <w:color w:val="000000"/>
          <w:sz w:val="24"/>
          <w:szCs w:val="24"/>
          <w:lang w:val="lt-LT" w:eastAsia="lt-LT"/>
        </w:rPr>
        <w:t>rias būtų galima pasikviesti į M</w:t>
      </w:r>
      <w:r w:rsidR="009A2C88" w:rsidRPr="005A1893">
        <w:rPr>
          <w:rFonts w:ascii="Times New Roman" w:hAnsi="Times New Roman" w:cs="Times New Roman"/>
          <w:color w:val="000000"/>
          <w:sz w:val="24"/>
          <w:szCs w:val="24"/>
          <w:lang w:val="lt-LT" w:eastAsia="lt-LT"/>
        </w:rPr>
        <w:t>okyklą</w:t>
      </w:r>
      <w:r w:rsidR="00A44311" w:rsidRPr="005A1893">
        <w:rPr>
          <w:rFonts w:ascii="Times New Roman" w:hAnsi="Times New Roman" w:cs="Times New Roman"/>
          <w:color w:val="000000"/>
          <w:sz w:val="24"/>
          <w:szCs w:val="24"/>
          <w:lang w:val="lt-LT" w:eastAsia="lt-LT"/>
        </w:rPr>
        <w:t>. Su tokio po</w:t>
      </w:r>
      <w:r w:rsidR="005706BD">
        <w:rPr>
          <w:rFonts w:ascii="Times New Roman" w:hAnsi="Times New Roman" w:cs="Times New Roman"/>
          <w:color w:val="000000"/>
          <w:sz w:val="24"/>
          <w:szCs w:val="24"/>
          <w:lang w:val="lt-LT" w:eastAsia="lt-LT"/>
        </w:rPr>
        <w:t>būdžio problemomis susiduria 6 M</w:t>
      </w:r>
      <w:r w:rsidR="00A44311" w:rsidRPr="005A1893">
        <w:rPr>
          <w:rFonts w:ascii="Times New Roman" w:hAnsi="Times New Roman" w:cs="Times New Roman"/>
          <w:color w:val="000000"/>
          <w:sz w:val="24"/>
          <w:szCs w:val="24"/>
          <w:lang w:val="lt-LT" w:eastAsia="lt-LT"/>
        </w:rPr>
        <w:t>okyklos</w:t>
      </w:r>
      <w:r w:rsidR="005A1893" w:rsidRPr="005A1893">
        <w:rPr>
          <w:rFonts w:ascii="Times New Roman" w:hAnsi="Times New Roman" w:cs="Times New Roman"/>
          <w:color w:val="000000"/>
          <w:sz w:val="24"/>
          <w:szCs w:val="24"/>
          <w:lang w:val="lt-LT" w:eastAsia="lt-LT"/>
        </w:rPr>
        <w:t>.</w:t>
      </w:r>
    </w:p>
    <w:p w:rsidR="009A2C88" w:rsidRDefault="005A1893" w:rsidP="004A334C">
      <w:pPr>
        <w:pStyle w:val="Sraopastraipa"/>
        <w:spacing w:after="0" w:line="240" w:lineRule="auto"/>
        <w:ind w:left="0" w:firstLine="851"/>
        <w:jc w:val="both"/>
        <w:rPr>
          <w:rFonts w:ascii="Times New Roman" w:hAnsi="Times New Roman" w:cs="Times New Roman"/>
          <w:color w:val="000000"/>
          <w:sz w:val="24"/>
          <w:szCs w:val="24"/>
          <w:lang w:val="lt-LT" w:eastAsia="lt-LT"/>
        </w:rPr>
      </w:pPr>
      <w:r w:rsidRPr="005A1893">
        <w:rPr>
          <w:rFonts w:ascii="Times New Roman" w:hAnsi="Times New Roman" w:cs="Times New Roman"/>
          <w:color w:val="000000"/>
          <w:sz w:val="24"/>
          <w:szCs w:val="24"/>
          <w:lang w:val="lt-LT" w:eastAsia="lt-LT"/>
        </w:rPr>
        <w:t xml:space="preserve">Kita grupė </w:t>
      </w:r>
      <w:r w:rsidR="005706BD">
        <w:rPr>
          <w:rFonts w:ascii="Times New Roman" w:hAnsi="Times New Roman" w:cs="Times New Roman"/>
          <w:color w:val="000000"/>
          <w:sz w:val="24"/>
          <w:szCs w:val="24"/>
          <w:lang w:val="lt-LT" w:eastAsia="lt-LT"/>
        </w:rPr>
        <w:t>M</w:t>
      </w:r>
      <w:r w:rsidR="005A4EE4">
        <w:rPr>
          <w:rFonts w:ascii="Times New Roman" w:hAnsi="Times New Roman" w:cs="Times New Roman"/>
          <w:color w:val="000000"/>
          <w:sz w:val="24"/>
          <w:szCs w:val="24"/>
          <w:lang w:val="lt-LT" w:eastAsia="lt-LT"/>
        </w:rPr>
        <w:t xml:space="preserve">okyklų keliamų </w:t>
      </w:r>
      <w:r w:rsidRPr="005A1893">
        <w:rPr>
          <w:rFonts w:ascii="Times New Roman" w:hAnsi="Times New Roman" w:cs="Times New Roman"/>
          <w:color w:val="000000"/>
          <w:sz w:val="24"/>
          <w:szCs w:val="24"/>
          <w:lang w:val="lt-LT" w:eastAsia="lt-LT"/>
        </w:rPr>
        <w:t>problemų</w:t>
      </w:r>
      <w:r w:rsidR="005A4EE4">
        <w:rPr>
          <w:rFonts w:ascii="Times New Roman" w:hAnsi="Times New Roman" w:cs="Times New Roman"/>
          <w:color w:val="000000"/>
          <w:sz w:val="24"/>
          <w:szCs w:val="24"/>
          <w:lang w:val="lt-LT" w:eastAsia="lt-LT"/>
        </w:rPr>
        <w:t xml:space="preserve"> – </w:t>
      </w:r>
      <w:r w:rsidR="009A2C88" w:rsidRPr="005A1893">
        <w:rPr>
          <w:rFonts w:ascii="Times New Roman" w:hAnsi="Times New Roman" w:cs="Times New Roman"/>
          <w:color w:val="000000"/>
          <w:sz w:val="24"/>
          <w:szCs w:val="24"/>
          <w:lang w:val="lt-LT" w:eastAsia="lt-LT"/>
        </w:rPr>
        <w:t>Kultūros paso programos administravimas</w:t>
      </w:r>
      <w:r w:rsidRPr="005A1893">
        <w:rPr>
          <w:rFonts w:ascii="Times New Roman" w:hAnsi="Times New Roman" w:cs="Times New Roman"/>
          <w:color w:val="000000"/>
          <w:sz w:val="24"/>
          <w:szCs w:val="24"/>
          <w:lang w:val="lt-LT" w:eastAsia="lt-LT"/>
        </w:rPr>
        <w:t>.</w:t>
      </w:r>
      <w:r>
        <w:rPr>
          <w:rFonts w:ascii="Times New Roman" w:hAnsi="Times New Roman" w:cs="Times New Roman"/>
          <w:color w:val="000000"/>
          <w:sz w:val="24"/>
          <w:szCs w:val="24"/>
          <w:lang w:val="lt-LT" w:eastAsia="lt-LT"/>
        </w:rPr>
        <w:t xml:space="preserve"> Administravimas </w:t>
      </w:r>
      <w:r w:rsidR="009A2C88" w:rsidRPr="005A1893">
        <w:rPr>
          <w:rFonts w:ascii="Times New Roman" w:hAnsi="Times New Roman" w:cs="Times New Roman"/>
          <w:color w:val="000000"/>
          <w:sz w:val="24"/>
          <w:szCs w:val="24"/>
          <w:lang w:val="lt-LT" w:eastAsia="lt-LT"/>
        </w:rPr>
        <w:t xml:space="preserve">užima daug laiko, reikalauja nuolatinio dėmesio, kontrolės ir kruopštumo, tačiau atlygis už šį darbą nėra numatytas. </w:t>
      </w:r>
      <w:r>
        <w:rPr>
          <w:rFonts w:ascii="Times New Roman" w:hAnsi="Times New Roman" w:cs="Times New Roman"/>
          <w:color w:val="000000"/>
          <w:sz w:val="24"/>
          <w:szCs w:val="24"/>
          <w:lang w:val="lt-LT" w:eastAsia="lt-LT"/>
        </w:rPr>
        <w:t>Mokyklos teigia, k</w:t>
      </w:r>
      <w:r w:rsidR="009A2C88" w:rsidRPr="005A1893">
        <w:rPr>
          <w:rFonts w:ascii="Times New Roman" w:hAnsi="Times New Roman" w:cs="Times New Roman"/>
          <w:color w:val="000000"/>
          <w:sz w:val="24"/>
          <w:szCs w:val="24"/>
          <w:lang w:val="lt-LT" w:eastAsia="lt-LT"/>
        </w:rPr>
        <w:t xml:space="preserve">ai bus įvesta </w:t>
      </w:r>
      <w:r>
        <w:rPr>
          <w:rFonts w:ascii="Times New Roman" w:hAnsi="Times New Roman" w:cs="Times New Roman"/>
          <w:color w:val="000000"/>
          <w:sz w:val="24"/>
          <w:szCs w:val="24"/>
          <w:lang w:val="lt-LT" w:eastAsia="lt-LT"/>
        </w:rPr>
        <w:t>Kultūros paso programa ir 5–8 klasių</w:t>
      </w:r>
      <w:r w:rsidR="005706BD">
        <w:rPr>
          <w:rFonts w:ascii="Times New Roman" w:hAnsi="Times New Roman" w:cs="Times New Roman"/>
          <w:color w:val="000000"/>
          <w:sz w:val="24"/>
          <w:szCs w:val="24"/>
          <w:lang w:val="lt-LT" w:eastAsia="lt-LT"/>
        </w:rPr>
        <w:t xml:space="preserve"> mokiniams, M</w:t>
      </w:r>
      <w:r w:rsidR="009A2C88" w:rsidRPr="005A1893">
        <w:rPr>
          <w:rFonts w:ascii="Times New Roman" w:hAnsi="Times New Roman" w:cs="Times New Roman"/>
          <w:color w:val="000000"/>
          <w:sz w:val="24"/>
          <w:szCs w:val="24"/>
          <w:lang w:val="lt-LT" w:eastAsia="lt-LT"/>
        </w:rPr>
        <w:t>okykloms tur</w:t>
      </w:r>
      <w:r>
        <w:rPr>
          <w:rFonts w:ascii="Times New Roman" w:hAnsi="Times New Roman" w:cs="Times New Roman"/>
          <w:color w:val="000000"/>
          <w:sz w:val="24"/>
          <w:szCs w:val="24"/>
          <w:lang w:val="lt-LT" w:eastAsia="lt-LT"/>
        </w:rPr>
        <w:t>ėtų</w:t>
      </w:r>
      <w:r w:rsidR="009A2C88" w:rsidRPr="005A1893">
        <w:rPr>
          <w:rFonts w:ascii="Times New Roman" w:hAnsi="Times New Roman" w:cs="Times New Roman"/>
          <w:color w:val="000000"/>
          <w:sz w:val="24"/>
          <w:szCs w:val="24"/>
          <w:lang w:val="lt-LT" w:eastAsia="lt-LT"/>
        </w:rPr>
        <w:t xml:space="preserve"> būti skirtos lėšos programos administravimui. </w:t>
      </w:r>
      <w:r w:rsidR="005A4EE4">
        <w:rPr>
          <w:rFonts w:ascii="Times New Roman" w:hAnsi="Times New Roman" w:cs="Times New Roman"/>
          <w:color w:val="000000"/>
          <w:sz w:val="24"/>
          <w:szCs w:val="24"/>
          <w:lang w:val="lt-LT" w:eastAsia="lt-LT"/>
        </w:rPr>
        <w:t>Mokyklų pateikų atsakymų citatos: „s</w:t>
      </w:r>
      <w:r w:rsidR="009A2C88" w:rsidRPr="005A1893">
        <w:rPr>
          <w:rFonts w:ascii="Times New Roman" w:hAnsi="Times New Roman" w:cs="Times New Roman"/>
          <w:color w:val="000000"/>
          <w:sz w:val="24"/>
          <w:szCs w:val="24"/>
          <w:lang w:val="lt-LT" w:eastAsia="lt-LT"/>
        </w:rPr>
        <w:t>udėtinga programų užsakymo sistema</w:t>
      </w:r>
      <w:r w:rsidR="005A4EE4">
        <w:rPr>
          <w:rFonts w:ascii="Times New Roman" w:hAnsi="Times New Roman" w:cs="Times New Roman"/>
          <w:color w:val="000000"/>
          <w:sz w:val="24"/>
          <w:szCs w:val="24"/>
          <w:lang w:val="lt-LT" w:eastAsia="lt-LT"/>
        </w:rPr>
        <w:t>“,</w:t>
      </w:r>
      <w:r w:rsidR="009A2C88" w:rsidRPr="005A1893">
        <w:rPr>
          <w:rFonts w:ascii="Times New Roman" w:hAnsi="Times New Roman" w:cs="Times New Roman"/>
          <w:color w:val="000000"/>
          <w:sz w:val="24"/>
          <w:szCs w:val="24"/>
          <w:lang w:val="lt-LT" w:eastAsia="lt-LT"/>
        </w:rPr>
        <w:t xml:space="preserve"> </w:t>
      </w:r>
      <w:r w:rsidR="005A4EE4">
        <w:rPr>
          <w:rFonts w:ascii="Times New Roman" w:hAnsi="Times New Roman" w:cs="Times New Roman"/>
          <w:color w:val="000000"/>
          <w:sz w:val="24"/>
          <w:szCs w:val="24"/>
          <w:lang w:val="lt-LT" w:eastAsia="lt-LT"/>
        </w:rPr>
        <w:t>„B</w:t>
      </w:r>
      <w:r w:rsidR="009A2C88" w:rsidRPr="005A1893">
        <w:rPr>
          <w:rFonts w:ascii="Times New Roman" w:hAnsi="Times New Roman" w:cs="Times New Roman"/>
          <w:color w:val="000000"/>
          <w:sz w:val="24"/>
          <w:szCs w:val="24"/>
          <w:lang w:val="lt-LT" w:eastAsia="lt-LT"/>
        </w:rPr>
        <w:t>iurokratizmas: aministravimo laiko sąnaudos neadekvačiai didelės</w:t>
      </w:r>
      <w:r w:rsidR="005A4EE4">
        <w:rPr>
          <w:rFonts w:ascii="Times New Roman" w:hAnsi="Times New Roman" w:cs="Times New Roman"/>
          <w:color w:val="000000"/>
          <w:sz w:val="24"/>
          <w:szCs w:val="24"/>
          <w:lang w:val="lt-LT" w:eastAsia="lt-LT"/>
        </w:rPr>
        <w:t>“,</w:t>
      </w:r>
      <w:r w:rsidR="009A2C88" w:rsidRPr="005A1893">
        <w:rPr>
          <w:rFonts w:ascii="Times New Roman" w:hAnsi="Times New Roman" w:cs="Times New Roman"/>
          <w:color w:val="000000"/>
          <w:sz w:val="24"/>
          <w:szCs w:val="24"/>
          <w:lang w:val="lt-LT" w:eastAsia="lt-LT"/>
        </w:rPr>
        <w:t xml:space="preserve"> </w:t>
      </w:r>
      <w:r w:rsidR="005A4EE4">
        <w:rPr>
          <w:rFonts w:ascii="Times New Roman" w:hAnsi="Times New Roman" w:cs="Times New Roman"/>
          <w:color w:val="000000"/>
          <w:sz w:val="24"/>
          <w:szCs w:val="24"/>
          <w:lang w:val="lt-LT" w:eastAsia="lt-LT"/>
        </w:rPr>
        <w:t>„s</w:t>
      </w:r>
      <w:r w:rsidR="009A2C88" w:rsidRPr="005A1893">
        <w:rPr>
          <w:rFonts w:ascii="Times New Roman" w:hAnsi="Times New Roman" w:cs="Times New Roman"/>
          <w:color w:val="000000"/>
          <w:sz w:val="24"/>
          <w:szCs w:val="24"/>
          <w:lang w:val="lt-LT" w:eastAsia="lt-LT"/>
        </w:rPr>
        <w:t xml:space="preserve">unku </w:t>
      </w:r>
      <w:r>
        <w:rPr>
          <w:rFonts w:ascii="Times New Roman" w:hAnsi="Times New Roman" w:cs="Times New Roman"/>
          <w:color w:val="000000"/>
          <w:sz w:val="24"/>
          <w:szCs w:val="24"/>
          <w:lang w:val="lt-LT" w:eastAsia="lt-LT"/>
        </w:rPr>
        <w:t>užsiregistruoti, l</w:t>
      </w:r>
      <w:r w:rsidR="009A2C88" w:rsidRPr="005A1893">
        <w:rPr>
          <w:rFonts w:ascii="Times New Roman" w:hAnsi="Times New Roman" w:cs="Times New Roman"/>
          <w:color w:val="000000"/>
          <w:sz w:val="24"/>
          <w:szCs w:val="24"/>
          <w:lang w:val="lt-LT" w:eastAsia="lt-LT"/>
        </w:rPr>
        <w:t>abai nepatogi rezervavimo sistema</w:t>
      </w:r>
      <w:r w:rsidR="005A4EE4">
        <w:rPr>
          <w:rFonts w:ascii="Times New Roman" w:hAnsi="Times New Roman" w:cs="Times New Roman"/>
          <w:color w:val="000000"/>
          <w:sz w:val="24"/>
          <w:szCs w:val="24"/>
          <w:lang w:val="lt-LT" w:eastAsia="lt-LT"/>
        </w:rPr>
        <w:t>“,</w:t>
      </w:r>
      <w:r w:rsidR="009A2C88" w:rsidRPr="005A1893">
        <w:rPr>
          <w:rFonts w:ascii="Times New Roman" w:hAnsi="Times New Roman" w:cs="Times New Roman"/>
          <w:color w:val="000000"/>
          <w:sz w:val="24"/>
          <w:szCs w:val="24"/>
          <w:lang w:val="lt-LT" w:eastAsia="lt-LT"/>
        </w:rPr>
        <w:t xml:space="preserve"> </w:t>
      </w:r>
      <w:r w:rsidR="005A4EE4">
        <w:rPr>
          <w:rFonts w:ascii="Times New Roman" w:hAnsi="Times New Roman" w:cs="Times New Roman"/>
          <w:color w:val="000000"/>
          <w:sz w:val="24"/>
          <w:szCs w:val="24"/>
          <w:lang w:val="lt-LT" w:eastAsia="lt-LT"/>
        </w:rPr>
        <w:t>„n</w:t>
      </w:r>
      <w:r w:rsidR="009A2C88" w:rsidRPr="005A1893">
        <w:rPr>
          <w:rFonts w:ascii="Times New Roman" w:hAnsi="Times New Roman" w:cs="Times New Roman"/>
          <w:color w:val="000000"/>
          <w:sz w:val="24"/>
          <w:szCs w:val="24"/>
          <w:lang w:val="lt-LT" w:eastAsia="lt-LT"/>
        </w:rPr>
        <w:t>orint rezervuoti vietą, jau reikia turėti nuskenuotus direktoriaus įsakymus. Nesuprantama, jei mokykloje paskirtas žmogus šiai veiklai koordinuoti, tai reiktų juo ir pasitikėti</w:t>
      </w:r>
      <w:r w:rsidR="005A4EE4">
        <w:rPr>
          <w:rFonts w:ascii="Times New Roman" w:hAnsi="Times New Roman" w:cs="Times New Roman"/>
          <w:color w:val="000000"/>
          <w:sz w:val="24"/>
          <w:szCs w:val="24"/>
          <w:lang w:val="lt-LT" w:eastAsia="lt-LT"/>
        </w:rPr>
        <w:t>“, „s</w:t>
      </w:r>
      <w:r w:rsidR="009A2C88" w:rsidRPr="005A1893">
        <w:rPr>
          <w:rFonts w:ascii="Times New Roman" w:hAnsi="Times New Roman" w:cs="Times New Roman"/>
          <w:color w:val="000000"/>
          <w:sz w:val="24"/>
          <w:szCs w:val="24"/>
          <w:lang w:val="lt-LT" w:eastAsia="lt-LT"/>
        </w:rPr>
        <w:t>tringa sistema, nes paspaudus ant norimos datos rodo, kad vietų, ar bilietų yra, tačiau realiai jų nebėra</w:t>
      </w:r>
      <w:r w:rsidR="005A4EE4">
        <w:rPr>
          <w:rFonts w:ascii="Times New Roman" w:hAnsi="Times New Roman" w:cs="Times New Roman"/>
          <w:color w:val="000000"/>
          <w:sz w:val="24"/>
          <w:szCs w:val="24"/>
          <w:lang w:val="lt-LT" w:eastAsia="lt-LT"/>
        </w:rPr>
        <w:t>“, „d</w:t>
      </w:r>
      <w:r w:rsidR="009A2C88" w:rsidRPr="005A1893">
        <w:rPr>
          <w:rFonts w:ascii="Times New Roman" w:hAnsi="Times New Roman" w:cs="Times New Roman"/>
          <w:color w:val="000000"/>
          <w:sz w:val="24"/>
          <w:szCs w:val="24"/>
          <w:lang w:val="lt-LT" w:eastAsia="lt-LT"/>
        </w:rPr>
        <w:t>idelės laiko sąnaudos registruojant į užsiėmimus (platformoje nėra galimybės</w:t>
      </w:r>
      <w:r>
        <w:rPr>
          <w:rFonts w:ascii="Times New Roman" w:hAnsi="Times New Roman" w:cs="Times New Roman"/>
          <w:color w:val="000000"/>
          <w:sz w:val="24"/>
          <w:szCs w:val="24"/>
          <w:lang w:val="lt-LT" w:eastAsia="lt-LT"/>
        </w:rPr>
        <w:t xml:space="preserve"> išsaugoti suvestus duomenis – </w:t>
      </w:r>
      <w:r w:rsidR="009A2C88" w:rsidRPr="005A1893">
        <w:rPr>
          <w:rFonts w:ascii="Times New Roman" w:hAnsi="Times New Roman" w:cs="Times New Roman"/>
          <w:color w:val="000000"/>
          <w:sz w:val="24"/>
          <w:szCs w:val="24"/>
          <w:lang w:val="lt-LT" w:eastAsia="lt-LT"/>
        </w:rPr>
        <w:t>kaskart reikia suvedinėti iš naujo; kad rezervacija būtų patvirtinta, r</w:t>
      </w:r>
      <w:r>
        <w:rPr>
          <w:rFonts w:ascii="Times New Roman" w:hAnsi="Times New Roman" w:cs="Times New Roman"/>
          <w:color w:val="000000"/>
          <w:sz w:val="24"/>
          <w:szCs w:val="24"/>
          <w:lang w:val="lt-LT" w:eastAsia="lt-LT"/>
        </w:rPr>
        <w:t>eikia parengti sąrašus ir t.t.</w:t>
      </w:r>
      <w:r w:rsidR="009A2C88" w:rsidRPr="005A1893">
        <w:rPr>
          <w:rFonts w:ascii="Times New Roman" w:hAnsi="Times New Roman" w:cs="Times New Roman"/>
          <w:color w:val="000000"/>
          <w:sz w:val="24"/>
          <w:szCs w:val="24"/>
          <w:lang w:val="lt-LT" w:eastAsia="lt-LT"/>
        </w:rPr>
        <w:t>)</w:t>
      </w:r>
      <w:r w:rsidR="005A4EE4">
        <w:rPr>
          <w:rFonts w:ascii="Times New Roman" w:hAnsi="Times New Roman" w:cs="Times New Roman"/>
          <w:color w:val="000000"/>
          <w:sz w:val="24"/>
          <w:szCs w:val="24"/>
          <w:lang w:val="lt-LT" w:eastAsia="lt-LT"/>
        </w:rPr>
        <w:t>“</w:t>
      </w:r>
      <w:r w:rsidR="000076C0">
        <w:rPr>
          <w:rFonts w:ascii="Times New Roman" w:hAnsi="Times New Roman" w:cs="Times New Roman"/>
          <w:color w:val="000000"/>
          <w:sz w:val="24"/>
          <w:szCs w:val="24"/>
          <w:lang w:val="lt-LT" w:eastAsia="lt-LT"/>
        </w:rPr>
        <w:t>, „</w:t>
      </w:r>
      <w:r w:rsidR="000076C0" w:rsidRPr="000076C0">
        <w:rPr>
          <w:rFonts w:ascii="Times New Roman" w:hAnsi="Times New Roman" w:cs="Times New Roman"/>
          <w:color w:val="000000"/>
          <w:sz w:val="24"/>
          <w:szCs w:val="24"/>
          <w:lang w:val="lt-LT" w:eastAsia="lt-LT"/>
        </w:rPr>
        <w:t>problemos su renginiu „Žvaigžių opera“ – per Kultūros paso sistemą užsiregistravome, bet teikėjas nepatvirtino, skambinau Klaipėdos muzikinio teatro nurodytu telefonu, sakė techninės problemos. Vis dar rodo laisvas vietas šiam renginiui”</w:t>
      </w:r>
      <w:r>
        <w:rPr>
          <w:rFonts w:ascii="Times New Roman" w:hAnsi="Times New Roman" w:cs="Times New Roman"/>
          <w:color w:val="000000"/>
          <w:sz w:val="24"/>
          <w:szCs w:val="24"/>
          <w:lang w:val="lt-LT" w:eastAsia="lt-LT"/>
        </w:rPr>
        <w:t>. Mokyklos teigia, kad s</w:t>
      </w:r>
      <w:r w:rsidR="009A2C88" w:rsidRPr="005A1893">
        <w:rPr>
          <w:rFonts w:ascii="Times New Roman" w:hAnsi="Times New Roman" w:cs="Times New Roman"/>
          <w:color w:val="000000"/>
          <w:sz w:val="24"/>
          <w:szCs w:val="24"/>
          <w:lang w:val="lt-LT" w:eastAsia="lt-LT"/>
        </w:rPr>
        <w:t>unku ra</w:t>
      </w:r>
      <w:r w:rsidR="005706BD">
        <w:rPr>
          <w:rFonts w:ascii="Times New Roman" w:hAnsi="Times New Roman" w:cs="Times New Roman"/>
          <w:color w:val="000000"/>
          <w:sz w:val="24"/>
          <w:szCs w:val="24"/>
          <w:lang w:val="lt-LT" w:eastAsia="lt-LT"/>
        </w:rPr>
        <w:t>sti tinkamą laiką ir renginį (M</w:t>
      </w:r>
      <w:r w:rsidR="009A2C88" w:rsidRPr="005A1893">
        <w:rPr>
          <w:rFonts w:ascii="Times New Roman" w:hAnsi="Times New Roman" w:cs="Times New Roman"/>
          <w:color w:val="000000"/>
          <w:sz w:val="24"/>
          <w:szCs w:val="24"/>
          <w:lang w:val="lt-LT" w:eastAsia="lt-LT"/>
        </w:rPr>
        <w:t>okyklos privalo tenkintis duota data ir laiku</w:t>
      </w:r>
      <w:r w:rsidR="00DB2BCD">
        <w:rPr>
          <w:rFonts w:ascii="Times New Roman" w:hAnsi="Times New Roman" w:cs="Times New Roman"/>
          <w:color w:val="000000"/>
          <w:sz w:val="24"/>
          <w:szCs w:val="24"/>
          <w:lang w:val="lt-LT" w:eastAsia="lt-LT"/>
        </w:rPr>
        <w:t>)</w:t>
      </w:r>
      <w:r w:rsidR="009A2C88" w:rsidRPr="005A1893">
        <w:rPr>
          <w:rFonts w:ascii="Times New Roman" w:hAnsi="Times New Roman" w:cs="Times New Roman"/>
          <w:color w:val="000000"/>
          <w:sz w:val="24"/>
          <w:szCs w:val="24"/>
          <w:lang w:val="lt-LT" w:eastAsia="lt-LT"/>
        </w:rPr>
        <w:t>.</w:t>
      </w:r>
      <w:r>
        <w:rPr>
          <w:rFonts w:ascii="Times New Roman" w:hAnsi="Times New Roman" w:cs="Times New Roman"/>
          <w:color w:val="000000"/>
          <w:sz w:val="24"/>
          <w:szCs w:val="24"/>
          <w:lang w:val="lt-LT" w:eastAsia="lt-LT"/>
        </w:rPr>
        <w:t xml:space="preserve"> </w:t>
      </w:r>
      <w:r w:rsidRPr="005A1893">
        <w:rPr>
          <w:rFonts w:ascii="Times New Roman" w:hAnsi="Times New Roman" w:cs="Times New Roman"/>
          <w:color w:val="000000"/>
          <w:sz w:val="24"/>
          <w:szCs w:val="24"/>
          <w:lang w:val="lt-LT" w:eastAsia="lt-LT"/>
        </w:rPr>
        <w:t>Popietinėms edukacinėms veikloms sunku surinkti mokinius, nes jie dalyvauja kitose neformaliojo švietimo veiklose.</w:t>
      </w:r>
      <w:r>
        <w:rPr>
          <w:rFonts w:ascii="Times New Roman" w:hAnsi="Times New Roman" w:cs="Times New Roman"/>
          <w:color w:val="000000"/>
          <w:sz w:val="24"/>
          <w:szCs w:val="24"/>
          <w:lang w:val="lt-LT" w:eastAsia="lt-LT"/>
        </w:rPr>
        <w:t xml:space="preserve"> </w:t>
      </w:r>
      <w:r w:rsidR="005706BD">
        <w:rPr>
          <w:rFonts w:ascii="Times New Roman" w:hAnsi="Times New Roman" w:cs="Times New Roman"/>
          <w:color w:val="000000"/>
          <w:sz w:val="24"/>
          <w:szCs w:val="24"/>
          <w:lang w:val="lt-LT" w:eastAsia="lt-LT"/>
        </w:rPr>
        <w:t>Daliai M</w:t>
      </w:r>
      <w:r w:rsidR="005A4EE4">
        <w:rPr>
          <w:rFonts w:ascii="Times New Roman" w:hAnsi="Times New Roman" w:cs="Times New Roman"/>
          <w:color w:val="000000"/>
          <w:sz w:val="24"/>
          <w:szCs w:val="24"/>
          <w:lang w:val="lt-LT" w:eastAsia="lt-LT"/>
        </w:rPr>
        <w:t>okyklų kyla klausimų  d</w:t>
      </w:r>
      <w:r w:rsidR="00EB5EA6" w:rsidRPr="00EB5EA6">
        <w:rPr>
          <w:rFonts w:ascii="Times New Roman" w:hAnsi="Times New Roman" w:cs="Times New Roman"/>
          <w:color w:val="000000"/>
          <w:sz w:val="24"/>
          <w:szCs w:val="24"/>
          <w:lang w:val="lt-LT" w:eastAsia="lt-LT"/>
        </w:rPr>
        <w:t>ėl asmens duomenų apsaugos: pildant registracijos formą</w:t>
      </w:r>
      <w:r w:rsidR="005A4EE4">
        <w:rPr>
          <w:rFonts w:ascii="Times New Roman" w:hAnsi="Times New Roman" w:cs="Times New Roman"/>
          <w:color w:val="000000"/>
          <w:sz w:val="24"/>
          <w:szCs w:val="24"/>
          <w:lang w:val="lt-LT" w:eastAsia="lt-LT"/>
        </w:rPr>
        <w:t>,</w:t>
      </w:r>
      <w:r w:rsidR="00EB5EA6" w:rsidRPr="00EB5EA6">
        <w:rPr>
          <w:rFonts w:ascii="Times New Roman" w:hAnsi="Times New Roman" w:cs="Times New Roman"/>
          <w:color w:val="000000"/>
          <w:sz w:val="24"/>
          <w:szCs w:val="24"/>
          <w:lang w:val="lt-LT" w:eastAsia="lt-LT"/>
        </w:rPr>
        <w:t xml:space="preserve"> yra prašoma atsakingo asmens duomenų.</w:t>
      </w:r>
      <w:r w:rsidR="005A4EE4">
        <w:rPr>
          <w:rFonts w:ascii="Times New Roman" w:hAnsi="Times New Roman" w:cs="Times New Roman"/>
          <w:color w:val="000000"/>
          <w:sz w:val="24"/>
          <w:szCs w:val="24"/>
          <w:lang w:val="lt-LT" w:eastAsia="lt-LT"/>
        </w:rPr>
        <w:t xml:space="preserve"> Mokyklos nežino, </w:t>
      </w:r>
      <w:r w:rsidR="00EB5EA6" w:rsidRPr="00EB5EA6">
        <w:rPr>
          <w:rFonts w:ascii="Times New Roman" w:hAnsi="Times New Roman" w:cs="Times New Roman"/>
          <w:color w:val="000000"/>
          <w:sz w:val="24"/>
          <w:szCs w:val="24"/>
          <w:lang w:val="lt-LT" w:eastAsia="lt-LT"/>
        </w:rPr>
        <w:t>ar galima visada rašyti darbuotojo, atsakingo už šios srities koordinavimą, kontaktinius duomenis, ar tai tur</w:t>
      </w:r>
      <w:r w:rsidR="00DB2BCD">
        <w:rPr>
          <w:rFonts w:ascii="Times New Roman" w:hAnsi="Times New Roman" w:cs="Times New Roman"/>
          <w:color w:val="000000"/>
          <w:sz w:val="24"/>
          <w:szCs w:val="24"/>
          <w:lang w:val="lt-LT" w:eastAsia="lt-LT"/>
        </w:rPr>
        <w:t>i būti klasės mokytojo duomenys.</w:t>
      </w:r>
      <w:r w:rsidR="00EB5EA6" w:rsidRPr="00EB5EA6">
        <w:rPr>
          <w:rFonts w:ascii="Times New Roman" w:hAnsi="Times New Roman" w:cs="Times New Roman"/>
          <w:color w:val="000000"/>
          <w:sz w:val="24"/>
          <w:szCs w:val="24"/>
          <w:lang w:val="lt-LT" w:eastAsia="lt-LT"/>
        </w:rPr>
        <w:t xml:space="preserve"> Tokiu atveju kaskart tenka derinti su klasių mokytojais, kokią informaciją atsakingas asmuo gali teikti renginio organizatoriams</w:t>
      </w:r>
      <w:r w:rsidR="005A4EE4">
        <w:rPr>
          <w:rFonts w:ascii="Times New Roman" w:hAnsi="Times New Roman" w:cs="Times New Roman"/>
          <w:color w:val="000000"/>
          <w:sz w:val="24"/>
          <w:szCs w:val="24"/>
          <w:lang w:val="lt-LT" w:eastAsia="lt-LT"/>
        </w:rPr>
        <w:t>.</w:t>
      </w:r>
      <w:r w:rsidR="009A2C88">
        <w:rPr>
          <w:rFonts w:ascii="Times New Roman" w:hAnsi="Times New Roman" w:cs="Times New Roman"/>
          <w:color w:val="000000"/>
          <w:sz w:val="24"/>
          <w:szCs w:val="24"/>
          <w:lang w:val="lt-LT" w:eastAsia="lt-LT"/>
        </w:rPr>
        <w:t xml:space="preserve"> </w:t>
      </w:r>
      <w:r w:rsidR="005A4EE4">
        <w:rPr>
          <w:rFonts w:ascii="Times New Roman" w:hAnsi="Times New Roman" w:cs="Times New Roman"/>
          <w:color w:val="000000"/>
          <w:sz w:val="24"/>
          <w:szCs w:val="24"/>
          <w:lang w:val="lt-LT" w:eastAsia="lt-LT"/>
        </w:rPr>
        <w:t xml:space="preserve">Kad susiduriama su  administravimo pobūdžio problemomis, </w:t>
      </w:r>
      <w:r w:rsidR="000076C0">
        <w:rPr>
          <w:rFonts w:ascii="Times New Roman" w:hAnsi="Times New Roman" w:cs="Times New Roman"/>
          <w:color w:val="000000"/>
          <w:sz w:val="24"/>
          <w:szCs w:val="24"/>
          <w:lang w:val="lt-LT" w:eastAsia="lt-LT"/>
        </w:rPr>
        <w:t xml:space="preserve"> nurodė 11</w:t>
      </w:r>
      <w:r w:rsidR="005A4EE4">
        <w:rPr>
          <w:rFonts w:ascii="Times New Roman" w:hAnsi="Times New Roman" w:cs="Times New Roman"/>
          <w:color w:val="000000"/>
          <w:sz w:val="24"/>
          <w:szCs w:val="24"/>
          <w:lang w:val="lt-LT" w:eastAsia="lt-LT"/>
        </w:rPr>
        <w:t xml:space="preserve"> mokyklų.</w:t>
      </w:r>
    </w:p>
    <w:p w:rsidR="000076C0" w:rsidRDefault="00CF3E4E" w:rsidP="002607C2">
      <w:pPr>
        <w:ind w:firstLine="720"/>
        <w:jc w:val="both"/>
        <w:rPr>
          <w:color w:val="000000"/>
          <w:lang w:eastAsia="lt-LT"/>
        </w:rPr>
      </w:pPr>
      <w:r w:rsidRPr="00CF3E4E">
        <w:rPr>
          <w:color w:val="000000"/>
          <w:lang w:eastAsia="lt-LT"/>
        </w:rPr>
        <w:t xml:space="preserve">Kita grupė problemų, kurias nurodo mokyklos, </w:t>
      </w:r>
      <w:r>
        <w:rPr>
          <w:color w:val="000000"/>
          <w:lang w:eastAsia="lt-LT"/>
        </w:rPr>
        <w:t xml:space="preserve">yra </w:t>
      </w:r>
      <w:r w:rsidRPr="00CF3E4E">
        <w:rPr>
          <w:color w:val="000000"/>
          <w:lang w:eastAsia="lt-LT"/>
        </w:rPr>
        <w:t>apmokėjimo už edukacinę program</w:t>
      </w:r>
      <w:r>
        <w:rPr>
          <w:color w:val="000000"/>
          <w:lang w:eastAsia="lt-LT"/>
        </w:rPr>
        <w:t>ą</w:t>
      </w:r>
      <w:r w:rsidRPr="00CF3E4E">
        <w:rPr>
          <w:color w:val="000000"/>
          <w:lang w:eastAsia="lt-LT"/>
        </w:rPr>
        <w:t xml:space="preserve"> klausimai. Kaip žinia, šį pusmetį vienam 1–4 klasių mokiniui virtualioje piniginėje, kuria naudojasi mokykla</w:t>
      </w:r>
      <w:r>
        <w:rPr>
          <w:color w:val="000000"/>
          <w:lang w:eastAsia="lt-LT"/>
        </w:rPr>
        <w:t>,</w:t>
      </w:r>
      <w:r w:rsidRPr="00CF3E4E">
        <w:rPr>
          <w:color w:val="000000"/>
          <w:lang w:eastAsia="lt-LT"/>
        </w:rPr>
        <w:t xml:space="preserve"> skiriami 5 eurai. </w:t>
      </w:r>
      <w:r>
        <w:rPr>
          <w:color w:val="000000"/>
          <w:lang w:eastAsia="lt-LT"/>
        </w:rPr>
        <w:t>Mokyklos kelia problemą, kad nėra nu</w:t>
      </w:r>
      <w:r w:rsidR="000B5DDA">
        <w:rPr>
          <w:color w:val="000000"/>
          <w:lang w:eastAsia="lt-LT"/>
        </w:rPr>
        <w:t>m</w:t>
      </w:r>
      <w:r>
        <w:rPr>
          <w:color w:val="000000"/>
          <w:lang w:eastAsia="lt-LT"/>
        </w:rPr>
        <w:t>atytas</w:t>
      </w:r>
      <w:r w:rsidR="000B5DDA">
        <w:rPr>
          <w:color w:val="000000"/>
          <w:lang w:eastAsia="lt-LT"/>
        </w:rPr>
        <w:t xml:space="preserve"> a</w:t>
      </w:r>
      <w:r w:rsidR="009A2C88" w:rsidRPr="00CF3E4E">
        <w:rPr>
          <w:color w:val="000000"/>
          <w:lang w:eastAsia="lt-LT"/>
        </w:rPr>
        <w:t>pmokėjimas nuvykimui ir parvykimui</w:t>
      </w:r>
      <w:r w:rsidR="000B5DDA">
        <w:rPr>
          <w:color w:val="000000"/>
          <w:lang w:eastAsia="lt-LT"/>
        </w:rPr>
        <w:t xml:space="preserve"> ne tik į Klaipėdos mieste vykdomą edukacinę programą, bet ir išvykti į kitus miestus, todėl lėšų nepakanka.</w:t>
      </w:r>
      <w:r w:rsidR="002607C2">
        <w:rPr>
          <w:color w:val="000000"/>
          <w:lang w:eastAsia="lt-LT"/>
        </w:rPr>
        <w:t xml:space="preserve"> </w:t>
      </w:r>
      <w:r w:rsidR="009A2C88" w:rsidRPr="00CF3E4E">
        <w:rPr>
          <w:color w:val="000000"/>
          <w:lang w:eastAsia="lt-LT"/>
        </w:rPr>
        <w:t xml:space="preserve">Kaina neadekvati kokybei (už panašią edukaciją </w:t>
      </w:r>
      <w:r w:rsidR="005706BD">
        <w:rPr>
          <w:color w:val="000000"/>
          <w:lang w:eastAsia="lt-LT"/>
        </w:rPr>
        <w:t xml:space="preserve">anksčiau </w:t>
      </w:r>
      <w:r w:rsidR="000B5DDA">
        <w:rPr>
          <w:color w:val="000000"/>
          <w:lang w:eastAsia="lt-LT"/>
        </w:rPr>
        <w:t>buvo mokėta</w:t>
      </w:r>
      <w:r w:rsidR="009A2C88" w:rsidRPr="00CF3E4E">
        <w:rPr>
          <w:color w:val="000000"/>
          <w:lang w:eastAsia="lt-LT"/>
        </w:rPr>
        <w:t xml:space="preserve"> po 1,50 euro mokiniui, dabar – 5 eurus</w:t>
      </w:r>
      <w:r w:rsidR="000B5DDA">
        <w:rPr>
          <w:color w:val="000000"/>
          <w:lang w:eastAsia="lt-LT"/>
        </w:rPr>
        <w:t>)</w:t>
      </w:r>
      <w:r w:rsidR="009A2C88" w:rsidRPr="00CF3E4E">
        <w:rPr>
          <w:color w:val="000000"/>
          <w:lang w:eastAsia="lt-LT"/>
        </w:rPr>
        <w:t xml:space="preserve">. </w:t>
      </w:r>
      <w:r w:rsidR="000B5DDA">
        <w:rPr>
          <w:color w:val="000000"/>
          <w:lang w:eastAsia="lt-LT"/>
        </w:rPr>
        <w:t>Mokyklų šiuo klausimu išsakytos mintys: „k</w:t>
      </w:r>
      <w:r w:rsidR="00EB721E" w:rsidRPr="00CF3E4E">
        <w:rPr>
          <w:color w:val="000000"/>
          <w:lang w:eastAsia="lt-LT"/>
        </w:rPr>
        <w:t>yla abejonių dėl Kultūros paso paslaugų kainų, kai kurios kainos neadekvačios pagal renginio kokybę, turinį</w:t>
      </w:r>
      <w:r w:rsidR="000A2DAB">
        <w:rPr>
          <w:color w:val="000000"/>
          <w:lang w:eastAsia="lt-LT"/>
        </w:rPr>
        <w:t>“,  „m</w:t>
      </w:r>
      <w:r w:rsidR="00EB721E" w:rsidRPr="00CF3E4E">
        <w:rPr>
          <w:color w:val="000000"/>
          <w:lang w:eastAsia="lt-LT"/>
        </w:rPr>
        <w:t>okytojai ir mokiniai nesirenka kai kurių paslaugų teikėjų</w:t>
      </w:r>
      <w:r w:rsidR="000A2DAB">
        <w:rPr>
          <w:color w:val="000000"/>
          <w:lang w:eastAsia="lt-LT"/>
        </w:rPr>
        <w:t xml:space="preserve">“, </w:t>
      </w:r>
      <w:r w:rsidR="000A2DAB" w:rsidRPr="000076C0">
        <w:rPr>
          <w:color w:val="000000"/>
          <w:lang w:eastAsia="lt-LT"/>
        </w:rPr>
        <w:t>„nustebino siūlomų programų kaina, edukacinio užsiėmimo kaina – 5 eurai, manome</w:t>
      </w:r>
      <w:r w:rsidR="00DB2BCD">
        <w:rPr>
          <w:color w:val="000000"/>
          <w:lang w:eastAsia="lt-LT"/>
        </w:rPr>
        <w:t>,</w:t>
      </w:r>
      <w:r w:rsidR="000A2DAB" w:rsidRPr="000076C0">
        <w:rPr>
          <w:color w:val="000000"/>
          <w:lang w:eastAsia="lt-LT"/>
        </w:rPr>
        <w:t xml:space="preserve"> šiek tiek per didelė”, „v</w:t>
      </w:r>
      <w:r w:rsidR="000076C0" w:rsidRPr="000076C0">
        <w:rPr>
          <w:color w:val="000000"/>
          <w:lang w:eastAsia="lt-LT"/>
        </w:rPr>
        <w:t>aikui skirti 5 eurai, tai galima</w:t>
      </w:r>
      <w:r w:rsidR="000A2DAB" w:rsidRPr="000076C0">
        <w:rPr>
          <w:color w:val="000000"/>
          <w:lang w:eastAsia="lt-LT"/>
        </w:rPr>
        <w:t xml:space="preserve"> pasinaudoti tik viena programa</w:t>
      </w:r>
      <w:r w:rsidR="000076C0" w:rsidRPr="000076C0">
        <w:rPr>
          <w:color w:val="000000"/>
          <w:lang w:eastAsia="lt-LT"/>
        </w:rPr>
        <w:t>”</w:t>
      </w:r>
      <w:r w:rsidR="000076C0">
        <w:rPr>
          <w:color w:val="000000"/>
          <w:lang w:eastAsia="lt-LT"/>
        </w:rPr>
        <w:t>, „</w:t>
      </w:r>
      <w:r w:rsidR="000076C0" w:rsidRPr="000076C0">
        <w:rPr>
          <w:color w:val="000000"/>
          <w:lang w:eastAsia="lt-LT"/>
        </w:rPr>
        <w:t>nėra valstybinių įstaigų edukacinių užsiėmimų (Mažosios Lietuvos muziejus, Prano Domšaičio galerijo</w:t>
      </w:r>
      <w:r w:rsidR="00995ACF">
        <w:rPr>
          <w:color w:val="000000"/>
          <w:lang w:eastAsia="lt-LT"/>
        </w:rPr>
        <w:t xml:space="preserve">s ir pan.), jų paslaugos būtų </w:t>
      </w:r>
      <w:r w:rsidR="000076C0">
        <w:rPr>
          <w:color w:val="000000"/>
          <w:lang w:eastAsia="lt-LT"/>
        </w:rPr>
        <w:t xml:space="preserve"> pigesnės“,</w:t>
      </w:r>
      <w:r w:rsidR="000076C0" w:rsidRPr="000076C0">
        <w:rPr>
          <w:color w:val="000000"/>
          <w:lang w:eastAsia="lt-LT"/>
        </w:rPr>
        <w:t xml:space="preserve"> </w:t>
      </w:r>
      <w:r w:rsidR="000076C0">
        <w:rPr>
          <w:color w:val="000000"/>
          <w:lang w:eastAsia="lt-LT"/>
        </w:rPr>
        <w:t>„</w:t>
      </w:r>
      <w:r w:rsidR="000076C0" w:rsidRPr="000076C0">
        <w:rPr>
          <w:color w:val="000000"/>
          <w:lang w:eastAsia="lt-LT"/>
        </w:rPr>
        <w:t>tik 6 klasės pasinaudojo paslaugomis”, „Jūrų muziejus spalio mėnesiui buvo įkėlęs daug renginių, bet į visus reikėjo važiuoti, jie teigė, kad į mokyklą negali atvežti programos, nes į 5 eurų kainą įskaičiuota ir kelionės išlaidos”, „už kelionę mokėjo patys mokiniai ir jų persikėlus Smiltynėje autobusas nelaukė – ėjo pėstute”.</w:t>
      </w:r>
      <w:r w:rsidR="000076C0">
        <w:rPr>
          <w:color w:val="000000"/>
          <w:lang w:eastAsia="lt-LT"/>
        </w:rPr>
        <w:t xml:space="preserve"> Mokyklos teigia nežinančios, </w:t>
      </w:r>
      <w:r w:rsidR="000076C0" w:rsidRPr="005A4EE4">
        <w:rPr>
          <w:color w:val="000000"/>
          <w:lang w:eastAsia="lt-LT"/>
        </w:rPr>
        <w:t>ką daryti</w:t>
      </w:r>
      <w:r w:rsidR="000076C0">
        <w:rPr>
          <w:color w:val="000000"/>
          <w:lang w:eastAsia="lt-LT"/>
        </w:rPr>
        <w:t xml:space="preserve">, </w:t>
      </w:r>
      <w:r w:rsidR="000076C0" w:rsidRPr="005A4EE4">
        <w:rPr>
          <w:color w:val="000000"/>
          <w:lang w:eastAsia="lt-LT"/>
        </w:rPr>
        <w:t xml:space="preserve"> jeigu lieka pinigų, tačiau išnaudoti niekaip neg</w:t>
      </w:r>
      <w:r w:rsidR="000076C0">
        <w:rPr>
          <w:color w:val="000000"/>
          <w:lang w:eastAsia="lt-LT"/>
        </w:rPr>
        <w:t xml:space="preserve">alima, nes lėšų </w:t>
      </w:r>
      <w:r w:rsidR="005706BD">
        <w:rPr>
          <w:color w:val="000000"/>
          <w:lang w:eastAsia="lt-LT"/>
        </w:rPr>
        <w:t xml:space="preserve">visai klasei suorganizuoti paslaugą </w:t>
      </w:r>
      <w:r w:rsidR="000076C0">
        <w:rPr>
          <w:color w:val="000000"/>
          <w:lang w:eastAsia="lt-LT"/>
        </w:rPr>
        <w:t>trūksta, p</w:t>
      </w:r>
      <w:r w:rsidR="000076C0" w:rsidRPr="005A4EE4">
        <w:rPr>
          <w:color w:val="000000"/>
          <w:lang w:eastAsia="lt-LT"/>
        </w:rPr>
        <w:t>vz.</w:t>
      </w:r>
      <w:r w:rsidR="00FE4E2F">
        <w:rPr>
          <w:color w:val="000000"/>
          <w:lang w:eastAsia="lt-LT"/>
        </w:rPr>
        <w:t>, k</w:t>
      </w:r>
      <w:r w:rsidR="000076C0" w:rsidRPr="005A4EE4">
        <w:rPr>
          <w:color w:val="000000"/>
          <w:lang w:eastAsia="lt-LT"/>
        </w:rPr>
        <w:t>lasėje 24 mokiniai, o liko 20 eurų. Jei mokykla pasinaudojo kuria nors programa už 2 ar 3 Eur, sunku rasti kitą program</w:t>
      </w:r>
      <w:r w:rsidR="00FE4E2F">
        <w:rPr>
          <w:color w:val="000000"/>
          <w:lang w:eastAsia="lt-LT"/>
        </w:rPr>
        <w:t>ą už likusius pinigus visiems 1–</w:t>
      </w:r>
      <w:r w:rsidR="000076C0" w:rsidRPr="005A4EE4">
        <w:rPr>
          <w:color w:val="000000"/>
          <w:lang w:eastAsia="lt-LT"/>
        </w:rPr>
        <w:t>4 kl. mokiniams, nes didžioj</w:t>
      </w:r>
      <w:r w:rsidR="00DB2BCD">
        <w:rPr>
          <w:color w:val="000000"/>
          <w:lang w:eastAsia="lt-LT"/>
        </w:rPr>
        <w:t>i dalis programų kainuoja po 5 e</w:t>
      </w:r>
      <w:r w:rsidR="000076C0" w:rsidRPr="005A4EE4">
        <w:rPr>
          <w:color w:val="000000"/>
          <w:lang w:eastAsia="lt-LT"/>
        </w:rPr>
        <w:t>ur</w:t>
      </w:r>
      <w:r w:rsidR="00DB2BCD">
        <w:rPr>
          <w:color w:val="000000"/>
          <w:lang w:eastAsia="lt-LT"/>
        </w:rPr>
        <w:t>us</w:t>
      </w:r>
      <w:r w:rsidR="000076C0" w:rsidRPr="005A4EE4">
        <w:rPr>
          <w:color w:val="000000"/>
          <w:lang w:eastAsia="lt-LT"/>
        </w:rPr>
        <w:t>. Programų kainos labai ski</w:t>
      </w:r>
      <w:r w:rsidR="00DB2BCD">
        <w:rPr>
          <w:color w:val="000000"/>
          <w:lang w:eastAsia="lt-LT"/>
        </w:rPr>
        <w:t>rtingos, ne visos vertos 5 e</w:t>
      </w:r>
      <w:r w:rsidR="000076C0" w:rsidRPr="005A4EE4">
        <w:rPr>
          <w:color w:val="000000"/>
          <w:lang w:eastAsia="lt-LT"/>
        </w:rPr>
        <w:t>ur</w:t>
      </w:r>
      <w:r w:rsidR="00DB2BCD">
        <w:rPr>
          <w:color w:val="000000"/>
          <w:lang w:eastAsia="lt-LT"/>
        </w:rPr>
        <w:t>ai</w:t>
      </w:r>
      <w:r w:rsidR="000076C0" w:rsidRPr="005A4EE4">
        <w:rPr>
          <w:color w:val="000000"/>
          <w:lang w:eastAsia="lt-LT"/>
        </w:rPr>
        <w:t xml:space="preserve">.  </w:t>
      </w:r>
      <w:r w:rsidR="005706BD">
        <w:rPr>
          <w:color w:val="000000"/>
          <w:lang w:eastAsia="lt-LT"/>
        </w:rPr>
        <w:t>Kaip teigia M</w:t>
      </w:r>
      <w:r w:rsidR="00FE4E2F">
        <w:rPr>
          <w:color w:val="000000"/>
          <w:lang w:eastAsia="lt-LT"/>
        </w:rPr>
        <w:t>okyklos, k</w:t>
      </w:r>
      <w:r w:rsidR="000076C0" w:rsidRPr="005A4EE4">
        <w:rPr>
          <w:color w:val="000000"/>
          <w:lang w:eastAsia="lt-LT"/>
        </w:rPr>
        <w:t>ai kurių renginių kaina nea</w:t>
      </w:r>
      <w:r w:rsidR="00FE4E2F">
        <w:rPr>
          <w:color w:val="000000"/>
          <w:lang w:eastAsia="lt-LT"/>
        </w:rPr>
        <w:t xml:space="preserve">titinka paslaugos kokybės (pvz., </w:t>
      </w:r>
      <w:r w:rsidR="000076C0" w:rsidRPr="005A4EE4">
        <w:rPr>
          <w:color w:val="000000"/>
          <w:lang w:eastAsia="lt-LT"/>
        </w:rPr>
        <w:t>Jūrų muziejaus edukacinių programų kaina išaugo kelis kartus).</w:t>
      </w:r>
      <w:r w:rsidR="00FE4E2F">
        <w:rPr>
          <w:color w:val="000000"/>
          <w:lang w:eastAsia="lt-LT"/>
        </w:rPr>
        <w:t xml:space="preserve"> Mokyklų nuomone, k</w:t>
      </w:r>
      <w:r w:rsidR="000076C0" w:rsidRPr="005A4EE4">
        <w:rPr>
          <w:color w:val="000000"/>
          <w:lang w:eastAsia="lt-LT"/>
        </w:rPr>
        <w:t xml:space="preserve">ai kurios kultūros įstaigos Kultūros paso programoje </w:t>
      </w:r>
      <w:r w:rsidR="00FE4E2F">
        <w:rPr>
          <w:color w:val="000000"/>
          <w:lang w:eastAsia="lt-LT"/>
        </w:rPr>
        <w:t xml:space="preserve">dalyvauja tik dėl “pliuso”(pvz., </w:t>
      </w:r>
      <w:r w:rsidR="000076C0" w:rsidRPr="005A4EE4">
        <w:rPr>
          <w:color w:val="000000"/>
          <w:lang w:eastAsia="lt-LT"/>
        </w:rPr>
        <w:t xml:space="preserve">Klaipėdos jaunimo teatras per pusmetį </w:t>
      </w:r>
      <w:r w:rsidR="00FE4E2F">
        <w:rPr>
          <w:color w:val="000000"/>
          <w:lang w:eastAsia="lt-LT"/>
        </w:rPr>
        <w:t>ketina surengti</w:t>
      </w:r>
      <w:r w:rsidR="000076C0" w:rsidRPr="005A4EE4">
        <w:rPr>
          <w:color w:val="000000"/>
          <w:lang w:eastAsia="lt-LT"/>
        </w:rPr>
        <w:t xml:space="preserve"> tik vieną išvažiuojamąjį renginį). </w:t>
      </w:r>
      <w:r w:rsidR="00FE4E2F">
        <w:rPr>
          <w:color w:val="000000"/>
          <w:lang w:eastAsia="lt-LT"/>
        </w:rPr>
        <w:t>Ypač sudėting</w:t>
      </w:r>
      <w:r w:rsidR="002425EF">
        <w:rPr>
          <w:color w:val="000000"/>
          <w:lang w:eastAsia="lt-LT"/>
        </w:rPr>
        <w:t>a vykdyti edukacines programas M</w:t>
      </w:r>
      <w:r w:rsidR="00FE4E2F">
        <w:rPr>
          <w:color w:val="000000"/>
          <w:lang w:eastAsia="lt-LT"/>
        </w:rPr>
        <w:t>okykloms, esančioms miesto pakraštyje: daug laiko užima nuvykimas (</w:t>
      </w:r>
      <w:r w:rsidR="000076C0" w:rsidRPr="005A4EE4">
        <w:rPr>
          <w:color w:val="000000"/>
          <w:lang w:eastAsia="lt-LT"/>
        </w:rPr>
        <w:t>parvykimas</w:t>
      </w:r>
      <w:r w:rsidR="00FE4E2F">
        <w:rPr>
          <w:color w:val="000000"/>
          <w:lang w:eastAsia="lt-LT"/>
        </w:rPr>
        <w:t xml:space="preserve">) į kultūros </w:t>
      </w:r>
      <w:r w:rsidR="00FE4E2F">
        <w:rPr>
          <w:color w:val="000000"/>
          <w:lang w:eastAsia="lt-LT"/>
        </w:rPr>
        <w:lastRenderedPageBreak/>
        <w:t>įstaigas, l</w:t>
      </w:r>
      <w:r w:rsidR="000076C0" w:rsidRPr="005A4EE4">
        <w:rPr>
          <w:color w:val="000000"/>
          <w:lang w:eastAsia="lt-LT"/>
        </w:rPr>
        <w:t xml:space="preserve">ydintiems asmenims nekompensuojamos transporto išlaidos. </w:t>
      </w:r>
      <w:r w:rsidR="00995ACF">
        <w:rPr>
          <w:color w:val="000000"/>
          <w:lang w:eastAsia="lt-LT"/>
        </w:rPr>
        <w:t>Problemas, susijusias su lėšų trūkumu, kelia 17 mokyklų.</w:t>
      </w:r>
    </w:p>
    <w:p w:rsidR="00995ACF" w:rsidRDefault="00995ACF" w:rsidP="002607C2">
      <w:pPr>
        <w:jc w:val="both"/>
        <w:rPr>
          <w:color w:val="000000"/>
          <w:lang w:eastAsia="lt-LT"/>
        </w:rPr>
      </w:pPr>
      <w:r>
        <w:rPr>
          <w:color w:val="000000"/>
          <w:lang w:eastAsia="lt-LT"/>
        </w:rPr>
        <w:tab/>
      </w:r>
      <w:r w:rsidR="002425EF">
        <w:rPr>
          <w:color w:val="000000"/>
          <w:lang w:eastAsia="lt-LT"/>
        </w:rPr>
        <w:t>Iš visų dalyvavusių apklausoje M</w:t>
      </w:r>
      <w:r>
        <w:rPr>
          <w:color w:val="000000"/>
          <w:lang w:eastAsia="lt-LT"/>
        </w:rPr>
        <w:t>okyklų 2 mokyklos teigė nesusidūrusios su problemomis. Jų nuomone, v</w:t>
      </w:r>
      <w:r w:rsidRPr="005A4EE4">
        <w:rPr>
          <w:color w:val="000000"/>
          <w:lang w:eastAsia="lt-LT"/>
        </w:rPr>
        <w:t>iskas pavyko sklandžiai</w:t>
      </w:r>
      <w:r>
        <w:rPr>
          <w:color w:val="000000"/>
          <w:lang w:eastAsia="lt-LT"/>
        </w:rPr>
        <w:t xml:space="preserve">, </w:t>
      </w:r>
      <w:r w:rsidRPr="005A4EE4">
        <w:rPr>
          <w:color w:val="000000"/>
          <w:lang w:eastAsia="lt-LT"/>
        </w:rPr>
        <w:t>registracija bei derinimas puikiai organizuotas</w:t>
      </w:r>
      <w:r w:rsidR="00DB2BCD">
        <w:rPr>
          <w:color w:val="000000"/>
          <w:lang w:eastAsia="lt-LT"/>
        </w:rPr>
        <w:t>.</w:t>
      </w:r>
    </w:p>
    <w:p w:rsidR="00995ACF" w:rsidRDefault="00995ACF" w:rsidP="004A334C">
      <w:pPr>
        <w:ind w:firstLine="720"/>
        <w:jc w:val="both"/>
        <w:rPr>
          <w:color w:val="000000"/>
          <w:lang w:eastAsia="lt-LT"/>
        </w:rPr>
      </w:pPr>
      <w:r w:rsidRPr="00995ACF">
        <w:rPr>
          <w:b/>
          <w:color w:val="000000"/>
          <w:lang w:eastAsia="lt-LT"/>
        </w:rPr>
        <w:t>Išvada</w:t>
      </w:r>
      <w:r>
        <w:rPr>
          <w:b/>
          <w:color w:val="000000"/>
          <w:lang w:eastAsia="lt-LT"/>
        </w:rPr>
        <w:t xml:space="preserve">. </w:t>
      </w:r>
      <w:r>
        <w:rPr>
          <w:color w:val="000000"/>
          <w:lang w:eastAsia="lt-LT"/>
        </w:rPr>
        <w:t>Dauguma apklausoje dalyvavusių mokyklų, kuriose ugdomos 1–4 klasės, teigia susiduriančios su šiomis problemomis: mažas Kultūros paso teikiamų edukacinių programų pasirinkimas Klaipėdos mieste</w:t>
      </w:r>
      <w:r w:rsidR="00524918">
        <w:rPr>
          <w:color w:val="000000"/>
          <w:lang w:eastAsia="lt-LT"/>
        </w:rPr>
        <w:t>; lėšų trūkumas, kadangi programos pabrango, nekompensuojamos transporto išlaidos, todėl už kelionę reikia mokėti patiems vaikams ir juos lydintiems asmenims; sudėtingas ir daug laiko resursų reikalaujantis edukacinių programų administravimo procesas.</w:t>
      </w:r>
    </w:p>
    <w:p w:rsidR="00414F3A" w:rsidRDefault="003D5631" w:rsidP="00414F3A">
      <w:pPr>
        <w:ind w:firstLine="720"/>
        <w:jc w:val="both"/>
        <w:rPr>
          <w:color w:val="000000"/>
          <w:lang w:eastAsia="lt-LT"/>
        </w:rPr>
      </w:pPr>
      <w:r>
        <w:rPr>
          <w:color w:val="000000"/>
          <w:lang w:eastAsia="lt-LT"/>
        </w:rPr>
        <w:t xml:space="preserve"> </w:t>
      </w:r>
      <w:r w:rsidR="00414F3A" w:rsidRPr="00414F3A">
        <w:rPr>
          <w:color w:val="000000"/>
          <w:lang w:eastAsia="lt-LT"/>
        </w:rPr>
        <w:t xml:space="preserve"> </w:t>
      </w:r>
      <w:r w:rsidR="00414F3A" w:rsidRPr="00DB2BCD">
        <w:rPr>
          <w:color w:val="000000"/>
          <w:lang w:eastAsia="lt-LT"/>
        </w:rPr>
        <w:t>1.2.4. Siūlymai Kultūros paso teikiamos paslaugos pagerinimui</w:t>
      </w:r>
      <w:r w:rsidR="00414F3A" w:rsidRPr="00414F3A">
        <w:rPr>
          <w:color w:val="000000"/>
          <w:lang w:eastAsia="lt-LT"/>
        </w:rPr>
        <w:t>. Mokyklos atsakė į pateiktą klausimą, „Ką siūlytumėte Kultūros paso teikiamos paslaugos pagerinimui?“ . Pateikti šie mokyklų pasiūlymai: l</w:t>
      </w:r>
      <w:r w:rsidR="00414F3A" w:rsidRPr="00AE3773">
        <w:rPr>
          <w:color w:val="000000"/>
          <w:lang w:eastAsia="lt-LT"/>
        </w:rPr>
        <w:t xml:space="preserve">abiau viešinti šį projektą tarp kultūros įstaigų (juolab – valstybinių), nes edukacinių programų pasiūla </w:t>
      </w:r>
      <w:r w:rsidR="00DB2BCD">
        <w:rPr>
          <w:color w:val="000000"/>
          <w:lang w:eastAsia="lt-LT"/>
        </w:rPr>
        <w:t xml:space="preserve">Klaipėdos mieste </w:t>
      </w:r>
      <w:r w:rsidR="00414F3A" w:rsidRPr="00AE3773">
        <w:rPr>
          <w:color w:val="000000"/>
          <w:lang w:eastAsia="lt-LT"/>
        </w:rPr>
        <w:t xml:space="preserve">yra gana maža; </w:t>
      </w:r>
      <w:r w:rsidR="00414F3A" w:rsidRPr="0091427B">
        <w:rPr>
          <w:color w:val="000000"/>
          <w:lang w:eastAsia="lt-LT"/>
        </w:rPr>
        <w:t>plėsti išvažiuojamųjų į įstaigas programų skaičių</w:t>
      </w:r>
      <w:r w:rsidR="00414F3A">
        <w:rPr>
          <w:color w:val="000000"/>
          <w:lang w:eastAsia="lt-LT"/>
        </w:rPr>
        <w:t>;</w:t>
      </w:r>
      <w:r w:rsidR="00414F3A" w:rsidRPr="00AE3773">
        <w:rPr>
          <w:color w:val="000000"/>
          <w:lang w:eastAsia="lt-LT"/>
        </w:rPr>
        <w:t xml:space="preserve"> apgalvoti modelį, kaip būtų galima „perkelti“ (panaudoti vaiko) pinigus, likusius nuo ankstesnės edukacijos, nes šiuo metu edukacija dažniausiai kainuoja 5 arba 3 eurus, edukacijų už 2 eurus yra labai mažai; </w:t>
      </w:r>
      <w:r w:rsidR="00414F3A">
        <w:rPr>
          <w:color w:val="000000"/>
          <w:lang w:eastAsia="lt-LT"/>
        </w:rPr>
        <w:t>d</w:t>
      </w:r>
      <w:r w:rsidR="00414F3A" w:rsidRPr="00AE3773">
        <w:rPr>
          <w:color w:val="000000"/>
          <w:lang w:eastAsia="lt-LT"/>
        </w:rPr>
        <w:t>erinti užduočių sunkumo lygį pagal mokinių amžių (bibliotekoje); daugiau vaizdingumo ir užduočių įvairovės; mažinti edukacinių veiklų kainą;</w:t>
      </w:r>
      <w:r w:rsidR="00414F3A" w:rsidRPr="00414F3A">
        <w:rPr>
          <w:color w:val="000000"/>
          <w:lang w:eastAsia="lt-LT"/>
        </w:rPr>
        <w:t xml:space="preserve"> </w:t>
      </w:r>
      <w:r w:rsidR="00414F3A" w:rsidRPr="00FE5C07">
        <w:rPr>
          <w:color w:val="000000"/>
          <w:lang w:eastAsia="lt-LT"/>
        </w:rPr>
        <w:t>numatyti lydinčių asmenų transporto išlaidų ir  programos administravimo finansavimą;</w:t>
      </w:r>
      <w:r w:rsidR="00414F3A" w:rsidRPr="00414F3A">
        <w:rPr>
          <w:color w:val="000000"/>
          <w:lang w:eastAsia="lt-LT"/>
        </w:rPr>
        <w:t xml:space="preserve"> </w:t>
      </w:r>
      <w:r w:rsidR="00414F3A" w:rsidRPr="00445677">
        <w:rPr>
          <w:color w:val="000000"/>
          <w:lang w:eastAsia="lt-LT"/>
        </w:rPr>
        <w:t xml:space="preserve">mokykloms, kurios yra ne miesto centre, skirti transporto priemones arba apmokėjimą už transporto </w:t>
      </w:r>
      <w:r w:rsidR="00414F3A">
        <w:rPr>
          <w:color w:val="000000"/>
          <w:lang w:eastAsia="lt-LT"/>
        </w:rPr>
        <w:t xml:space="preserve">išlaidas; </w:t>
      </w:r>
      <w:r w:rsidR="00414F3A" w:rsidRPr="00445677">
        <w:rPr>
          <w:color w:val="000000"/>
          <w:lang w:eastAsia="lt-LT"/>
        </w:rPr>
        <w:t>leisti edukacijos</w:t>
      </w:r>
      <w:r w:rsidR="00414F3A" w:rsidRPr="00AE3773">
        <w:rPr>
          <w:color w:val="000000"/>
          <w:lang w:eastAsia="lt-LT"/>
        </w:rPr>
        <w:t xml:space="preserve"> paslaugą už</w:t>
      </w:r>
      <w:r w:rsidR="00414F3A">
        <w:rPr>
          <w:color w:val="000000"/>
          <w:lang w:eastAsia="lt-LT"/>
        </w:rPr>
        <w:t xml:space="preserve">sakyti pačiam klasės vadovui; </w:t>
      </w:r>
      <w:r w:rsidR="00414F3A" w:rsidRPr="00AE3773">
        <w:rPr>
          <w:color w:val="000000"/>
          <w:lang w:eastAsia="lt-LT"/>
        </w:rPr>
        <w:t>Kultūros paso pinigus pervesti į mokinio elektroninį bilietą</w:t>
      </w:r>
      <w:r w:rsidR="00414F3A">
        <w:rPr>
          <w:color w:val="000000"/>
          <w:lang w:eastAsia="lt-LT"/>
        </w:rPr>
        <w:t xml:space="preserve">; </w:t>
      </w:r>
      <w:r w:rsidR="00414F3A" w:rsidRPr="00AE3773">
        <w:rPr>
          <w:color w:val="000000"/>
          <w:lang w:eastAsia="lt-LT"/>
        </w:rPr>
        <w:t>pl</w:t>
      </w:r>
      <w:r w:rsidR="00414F3A">
        <w:rPr>
          <w:color w:val="000000"/>
          <w:lang w:eastAsia="lt-LT"/>
        </w:rPr>
        <w:t xml:space="preserve">ėsti edukacinių programų pasiūlos įvairovę; </w:t>
      </w:r>
      <w:r w:rsidR="00414F3A" w:rsidRPr="00AE3773">
        <w:rPr>
          <w:color w:val="000000"/>
          <w:lang w:eastAsia="lt-LT"/>
        </w:rPr>
        <w:t>renkantis programas reikėtų, kad būtų galimybė pamatyti siūlomus renginius paga</w:t>
      </w:r>
      <w:r w:rsidR="00414F3A">
        <w:rPr>
          <w:color w:val="000000"/>
          <w:lang w:eastAsia="lt-LT"/>
        </w:rPr>
        <w:t xml:space="preserve">l regionus, o ne tik tematinius; </w:t>
      </w:r>
      <w:r w:rsidR="00414F3A" w:rsidRPr="00AE3773">
        <w:rPr>
          <w:color w:val="000000"/>
          <w:lang w:eastAsia="lt-LT"/>
        </w:rPr>
        <w:t>į edukacinius renginius ar spektaklius įtraukti programas, skirtas ir kitataučiams (rusakalbiams), nes ne visi pirmokėliai gali suprasti lietuviškai pateikiamą tekstą</w:t>
      </w:r>
      <w:r w:rsidR="00414F3A">
        <w:rPr>
          <w:color w:val="000000"/>
          <w:lang w:eastAsia="lt-LT"/>
        </w:rPr>
        <w:t xml:space="preserve">; </w:t>
      </w:r>
      <w:r w:rsidR="00414F3A" w:rsidRPr="00C90DC8">
        <w:rPr>
          <w:color w:val="000000"/>
          <w:lang w:eastAsia="lt-LT"/>
        </w:rPr>
        <w:t xml:space="preserve">kultūros renginiai </w:t>
      </w:r>
      <w:r w:rsidR="00414F3A">
        <w:rPr>
          <w:color w:val="000000"/>
          <w:lang w:eastAsia="lt-LT"/>
        </w:rPr>
        <w:t xml:space="preserve">turėtų būti </w:t>
      </w:r>
      <w:r w:rsidR="00414F3A" w:rsidRPr="00C90DC8">
        <w:rPr>
          <w:color w:val="000000"/>
          <w:lang w:eastAsia="lt-LT"/>
        </w:rPr>
        <w:t>diferencijuojami pagal mokinių amžių: 1–2 klasėms ir 3–4 klasėms</w:t>
      </w:r>
      <w:r w:rsidR="00414F3A">
        <w:rPr>
          <w:color w:val="000000"/>
          <w:lang w:eastAsia="lt-LT"/>
        </w:rPr>
        <w:t xml:space="preserve">; </w:t>
      </w:r>
      <w:r w:rsidR="00414F3A" w:rsidRPr="009D2A62">
        <w:rPr>
          <w:color w:val="000000"/>
          <w:lang w:eastAsia="lt-LT"/>
        </w:rPr>
        <w:t>prog</w:t>
      </w:r>
      <w:r>
        <w:rPr>
          <w:color w:val="000000"/>
          <w:lang w:eastAsia="lt-LT"/>
        </w:rPr>
        <w:t>ramų ruošėjams padiskutuoti su M</w:t>
      </w:r>
      <w:r w:rsidR="00414F3A" w:rsidRPr="009D2A62">
        <w:rPr>
          <w:color w:val="000000"/>
          <w:lang w:eastAsia="lt-LT"/>
        </w:rPr>
        <w:t>okyklomis, kokių jos turėtų lūkesčių dėl programų turinio, taip pat daugiau edukacinių programų orientuoti į praktines veiklas, o ne į paskaitas</w:t>
      </w:r>
      <w:r w:rsidR="00414F3A" w:rsidRPr="00414F3A">
        <w:rPr>
          <w:color w:val="000000"/>
          <w:lang w:eastAsia="lt-LT"/>
        </w:rPr>
        <w:t>.</w:t>
      </w:r>
      <w:r w:rsidR="00414F3A">
        <w:rPr>
          <w:color w:val="000000"/>
          <w:lang w:eastAsia="lt-LT"/>
        </w:rPr>
        <w:t xml:space="preserve"> </w:t>
      </w:r>
      <w:r w:rsidR="002241B2">
        <w:rPr>
          <w:color w:val="000000"/>
          <w:lang w:eastAsia="lt-LT"/>
        </w:rPr>
        <w:t xml:space="preserve">Siūloma </w:t>
      </w:r>
      <w:r w:rsidR="00414F3A">
        <w:rPr>
          <w:color w:val="000000"/>
          <w:lang w:eastAsia="lt-LT"/>
        </w:rPr>
        <w:t>paprastinti Kultūros paso edukacinių programų administravimo procedūras (atsisakyti teikti skenuotus įsakymus, įgalinti išsaugoti suvestus duomenis, palikti galimybę mokinių sąrašus pateikti vėliau, atvykus į renginį  ir kt.).</w:t>
      </w:r>
    </w:p>
    <w:p w:rsidR="00414F3A" w:rsidRDefault="00414F3A" w:rsidP="00B06194">
      <w:pPr>
        <w:ind w:firstLine="720"/>
        <w:jc w:val="both"/>
        <w:rPr>
          <w:color w:val="000000"/>
          <w:lang w:eastAsia="lt-LT"/>
        </w:rPr>
      </w:pPr>
      <w:r w:rsidRPr="00995ACF">
        <w:rPr>
          <w:b/>
          <w:color w:val="000000"/>
          <w:lang w:eastAsia="lt-LT"/>
        </w:rPr>
        <w:t>Išvada</w:t>
      </w:r>
      <w:r>
        <w:rPr>
          <w:b/>
          <w:color w:val="000000"/>
          <w:lang w:eastAsia="lt-LT"/>
        </w:rPr>
        <w:t xml:space="preserve">. </w:t>
      </w:r>
      <w:r w:rsidRPr="00C90DC8">
        <w:rPr>
          <w:color w:val="000000"/>
          <w:lang w:eastAsia="lt-LT"/>
        </w:rPr>
        <w:t>Mokyklų pasiūlymui dėl Kultūros paso</w:t>
      </w:r>
      <w:r>
        <w:rPr>
          <w:color w:val="000000"/>
          <w:lang w:eastAsia="lt-LT"/>
        </w:rPr>
        <w:t xml:space="preserve"> paslaugos tobulinimo yra susiję su pasiūlos didinimu Klaipėdos mieste, vykdant sklaidą tarp kultūros įstaigų, edukacinių programų diferencijavimu pagal amžių ir ugdomąją kalbą,</w:t>
      </w:r>
      <w:r>
        <w:rPr>
          <w:rFonts w:ascii="Calibri" w:hAnsi="Calibri" w:cs="Calibri"/>
          <w:color w:val="000000"/>
          <w:lang w:eastAsia="lt-LT"/>
        </w:rPr>
        <w:t xml:space="preserve"> </w:t>
      </w:r>
      <w:r w:rsidRPr="009D2A62">
        <w:rPr>
          <w:color w:val="000000"/>
          <w:lang w:eastAsia="lt-LT"/>
        </w:rPr>
        <w:t>su edukacinių programų turinio kaita, orientuojant jas į praktines veiklas, o ne į paskaitas</w:t>
      </w:r>
      <w:r>
        <w:rPr>
          <w:color w:val="000000"/>
          <w:lang w:eastAsia="lt-LT"/>
        </w:rPr>
        <w:t>, edukacinių programų kainos mažinimu,</w:t>
      </w:r>
      <w:r w:rsidRPr="00FE5C07">
        <w:rPr>
          <w:color w:val="000000"/>
          <w:lang w:eastAsia="lt-LT"/>
        </w:rPr>
        <w:t xml:space="preserve"> lydinčių asmenų</w:t>
      </w:r>
      <w:r w:rsidR="00E83EFD">
        <w:rPr>
          <w:color w:val="000000"/>
          <w:lang w:eastAsia="lt-LT"/>
        </w:rPr>
        <w:t xml:space="preserve"> finansavimo,</w:t>
      </w:r>
      <w:r w:rsidRPr="00FE5C07">
        <w:rPr>
          <w:color w:val="000000"/>
          <w:lang w:eastAsia="lt-LT"/>
        </w:rPr>
        <w:t xml:space="preserve"> transporto išlaidų ir  programos administravimo finansavim</w:t>
      </w:r>
      <w:r>
        <w:rPr>
          <w:color w:val="000000"/>
          <w:lang w:eastAsia="lt-LT"/>
        </w:rPr>
        <w:t>o numatymu bei administravimo procedūrų paprastinimu.</w:t>
      </w:r>
    </w:p>
    <w:p w:rsidR="00414F3A" w:rsidRDefault="00414F3A" w:rsidP="00414F3A">
      <w:pPr>
        <w:ind w:firstLine="720"/>
        <w:jc w:val="both"/>
        <w:rPr>
          <w:bCs/>
        </w:rPr>
      </w:pPr>
      <w:r w:rsidRPr="001615AE">
        <w:rPr>
          <w:b/>
          <w:bCs/>
        </w:rPr>
        <w:t>2.</w:t>
      </w:r>
      <w:r>
        <w:rPr>
          <w:bCs/>
        </w:rPr>
        <w:t xml:space="preserve"> </w:t>
      </w:r>
      <w:r>
        <w:rPr>
          <w:b/>
          <w:bCs/>
        </w:rPr>
        <w:t xml:space="preserve">Programos </w:t>
      </w:r>
      <w:r w:rsidRPr="001615AE">
        <w:rPr>
          <w:b/>
          <w:bCs/>
        </w:rPr>
        <w:t>rengimo prielaidos.</w:t>
      </w:r>
    </w:p>
    <w:p w:rsidR="004A3499" w:rsidRDefault="00616FDD" w:rsidP="00414F3A">
      <w:pPr>
        <w:ind w:firstLine="720"/>
        <w:jc w:val="both"/>
        <w:rPr>
          <w:bCs/>
        </w:rPr>
      </w:pPr>
      <w:r>
        <w:rPr>
          <w:bCs/>
        </w:rPr>
        <w:t xml:space="preserve">Kaip minėta, Klaipėdos mieste </w:t>
      </w:r>
      <w:r w:rsidR="00414F3A">
        <w:rPr>
          <w:bCs/>
        </w:rPr>
        <w:t>planuoja</w:t>
      </w:r>
      <w:r>
        <w:rPr>
          <w:bCs/>
        </w:rPr>
        <w:t>ma</w:t>
      </w:r>
      <w:r w:rsidR="00414F3A">
        <w:rPr>
          <w:bCs/>
        </w:rPr>
        <w:t xml:space="preserve"> rengti</w:t>
      </w:r>
      <w:r w:rsidR="00414F3A" w:rsidRPr="00285758">
        <w:rPr>
          <w:bCs/>
        </w:rPr>
        <w:t xml:space="preserve"> </w:t>
      </w:r>
      <w:r w:rsidR="007D15AB">
        <w:rPr>
          <w:bCs/>
        </w:rPr>
        <w:t>Programą</w:t>
      </w:r>
      <w:r w:rsidR="00414F3A" w:rsidRPr="00285758">
        <w:rPr>
          <w:bCs/>
        </w:rPr>
        <w:t xml:space="preserve">, kurios </w:t>
      </w:r>
      <w:r w:rsidR="00414F3A">
        <w:rPr>
          <w:bCs/>
        </w:rPr>
        <w:t>tikslas –</w:t>
      </w:r>
      <w:r w:rsidR="00414F3A" w:rsidRPr="00F9383D">
        <w:rPr>
          <w:bCs/>
        </w:rPr>
        <w:t xml:space="preserve"> skatinti bendradarbiavimą</w:t>
      </w:r>
      <w:r>
        <w:rPr>
          <w:bCs/>
        </w:rPr>
        <w:t xml:space="preserve"> tarp kultūros ir švietimo įstaigų</w:t>
      </w:r>
      <w:r w:rsidR="00414F3A" w:rsidRPr="00F9383D">
        <w:rPr>
          <w:bCs/>
        </w:rPr>
        <w:t>,</w:t>
      </w:r>
      <w:r w:rsidR="007D15AB">
        <w:rPr>
          <w:bCs/>
        </w:rPr>
        <w:t xml:space="preserve"> sudarant galimybę mieste veikiančių kultūros įstaigų sukurt</w:t>
      </w:r>
      <w:r w:rsidR="00455C66">
        <w:rPr>
          <w:bCs/>
        </w:rPr>
        <w:t>a</w:t>
      </w:r>
      <w:r w:rsidR="004A3499">
        <w:rPr>
          <w:bCs/>
        </w:rPr>
        <w:t>s edukacines programas sistemiškai integruoti</w:t>
      </w:r>
      <w:r w:rsidR="004A3499" w:rsidRPr="007D15AB">
        <w:rPr>
          <w:bCs/>
        </w:rPr>
        <w:t xml:space="preserve"> </w:t>
      </w:r>
      <w:r w:rsidR="00455C66">
        <w:rPr>
          <w:bCs/>
        </w:rPr>
        <w:t xml:space="preserve">į </w:t>
      </w:r>
      <w:r w:rsidR="007D15AB">
        <w:rPr>
          <w:bCs/>
        </w:rPr>
        <w:t>ugdymo procesą (formalųjį ir neformalųjį)</w:t>
      </w:r>
      <w:r w:rsidR="004A3499">
        <w:rPr>
          <w:bCs/>
        </w:rPr>
        <w:t>.</w:t>
      </w:r>
    </w:p>
    <w:p w:rsidR="00414F3A" w:rsidRDefault="00414F3A" w:rsidP="00414F3A">
      <w:pPr>
        <w:ind w:firstLine="720"/>
        <w:jc w:val="both"/>
        <w:rPr>
          <w:bCs/>
        </w:rPr>
      </w:pPr>
      <w:r>
        <w:rPr>
          <w:bCs/>
        </w:rPr>
        <w:t>Siekiant įvertinti situaciją visa</w:t>
      </w:r>
      <w:r w:rsidR="00677217">
        <w:rPr>
          <w:bCs/>
        </w:rPr>
        <w:t>pusiškai ir pasirengti minėtos P</w:t>
      </w:r>
      <w:r>
        <w:rPr>
          <w:bCs/>
        </w:rPr>
        <w:t>rogra</w:t>
      </w:r>
      <w:r w:rsidR="003D5631">
        <w:rPr>
          <w:bCs/>
        </w:rPr>
        <w:t>mos sukūrimui, M</w:t>
      </w:r>
      <w:r>
        <w:rPr>
          <w:bCs/>
        </w:rPr>
        <w:t xml:space="preserve">okyklų, kuriose ugdomos 1–8 klasės, buvo prašyta atsakyti į pateiktus klausimus, susijusius su 6 Klaipėdoje veikiančių kultūros įstaigų teikiamų edukacinių programų kokybe. Apklausoje dalyvavo </w:t>
      </w:r>
      <w:r w:rsidR="003D5631">
        <w:rPr>
          <w:bCs/>
        </w:rPr>
        <w:t xml:space="preserve">įstaigos, nurodytos </w:t>
      </w:r>
      <w:r w:rsidR="00A02510">
        <w:rPr>
          <w:bCs/>
        </w:rPr>
        <w:t xml:space="preserve">1.2 </w:t>
      </w:r>
      <w:r>
        <w:rPr>
          <w:bCs/>
        </w:rPr>
        <w:t xml:space="preserve"> papunktyje.</w:t>
      </w:r>
      <w:r w:rsidR="000C57A4">
        <w:rPr>
          <w:bCs/>
        </w:rPr>
        <w:t xml:space="preserve"> </w:t>
      </w:r>
      <w:r w:rsidR="00A02510">
        <w:rPr>
          <w:bCs/>
        </w:rPr>
        <w:t>K</w:t>
      </w:r>
      <w:r w:rsidR="000C57A4">
        <w:rPr>
          <w:bCs/>
        </w:rPr>
        <w:t xml:space="preserve">ultūros įstaigos taip pat vertino </w:t>
      </w:r>
      <w:r w:rsidR="00B74BCA">
        <w:rPr>
          <w:bCs/>
        </w:rPr>
        <w:t xml:space="preserve">bendrojo ugdymo </w:t>
      </w:r>
      <w:r w:rsidR="000C57A4">
        <w:rPr>
          <w:bCs/>
        </w:rPr>
        <w:t xml:space="preserve">mokyklų įsitraukimą į </w:t>
      </w:r>
      <w:r w:rsidR="004D2E08">
        <w:rPr>
          <w:bCs/>
        </w:rPr>
        <w:t xml:space="preserve">siūlomų </w:t>
      </w:r>
      <w:r w:rsidR="000C57A4">
        <w:rPr>
          <w:bCs/>
        </w:rPr>
        <w:t>edukacinių programų vykdymą.</w:t>
      </w:r>
    </w:p>
    <w:p w:rsidR="007E3078" w:rsidRDefault="007E3078" w:rsidP="00414F3A">
      <w:pPr>
        <w:ind w:firstLine="720"/>
        <w:jc w:val="both"/>
        <w:rPr>
          <w:b/>
          <w:bCs/>
        </w:rPr>
      </w:pPr>
    </w:p>
    <w:p w:rsidR="007E3078" w:rsidRDefault="007E3078" w:rsidP="00414F3A">
      <w:pPr>
        <w:ind w:firstLine="720"/>
        <w:jc w:val="both"/>
        <w:rPr>
          <w:b/>
          <w:bCs/>
        </w:rPr>
      </w:pPr>
    </w:p>
    <w:p w:rsidR="007E3078" w:rsidRDefault="007E3078" w:rsidP="00414F3A">
      <w:pPr>
        <w:ind w:firstLine="720"/>
        <w:jc w:val="both"/>
        <w:rPr>
          <w:b/>
          <w:bCs/>
        </w:rPr>
      </w:pPr>
    </w:p>
    <w:p w:rsidR="007E3078" w:rsidRDefault="007E3078" w:rsidP="00414F3A">
      <w:pPr>
        <w:ind w:firstLine="720"/>
        <w:jc w:val="both"/>
        <w:rPr>
          <w:b/>
          <w:bCs/>
        </w:rPr>
      </w:pPr>
    </w:p>
    <w:p w:rsidR="00414F3A" w:rsidRDefault="00414F3A" w:rsidP="00414F3A">
      <w:pPr>
        <w:ind w:firstLine="720"/>
        <w:jc w:val="both"/>
        <w:rPr>
          <w:bCs/>
        </w:rPr>
      </w:pPr>
      <w:r w:rsidRPr="00A02510">
        <w:rPr>
          <w:b/>
          <w:bCs/>
        </w:rPr>
        <w:lastRenderedPageBreak/>
        <w:t>2.1. Klaipėdos miesto 6 kultūros įstaigos</w:t>
      </w:r>
      <w:r>
        <w:rPr>
          <w:bCs/>
        </w:rPr>
        <w:t xml:space="preserve"> yra paruošusios nemažai edukacinių programų, kurias siūlo </w:t>
      </w:r>
      <w:r w:rsidR="00A02510">
        <w:rPr>
          <w:bCs/>
        </w:rPr>
        <w:t>M</w:t>
      </w:r>
      <w:r>
        <w:rPr>
          <w:bCs/>
        </w:rPr>
        <w:t xml:space="preserve">okyklų mokiniams. </w:t>
      </w:r>
    </w:p>
    <w:p w:rsidR="00414F3A" w:rsidRDefault="00414F3A" w:rsidP="00414F3A">
      <w:pPr>
        <w:ind w:firstLine="720"/>
        <w:jc w:val="both"/>
        <w:rPr>
          <w:bCs/>
        </w:rPr>
      </w:pPr>
      <w:r>
        <w:rPr>
          <w:bCs/>
        </w:rPr>
        <w:t>1 lentelė. Klaipėdos kultūros įstaigų vykdomos edukacinės programos</w:t>
      </w:r>
      <w:r w:rsidR="00EE12C4">
        <w:rPr>
          <w:bCs/>
        </w:rPr>
        <w:t>.</w:t>
      </w:r>
    </w:p>
    <w:tbl>
      <w:tblPr>
        <w:tblStyle w:val="Lentelstinklelis"/>
        <w:tblW w:w="10314" w:type="dxa"/>
        <w:tblLook w:val="04A0" w:firstRow="1" w:lastRow="0" w:firstColumn="1" w:lastColumn="0" w:noHBand="0" w:noVBand="1"/>
      </w:tblPr>
      <w:tblGrid>
        <w:gridCol w:w="648"/>
        <w:gridCol w:w="2182"/>
        <w:gridCol w:w="3261"/>
        <w:gridCol w:w="4223"/>
      </w:tblGrid>
      <w:tr w:rsidR="00414F3A" w:rsidTr="007E3078">
        <w:tc>
          <w:tcPr>
            <w:tcW w:w="648" w:type="dxa"/>
          </w:tcPr>
          <w:p w:rsidR="00414F3A" w:rsidRDefault="00414F3A" w:rsidP="004F1E15">
            <w:pPr>
              <w:jc w:val="both"/>
              <w:rPr>
                <w:bCs/>
              </w:rPr>
            </w:pPr>
            <w:r>
              <w:rPr>
                <w:bCs/>
              </w:rPr>
              <w:t>Eil. Nr.</w:t>
            </w:r>
          </w:p>
        </w:tc>
        <w:tc>
          <w:tcPr>
            <w:tcW w:w="2182" w:type="dxa"/>
          </w:tcPr>
          <w:p w:rsidR="00414F3A" w:rsidRDefault="00414F3A" w:rsidP="004F1E15">
            <w:pPr>
              <w:jc w:val="both"/>
              <w:rPr>
                <w:bCs/>
              </w:rPr>
            </w:pPr>
            <w:r>
              <w:rPr>
                <w:bCs/>
              </w:rPr>
              <w:t>Kultūros įstaigos pavadinimas</w:t>
            </w:r>
          </w:p>
        </w:tc>
        <w:tc>
          <w:tcPr>
            <w:tcW w:w="3261" w:type="dxa"/>
          </w:tcPr>
          <w:p w:rsidR="00414F3A" w:rsidRDefault="00414F3A" w:rsidP="004F1E15">
            <w:pPr>
              <w:jc w:val="both"/>
              <w:rPr>
                <w:bCs/>
              </w:rPr>
            </w:pPr>
            <w:r>
              <w:rPr>
                <w:bCs/>
              </w:rPr>
              <w:t>Vykdomos edukacinės programos pavadinimas</w:t>
            </w:r>
          </w:p>
        </w:tc>
        <w:tc>
          <w:tcPr>
            <w:tcW w:w="4223" w:type="dxa"/>
          </w:tcPr>
          <w:p w:rsidR="00414F3A" w:rsidRDefault="00414F3A" w:rsidP="004F1E15">
            <w:pPr>
              <w:jc w:val="both"/>
              <w:rPr>
                <w:bCs/>
              </w:rPr>
            </w:pPr>
            <w:r>
              <w:rPr>
                <w:bCs/>
              </w:rPr>
              <w:t>Mokomasis dalykas, su kuriuo siejamas programos turinys</w:t>
            </w:r>
            <w:r w:rsidR="00371D6B">
              <w:rPr>
                <w:bCs/>
              </w:rPr>
              <w:t xml:space="preserve"> </w:t>
            </w:r>
          </w:p>
        </w:tc>
      </w:tr>
      <w:tr w:rsidR="00414F3A" w:rsidTr="007E3078">
        <w:tc>
          <w:tcPr>
            <w:tcW w:w="648" w:type="dxa"/>
          </w:tcPr>
          <w:p w:rsidR="00414F3A" w:rsidRPr="00373966" w:rsidRDefault="00373966" w:rsidP="00373966">
            <w:pPr>
              <w:jc w:val="both"/>
              <w:rPr>
                <w:bCs/>
              </w:rPr>
            </w:pPr>
            <w:r>
              <w:rPr>
                <w:bCs/>
              </w:rPr>
              <w:t>1.</w:t>
            </w:r>
          </w:p>
        </w:tc>
        <w:tc>
          <w:tcPr>
            <w:tcW w:w="2182" w:type="dxa"/>
          </w:tcPr>
          <w:p w:rsidR="00414F3A" w:rsidRPr="007A64CE" w:rsidRDefault="00414F3A" w:rsidP="00D40737">
            <w:pPr>
              <w:jc w:val="both"/>
              <w:rPr>
                <w:bCs/>
              </w:rPr>
            </w:pPr>
            <w:r w:rsidRPr="007A64CE">
              <w:t>Klaipėdos kultūrų komunikacijų centr</w:t>
            </w:r>
            <w:r w:rsidR="00D40737">
              <w:t>as</w:t>
            </w:r>
          </w:p>
        </w:tc>
        <w:tc>
          <w:tcPr>
            <w:tcW w:w="3261" w:type="dxa"/>
          </w:tcPr>
          <w:p w:rsidR="00414F3A" w:rsidRDefault="00414F3A" w:rsidP="004F1E15">
            <w:pPr>
              <w:jc w:val="both"/>
            </w:pPr>
            <w:r>
              <w:t>1.</w:t>
            </w:r>
            <w:r w:rsidRPr="007A64CE">
              <w:t>Pažintinės ekskursijos po tarptautines, nacionalines bei vietinių kūrėjų meno parodas</w:t>
            </w:r>
            <w:r>
              <w:t>.</w:t>
            </w:r>
          </w:p>
          <w:p w:rsidR="00414F3A" w:rsidRPr="007A64CE" w:rsidRDefault="00414F3A" w:rsidP="004F1E15">
            <w:pPr>
              <w:jc w:val="both"/>
              <w:rPr>
                <w:bCs/>
              </w:rPr>
            </w:pPr>
            <w:r>
              <w:t>2.</w:t>
            </w:r>
            <w:r w:rsidRPr="00D0038C">
              <w:rPr>
                <w:b/>
                <w:i/>
              </w:rPr>
              <w:t xml:space="preserve"> </w:t>
            </w:r>
            <w:r w:rsidRPr="007A64CE">
              <w:t>Momentiniai trumpos apimties kūrybiniai užsiėmimai</w:t>
            </w:r>
          </w:p>
        </w:tc>
        <w:tc>
          <w:tcPr>
            <w:tcW w:w="4223" w:type="dxa"/>
          </w:tcPr>
          <w:p w:rsidR="00414F3A" w:rsidRDefault="00371D6B" w:rsidP="004F1E15">
            <w:pPr>
              <w:jc w:val="both"/>
              <w:rPr>
                <w:bCs/>
              </w:rPr>
            </w:pPr>
            <w:r>
              <w:rPr>
                <w:bCs/>
              </w:rPr>
              <w:t>Dailė, meno istorija, estetika</w:t>
            </w:r>
          </w:p>
        </w:tc>
      </w:tr>
      <w:tr w:rsidR="00414F3A" w:rsidTr="007E3078">
        <w:tc>
          <w:tcPr>
            <w:tcW w:w="648" w:type="dxa"/>
          </w:tcPr>
          <w:p w:rsidR="00414F3A" w:rsidRPr="00373966" w:rsidRDefault="00373966" w:rsidP="00373966">
            <w:pPr>
              <w:jc w:val="both"/>
              <w:rPr>
                <w:bCs/>
              </w:rPr>
            </w:pPr>
            <w:r>
              <w:rPr>
                <w:bCs/>
              </w:rPr>
              <w:t>2.</w:t>
            </w:r>
          </w:p>
        </w:tc>
        <w:tc>
          <w:tcPr>
            <w:tcW w:w="2182" w:type="dxa"/>
          </w:tcPr>
          <w:p w:rsidR="00414F3A" w:rsidRPr="007A64CE" w:rsidRDefault="00244844" w:rsidP="004F1E15">
            <w:pPr>
              <w:jc w:val="both"/>
            </w:pPr>
            <w:r w:rsidRPr="007A64CE">
              <w:t>Klaipėdos miesto savivaldybės koncertinė</w:t>
            </w:r>
            <w:r>
              <w:t xml:space="preserve"> įstaiga</w:t>
            </w:r>
            <w:r w:rsidRPr="007A64CE">
              <w:t xml:space="preserve"> Klaipėdos koncertų salė</w:t>
            </w:r>
          </w:p>
        </w:tc>
        <w:tc>
          <w:tcPr>
            <w:tcW w:w="3261" w:type="dxa"/>
          </w:tcPr>
          <w:p w:rsidR="00244844" w:rsidRDefault="00244844" w:rsidP="00244844">
            <w:r w:rsidRPr="0088561C">
              <w:t>1</w:t>
            </w:r>
            <w:r>
              <w:rPr>
                <w:b/>
              </w:rPr>
              <w:t>.</w:t>
            </w:r>
            <w:r w:rsidRPr="0088561C">
              <w:rPr>
                <w:b/>
                <w:i/>
              </w:rPr>
              <w:t>„</w:t>
            </w:r>
            <w:r w:rsidRPr="0088561C">
              <w:t>Žaismingos muzikos orkestras“.</w:t>
            </w:r>
          </w:p>
          <w:p w:rsidR="00244844" w:rsidRPr="0088561C" w:rsidRDefault="00244844" w:rsidP="00244844">
            <w:pPr>
              <w:rPr>
                <w:b/>
                <w:i/>
              </w:rPr>
            </w:pPr>
            <w:r>
              <w:t xml:space="preserve">2. </w:t>
            </w:r>
            <w:r w:rsidRPr="0088561C">
              <w:t>„Pepė keliauja į koncertą“</w:t>
            </w:r>
            <w:r>
              <w:t>.</w:t>
            </w:r>
          </w:p>
          <w:p w:rsidR="00244844" w:rsidRPr="0088561C" w:rsidRDefault="00244844" w:rsidP="00244844">
            <w:r w:rsidRPr="0088561C">
              <w:t>3.„Tarpkultūriniai tiltai“</w:t>
            </w:r>
            <w:r>
              <w:t>.</w:t>
            </w:r>
          </w:p>
          <w:p w:rsidR="00244844" w:rsidRPr="0088561C" w:rsidRDefault="00244844" w:rsidP="00244844">
            <w:r w:rsidRPr="0088561C">
              <w:t>4. „Ritmo žaidimai“</w:t>
            </w:r>
            <w:r>
              <w:t>.</w:t>
            </w:r>
          </w:p>
          <w:p w:rsidR="00244844" w:rsidRPr="0088561C" w:rsidRDefault="00244844" w:rsidP="00244844">
            <w:r w:rsidRPr="0088561C">
              <w:t>5. „Choras: smagiai ir spalvingai“</w:t>
            </w:r>
            <w:r w:rsidR="00723067">
              <w:t>.</w:t>
            </w:r>
          </w:p>
          <w:p w:rsidR="00244844" w:rsidRPr="00B1758A" w:rsidRDefault="00244844" w:rsidP="00244844">
            <w:pPr>
              <w:rPr>
                <w:b/>
                <w:i/>
              </w:rPr>
            </w:pPr>
            <w:r w:rsidRPr="0088561C">
              <w:t>6.„Nuo baroko iki džiazo arba laikai nesikeičia“</w:t>
            </w:r>
            <w:r w:rsidR="00723067">
              <w:t>.</w:t>
            </w:r>
          </w:p>
          <w:p w:rsidR="00244844" w:rsidRPr="0088561C" w:rsidRDefault="00244844" w:rsidP="00244844">
            <w:r w:rsidRPr="0088561C">
              <w:t>7. „Mitai ir tiesa apie W. A. Mocartą“</w:t>
            </w:r>
            <w:r w:rsidR="00723067">
              <w:t>.</w:t>
            </w:r>
          </w:p>
          <w:p w:rsidR="00414F3A" w:rsidRDefault="00244844" w:rsidP="00244844">
            <w:pPr>
              <w:jc w:val="both"/>
            </w:pPr>
            <w:r w:rsidRPr="0088561C">
              <w:t>8.„Karalius Gruodis</w:t>
            </w:r>
            <w:r>
              <w:t>“</w:t>
            </w:r>
            <w:r w:rsidRPr="00B1758A">
              <w:rPr>
                <w:b/>
                <w:i/>
              </w:rPr>
              <w:t xml:space="preserve"> </w:t>
            </w:r>
            <w:r w:rsidRPr="0088561C">
              <w:t>9.Ekskursijos į kariliono bokštą“</w:t>
            </w:r>
          </w:p>
        </w:tc>
        <w:tc>
          <w:tcPr>
            <w:tcW w:w="4223" w:type="dxa"/>
          </w:tcPr>
          <w:p w:rsidR="00414F3A" w:rsidRDefault="00371D6B" w:rsidP="004F1E15">
            <w:pPr>
              <w:jc w:val="both"/>
              <w:rPr>
                <w:bCs/>
              </w:rPr>
            </w:pPr>
            <w:r>
              <w:rPr>
                <w:bCs/>
              </w:rPr>
              <w:t>Muzika, dailė, šokis, teatras</w:t>
            </w:r>
          </w:p>
        </w:tc>
      </w:tr>
      <w:tr w:rsidR="00244844" w:rsidTr="007E3078">
        <w:tc>
          <w:tcPr>
            <w:tcW w:w="648" w:type="dxa"/>
          </w:tcPr>
          <w:p w:rsidR="00244844" w:rsidRPr="00373966" w:rsidRDefault="00373966" w:rsidP="00373966">
            <w:pPr>
              <w:jc w:val="both"/>
              <w:rPr>
                <w:bCs/>
              </w:rPr>
            </w:pPr>
            <w:r>
              <w:rPr>
                <w:bCs/>
              </w:rPr>
              <w:t>3.</w:t>
            </w:r>
          </w:p>
        </w:tc>
        <w:tc>
          <w:tcPr>
            <w:tcW w:w="2182" w:type="dxa"/>
          </w:tcPr>
          <w:p w:rsidR="00244844" w:rsidRPr="007A64CE" w:rsidRDefault="00244844" w:rsidP="004F1E15">
            <w:pPr>
              <w:jc w:val="both"/>
            </w:pPr>
            <w:r w:rsidRPr="0088561C">
              <w:t>VšĮ Klaipėdos lėlių teatr</w:t>
            </w:r>
            <w:r>
              <w:t>as</w:t>
            </w:r>
          </w:p>
        </w:tc>
        <w:tc>
          <w:tcPr>
            <w:tcW w:w="3261" w:type="dxa"/>
          </w:tcPr>
          <w:p w:rsidR="00244844" w:rsidRPr="00B1758A" w:rsidRDefault="00244844" w:rsidP="00244844">
            <w:pPr>
              <w:rPr>
                <w:b/>
                <w:i/>
              </w:rPr>
            </w:pPr>
            <w:r w:rsidRPr="0088561C">
              <w:t>1.</w:t>
            </w:r>
            <w:r w:rsidR="00723067">
              <w:t xml:space="preserve"> </w:t>
            </w:r>
            <w:r w:rsidRPr="0088561C">
              <w:t>Lėlių spektaklių rodymas ir edukacija po spektaklio</w:t>
            </w:r>
            <w:r w:rsidR="006F512E">
              <w:t>.</w:t>
            </w:r>
          </w:p>
          <w:p w:rsidR="00244844" w:rsidRPr="0088561C" w:rsidRDefault="00244844" w:rsidP="007E3078">
            <w:r w:rsidRPr="0088561C">
              <w:t>2. Teatralizuota edukacinė programa „Lėlių teatro magija“</w:t>
            </w:r>
          </w:p>
        </w:tc>
        <w:tc>
          <w:tcPr>
            <w:tcW w:w="4223" w:type="dxa"/>
          </w:tcPr>
          <w:p w:rsidR="00244844" w:rsidRDefault="00371D6B" w:rsidP="004F1E15">
            <w:pPr>
              <w:jc w:val="both"/>
              <w:rPr>
                <w:bCs/>
              </w:rPr>
            </w:pPr>
            <w:r>
              <w:rPr>
                <w:bCs/>
              </w:rPr>
              <w:t>Lietuvių kalba, dailė, muzika</w:t>
            </w:r>
          </w:p>
        </w:tc>
      </w:tr>
      <w:tr w:rsidR="00244844" w:rsidTr="007E3078">
        <w:tc>
          <w:tcPr>
            <w:tcW w:w="648" w:type="dxa"/>
          </w:tcPr>
          <w:p w:rsidR="00244844" w:rsidRPr="00373966" w:rsidRDefault="00373966" w:rsidP="00373966">
            <w:pPr>
              <w:jc w:val="both"/>
              <w:rPr>
                <w:bCs/>
              </w:rPr>
            </w:pPr>
            <w:r>
              <w:rPr>
                <w:bCs/>
              </w:rPr>
              <w:t>4.</w:t>
            </w:r>
          </w:p>
        </w:tc>
        <w:tc>
          <w:tcPr>
            <w:tcW w:w="2182" w:type="dxa"/>
          </w:tcPr>
          <w:p w:rsidR="00244844" w:rsidRPr="0088561C" w:rsidRDefault="00244844" w:rsidP="004F1E15">
            <w:pPr>
              <w:jc w:val="both"/>
            </w:pPr>
            <w:r>
              <w:rPr>
                <w:bCs/>
              </w:rPr>
              <w:t>Lietuvos jūrų muziejus</w:t>
            </w:r>
          </w:p>
        </w:tc>
        <w:tc>
          <w:tcPr>
            <w:tcW w:w="3261" w:type="dxa"/>
          </w:tcPr>
          <w:p w:rsidR="00244844" w:rsidRDefault="00244844" w:rsidP="00244844">
            <w:pPr>
              <w:rPr>
                <w:bCs/>
              </w:rPr>
            </w:pPr>
            <w:r w:rsidRPr="00BA591C">
              <w:t>1.„Vėtrungių keliais aplink marias“</w:t>
            </w:r>
            <w:r>
              <w:t>.</w:t>
            </w:r>
            <w:r>
              <w:rPr>
                <w:bCs/>
              </w:rPr>
              <w:t xml:space="preserve"> </w:t>
            </w:r>
          </w:p>
          <w:p w:rsidR="00244844" w:rsidRPr="0074797A" w:rsidRDefault="00244844" w:rsidP="00244844">
            <w:pPr>
              <w:rPr>
                <w:rFonts w:eastAsiaTheme="minorHAnsi"/>
                <w:bCs/>
              </w:rPr>
            </w:pPr>
            <w:r w:rsidRPr="0074797A">
              <w:t>2. „Kurėnas – žvejo namai“</w:t>
            </w:r>
            <w:r>
              <w:t>.</w:t>
            </w:r>
            <w:r w:rsidRPr="0074797A">
              <w:rPr>
                <w:rFonts w:eastAsiaTheme="minorHAnsi"/>
                <w:bCs/>
              </w:rPr>
              <w:t xml:space="preserve"> </w:t>
            </w:r>
          </w:p>
          <w:p w:rsidR="00244844" w:rsidRPr="00221CCA" w:rsidRDefault="00244844" w:rsidP="00244844">
            <w:pPr>
              <w:jc w:val="both"/>
              <w:rPr>
                <w:i/>
              </w:rPr>
            </w:pPr>
            <w:r w:rsidRPr="0074797A">
              <w:t>3. „Vėjų uostas“</w:t>
            </w:r>
            <w:r>
              <w:t>.</w:t>
            </w:r>
          </w:p>
          <w:p w:rsidR="00244844" w:rsidRDefault="00244844" w:rsidP="00244844">
            <w:pPr>
              <w:rPr>
                <w:b/>
                <w:i/>
              </w:rPr>
            </w:pPr>
            <w:r w:rsidRPr="0074797A">
              <w:t xml:space="preserve">4.  </w:t>
            </w:r>
            <w:r w:rsidRPr="006F512E">
              <w:t>„</w:t>
            </w:r>
            <w:r w:rsidRPr="0074797A">
              <w:t>Jūra ir aš</w:t>
            </w:r>
            <w:r w:rsidRPr="006F512E">
              <w:rPr>
                <w:i/>
              </w:rPr>
              <w:t>“</w:t>
            </w:r>
            <w:r>
              <w:rPr>
                <w:b/>
                <w:i/>
              </w:rPr>
              <w:t>.</w:t>
            </w:r>
          </w:p>
          <w:p w:rsidR="00244844" w:rsidRDefault="00244844" w:rsidP="00244844">
            <w:r w:rsidRPr="0074797A">
              <w:t>5. „Jūra ir Lietuva“</w:t>
            </w:r>
            <w:r>
              <w:t>.</w:t>
            </w:r>
          </w:p>
          <w:p w:rsidR="00244844" w:rsidRPr="0088561C" w:rsidRDefault="00244844" w:rsidP="007E3078">
            <w:r>
              <w:t>6</w:t>
            </w:r>
            <w:r w:rsidRPr="0074797A">
              <w:t>. „Jūra ir pasaulis“</w:t>
            </w:r>
          </w:p>
        </w:tc>
        <w:tc>
          <w:tcPr>
            <w:tcW w:w="4223" w:type="dxa"/>
          </w:tcPr>
          <w:p w:rsidR="00244844" w:rsidRDefault="00371D6B" w:rsidP="004F1E15">
            <w:pPr>
              <w:jc w:val="both"/>
              <w:rPr>
                <w:bCs/>
              </w:rPr>
            </w:pPr>
            <w:r>
              <w:rPr>
                <w:bCs/>
              </w:rPr>
              <w:t>Dailė,</w:t>
            </w:r>
            <w:r w:rsidR="007717D8">
              <w:rPr>
                <w:bCs/>
              </w:rPr>
              <w:t xml:space="preserve"> technologijos,</w:t>
            </w:r>
            <w:r>
              <w:rPr>
                <w:bCs/>
              </w:rPr>
              <w:t xml:space="preserve"> pasaulio pažinimas</w:t>
            </w:r>
            <w:r w:rsidR="00865A95">
              <w:rPr>
                <w:bCs/>
              </w:rPr>
              <w:t>, geografija, fizika, matematika, biologija, chemija, geografija, istorija, pilietinis ugdymas</w:t>
            </w:r>
          </w:p>
        </w:tc>
      </w:tr>
      <w:tr w:rsidR="00244844" w:rsidTr="007E3078">
        <w:tc>
          <w:tcPr>
            <w:tcW w:w="648" w:type="dxa"/>
          </w:tcPr>
          <w:p w:rsidR="00244844" w:rsidRPr="00373966" w:rsidRDefault="00373966" w:rsidP="00373966">
            <w:pPr>
              <w:jc w:val="both"/>
              <w:rPr>
                <w:bCs/>
              </w:rPr>
            </w:pPr>
            <w:r>
              <w:rPr>
                <w:bCs/>
              </w:rPr>
              <w:t>5.</w:t>
            </w:r>
          </w:p>
        </w:tc>
        <w:tc>
          <w:tcPr>
            <w:tcW w:w="2182" w:type="dxa"/>
          </w:tcPr>
          <w:p w:rsidR="00244844" w:rsidRDefault="00373966" w:rsidP="00373966">
            <w:pPr>
              <w:jc w:val="both"/>
              <w:rPr>
                <w:bCs/>
              </w:rPr>
            </w:pPr>
            <w:r>
              <w:rPr>
                <w:bCs/>
              </w:rPr>
              <w:t>Klaipėdos l</w:t>
            </w:r>
            <w:r w:rsidR="00244844">
              <w:rPr>
                <w:bCs/>
              </w:rPr>
              <w:t>aikrodžių muziejus</w:t>
            </w:r>
          </w:p>
        </w:tc>
        <w:tc>
          <w:tcPr>
            <w:tcW w:w="3261" w:type="dxa"/>
          </w:tcPr>
          <w:p w:rsidR="00244844" w:rsidRPr="00BF576E" w:rsidRDefault="00244844" w:rsidP="00244844">
            <w:r w:rsidRPr="00BF576E">
              <w:t>1.„Mano draugas laikrodukas”</w:t>
            </w:r>
            <w:r>
              <w:t>.</w:t>
            </w:r>
          </w:p>
          <w:p w:rsidR="00244844" w:rsidRPr="00BF576E" w:rsidRDefault="00244844" w:rsidP="00244844">
            <w:r w:rsidRPr="00BF576E">
              <w:t>2. „Pažinkime laikrodį”</w:t>
            </w:r>
            <w:r>
              <w:t>.</w:t>
            </w:r>
          </w:p>
          <w:p w:rsidR="00244844" w:rsidRDefault="00244844" w:rsidP="00244844">
            <w:r w:rsidRPr="00BF576E">
              <w:t>3.„Laiko skaičiavimas senovėje”</w:t>
            </w:r>
            <w:r>
              <w:t>.</w:t>
            </w:r>
          </w:p>
          <w:p w:rsidR="00244844" w:rsidRPr="00221CCA" w:rsidRDefault="00244844" w:rsidP="00244844">
            <w:pPr>
              <w:rPr>
                <w:i/>
              </w:rPr>
            </w:pPr>
            <w:r>
              <w:t>4.</w:t>
            </w:r>
            <w:r w:rsidRPr="004141C6">
              <w:rPr>
                <w:b/>
                <w:i/>
              </w:rPr>
              <w:t xml:space="preserve"> „</w:t>
            </w:r>
            <w:r w:rsidRPr="00BF576E">
              <w:t>Gamtos laikrodis</w:t>
            </w:r>
            <w:r w:rsidRPr="004141C6">
              <w:rPr>
                <w:b/>
                <w:i/>
              </w:rPr>
              <w:t>”</w:t>
            </w:r>
            <w:r>
              <w:rPr>
                <w:b/>
                <w:i/>
              </w:rPr>
              <w:t>.</w:t>
            </w:r>
          </w:p>
          <w:p w:rsidR="00244844" w:rsidRPr="00BF576E" w:rsidRDefault="00244844" w:rsidP="00244844">
            <w:r w:rsidRPr="00BF576E">
              <w:t>5. Išmanioji edukacija „Zodiako žvaigždynai“</w:t>
            </w:r>
          </w:p>
          <w:p w:rsidR="00244844" w:rsidRDefault="00244844" w:rsidP="00244844">
            <w:pPr>
              <w:rPr>
                <w:b/>
                <w:i/>
              </w:rPr>
            </w:pPr>
            <w:r w:rsidRPr="00BF576E">
              <w:t>6. Astronomijos ABC, „Šimtas kalendoriaus mįslių“</w:t>
            </w:r>
            <w:r>
              <w:rPr>
                <w:b/>
                <w:i/>
              </w:rPr>
              <w:t>.</w:t>
            </w:r>
          </w:p>
          <w:p w:rsidR="00244844" w:rsidRDefault="00244844" w:rsidP="00244844">
            <w:r w:rsidRPr="00BF576E">
              <w:t>7.„Laikas ir žaidimai“</w:t>
            </w:r>
            <w:r w:rsidR="006F512E">
              <w:t>.</w:t>
            </w:r>
          </w:p>
          <w:p w:rsidR="00244844" w:rsidRPr="00BA591C" w:rsidRDefault="00244844" w:rsidP="00244844">
            <w:r w:rsidRPr="00BF576E">
              <w:t>8.„Meno pinklės“</w:t>
            </w:r>
          </w:p>
        </w:tc>
        <w:tc>
          <w:tcPr>
            <w:tcW w:w="4223" w:type="dxa"/>
          </w:tcPr>
          <w:p w:rsidR="00244844" w:rsidRDefault="007717D8" w:rsidP="004F1E15">
            <w:pPr>
              <w:jc w:val="both"/>
              <w:rPr>
                <w:bCs/>
              </w:rPr>
            </w:pPr>
            <w:r>
              <w:rPr>
                <w:bCs/>
              </w:rPr>
              <w:t>Matematika, istorija, pasaulio pažinimas, biologija, gamta ir žmogus, fizika, anglų kalba, istorija, literatūra, muzika, technologijos</w:t>
            </w:r>
          </w:p>
        </w:tc>
      </w:tr>
      <w:tr w:rsidR="00244844" w:rsidTr="007E3078">
        <w:tc>
          <w:tcPr>
            <w:tcW w:w="648" w:type="dxa"/>
          </w:tcPr>
          <w:p w:rsidR="00244844" w:rsidRPr="00373966" w:rsidRDefault="00373966" w:rsidP="00373966">
            <w:pPr>
              <w:jc w:val="both"/>
              <w:rPr>
                <w:bCs/>
              </w:rPr>
            </w:pPr>
            <w:r>
              <w:rPr>
                <w:bCs/>
              </w:rPr>
              <w:lastRenderedPageBreak/>
              <w:t>6.</w:t>
            </w:r>
          </w:p>
        </w:tc>
        <w:tc>
          <w:tcPr>
            <w:tcW w:w="2182" w:type="dxa"/>
          </w:tcPr>
          <w:p w:rsidR="00244844" w:rsidRPr="007C1D42" w:rsidRDefault="00244844" w:rsidP="001D158C">
            <w:pPr>
              <w:pStyle w:val="Betarp"/>
            </w:pPr>
            <w:r w:rsidRPr="007C1D42">
              <w:t>Lietuvos dailės muz</w:t>
            </w:r>
            <w:r>
              <w:t>iejaus Prano Domšaičio galerija</w:t>
            </w:r>
          </w:p>
          <w:p w:rsidR="00244844" w:rsidRDefault="00244844" w:rsidP="001D158C">
            <w:pPr>
              <w:pStyle w:val="Betarp"/>
              <w:rPr>
                <w:bCs/>
              </w:rPr>
            </w:pPr>
          </w:p>
        </w:tc>
        <w:tc>
          <w:tcPr>
            <w:tcW w:w="3261" w:type="dxa"/>
          </w:tcPr>
          <w:p w:rsidR="00244844" w:rsidRPr="007C1D42" w:rsidRDefault="00244844" w:rsidP="001D158C">
            <w:pPr>
              <w:pStyle w:val="Betarp"/>
            </w:pPr>
            <w:r w:rsidRPr="007C1D42">
              <w:t>1.„Dailės rūšys“</w:t>
            </w:r>
            <w:r>
              <w:t>.</w:t>
            </w:r>
          </w:p>
          <w:p w:rsidR="00244844" w:rsidRPr="007C1D42" w:rsidRDefault="00244844" w:rsidP="001D158C">
            <w:pPr>
              <w:pStyle w:val="Betarp"/>
            </w:pPr>
            <w:r w:rsidRPr="007C1D42">
              <w:t>2.  „Dailės žanrai“</w:t>
            </w:r>
            <w:r>
              <w:t>.</w:t>
            </w:r>
          </w:p>
          <w:p w:rsidR="00244844" w:rsidRPr="00BF576E" w:rsidRDefault="00244844" w:rsidP="001D158C">
            <w:pPr>
              <w:pStyle w:val="Betarp"/>
            </w:pPr>
            <w:r w:rsidRPr="007C1D42">
              <w:t>3. „Nuo impresionizmo iki ekspresionizmo. Europos tapybos raida“</w:t>
            </w:r>
          </w:p>
        </w:tc>
        <w:tc>
          <w:tcPr>
            <w:tcW w:w="4223" w:type="dxa"/>
          </w:tcPr>
          <w:p w:rsidR="00244844" w:rsidRDefault="007717D8" w:rsidP="001D158C">
            <w:pPr>
              <w:pStyle w:val="Betarp"/>
              <w:rPr>
                <w:bCs/>
              </w:rPr>
            </w:pPr>
            <w:r>
              <w:rPr>
                <w:bCs/>
              </w:rPr>
              <w:t>Dailė</w:t>
            </w:r>
          </w:p>
        </w:tc>
      </w:tr>
    </w:tbl>
    <w:p w:rsidR="00901D74" w:rsidRDefault="00901D74" w:rsidP="004A334C"/>
    <w:p w:rsidR="00A02510" w:rsidRPr="00A02510" w:rsidRDefault="00A02510" w:rsidP="007C0DFB">
      <w:pPr>
        <w:jc w:val="both"/>
      </w:pPr>
      <w:r>
        <w:tab/>
      </w:r>
      <w:r w:rsidRPr="00A02510">
        <w:rPr>
          <w:b/>
        </w:rPr>
        <w:t>Išvada.</w:t>
      </w:r>
      <w:r>
        <w:rPr>
          <w:b/>
        </w:rPr>
        <w:t xml:space="preserve"> </w:t>
      </w:r>
      <w:r>
        <w:t>Klaipėdos 6 kultūros įstaigos yra parengusios 30 edukacinių programų, kurios siūlomos Mokyklų mokiniams. Šios programos</w:t>
      </w:r>
      <w:r w:rsidR="006F512E">
        <w:t xml:space="preserve">, kultūros įstaigų vadovų nuomone, </w:t>
      </w:r>
      <w:r>
        <w:t xml:space="preserve"> gali būti siejamos su istorijos, da</w:t>
      </w:r>
      <w:r w:rsidR="00333559">
        <w:t>ilės, muzikos, matematikos, pas</w:t>
      </w:r>
      <w:r>
        <w:t>a</w:t>
      </w:r>
      <w:r w:rsidR="00333559">
        <w:t>u</w:t>
      </w:r>
      <w:r>
        <w:t xml:space="preserve">lio pažinimo, kitų formaliojo ugdymo dalykų ugdymu, neformaliojo vaikų švietimo programomis bei </w:t>
      </w:r>
      <w:r w:rsidR="007C0DFB">
        <w:t>kultūrinės ir kūrybiškumo kompetencijų ugdymu.</w:t>
      </w:r>
    </w:p>
    <w:p w:rsidR="00BC345B" w:rsidRPr="009F57B5" w:rsidRDefault="00BC345B" w:rsidP="00762AFA">
      <w:pPr>
        <w:pStyle w:val="Sraopastraipa"/>
        <w:spacing w:after="0" w:line="240" w:lineRule="auto"/>
        <w:ind w:left="0" w:firstLine="720"/>
        <w:jc w:val="both"/>
        <w:rPr>
          <w:rFonts w:ascii="Times New Roman" w:hAnsi="Times New Roman" w:cs="Times New Roman"/>
          <w:bCs/>
          <w:sz w:val="24"/>
          <w:szCs w:val="24"/>
          <w:lang w:val="lt-LT"/>
        </w:rPr>
      </w:pPr>
      <w:r w:rsidRPr="00917602">
        <w:rPr>
          <w:rFonts w:ascii="Times New Roman" w:hAnsi="Times New Roman" w:cs="Times New Roman"/>
          <w:bCs/>
          <w:lang w:val="lt-LT"/>
        </w:rPr>
        <w:t>2.1.1.</w:t>
      </w:r>
      <w:r w:rsidR="005040D8" w:rsidRPr="00917602">
        <w:rPr>
          <w:rFonts w:ascii="Times New Roman" w:hAnsi="Times New Roman" w:cs="Times New Roman"/>
          <w:bCs/>
          <w:lang w:val="lt-LT"/>
        </w:rPr>
        <w:t xml:space="preserve"> Į klausimą, </w:t>
      </w:r>
      <w:r w:rsidR="006F512E" w:rsidRPr="00917602">
        <w:rPr>
          <w:rFonts w:ascii="Times New Roman" w:hAnsi="Times New Roman" w:cs="Times New Roman"/>
          <w:bCs/>
          <w:lang w:val="lt-LT"/>
        </w:rPr>
        <w:t>k</w:t>
      </w:r>
      <w:r w:rsidRPr="006F512E">
        <w:rPr>
          <w:rFonts w:ascii="Times New Roman" w:hAnsi="Times New Roman" w:cs="Times New Roman"/>
          <w:bCs/>
          <w:sz w:val="24"/>
          <w:szCs w:val="24"/>
          <w:lang w:val="lt-LT"/>
        </w:rPr>
        <w:t>uriuo metu</w:t>
      </w:r>
      <w:r w:rsidRPr="009F57B5">
        <w:rPr>
          <w:rFonts w:ascii="Times New Roman" w:hAnsi="Times New Roman" w:cs="Times New Roman"/>
          <w:bCs/>
          <w:sz w:val="24"/>
          <w:szCs w:val="24"/>
          <w:lang w:val="lt-LT"/>
        </w:rPr>
        <w:t xml:space="preserve"> mokiniai naudojasi teikiama </w:t>
      </w:r>
      <w:r w:rsidRPr="001C1127">
        <w:rPr>
          <w:rFonts w:ascii="Times New Roman" w:hAnsi="Times New Roman" w:cs="Times New Roman"/>
          <w:bCs/>
          <w:sz w:val="24"/>
          <w:szCs w:val="24"/>
          <w:lang w:val="lt-LT"/>
        </w:rPr>
        <w:t>paslauga</w:t>
      </w:r>
      <w:r w:rsidRPr="001C1127">
        <w:rPr>
          <w:rFonts w:ascii="Times New Roman" w:hAnsi="Times New Roman" w:cs="Times New Roman"/>
          <w:bCs/>
          <w:lang w:val="lt-LT"/>
        </w:rPr>
        <w:t xml:space="preserve">, didžioji dalis apklausoje dalyvavusių </w:t>
      </w:r>
      <w:r w:rsidR="001C1127">
        <w:rPr>
          <w:rFonts w:ascii="Times New Roman" w:hAnsi="Times New Roman" w:cs="Times New Roman"/>
          <w:bCs/>
          <w:lang w:val="lt-LT"/>
        </w:rPr>
        <w:t>M</w:t>
      </w:r>
      <w:r w:rsidRPr="009F57B5">
        <w:rPr>
          <w:rFonts w:ascii="Times New Roman" w:hAnsi="Times New Roman" w:cs="Times New Roman"/>
          <w:bCs/>
          <w:lang w:val="lt-LT"/>
        </w:rPr>
        <w:t xml:space="preserve">okyklų teigė, jog dažniau edukacines programas lanko per formaliojo ugdymo programas. </w:t>
      </w:r>
      <w:r w:rsidRPr="009F57B5">
        <w:rPr>
          <w:rFonts w:ascii="Times New Roman" w:hAnsi="Times New Roman" w:cs="Times New Roman"/>
          <w:lang w:val="lt-LT"/>
        </w:rPr>
        <w:t xml:space="preserve">Per formaliojo ugdymo programas </w:t>
      </w:r>
      <w:r>
        <w:rPr>
          <w:rFonts w:ascii="Times New Roman" w:hAnsi="Times New Roman" w:cs="Times New Roman"/>
          <w:lang w:val="lt-LT"/>
        </w:rPr>
        <w:t xml:space="preserve">edukacinėmis programomis naudojasi </w:t>
      </w:r>
      <w:r w:rsidR="001C1127">
        <w:rPr>
          <w:rFonts w:ascii="Times New Roman" w:hAnsi="Times New Roman" w:cs="Times New Roman"/>
          <w:lang w:val="lt-LT"/>
        </w:rPr>
        <w:t>19 M</w:t>
      </w:r>
      <w:r w:rsidRPr="009F57B5">
        <w:rPr>
          <w:rFonts w:ascii="Times New Roman" w:hAnsi="Times New Roman" w:cs="Times New Roman"/>
          <w:lang w:val="lt-LT"/>
        </w:rPr>
        <w:t>okykl</w:t>
      </w:r>
      <w:r>
        <w:rPr>
          <w:rFonts w:ascii="Times New Roman" w:hAnsi="Times New Roman" w:cs="Times New Roman"/>
          <w:lang w:val="lt-LT"/>
        </w:rPr>
        <w:t>ų</w:t>
      </w:r>
      <w:r w:rsidR="001C1127">
        <w:rPr>
          <w:rFonts w:ascii="Times New Roman" w:hAnsi="Times New Roman" w:cs="Times New Roman"/>
          <w:lang w:val="lt-LT"/>
        </w:rPr>
        <w:t>, per neformaliojo – 8 M</w:t>
      </w:r>
      <w:r w:rsidRPr="009F57B5">
        <w:rPr>
          <w:rFonts w:ascii="Times New Roman" w:hAnsi="Times New Roman" w:cs="Times New Roman"/>
          <w:lang w:val="lt-LT"/>
        </w:rPr>
        <w:t xml:space="preserve">okyklos. </w:t>
      </w:r>
      <w:r w:rsidR="001C1127">
        <w:rPr>
          <w:rFonts w:ascii="Times New Roman" w:hAnsi="Times New Roman" w:cs="Times New Roman"/>
          <w:lang w:val="lt-LT"/>
        </w:rPr>
        <w:t>7 M</w:t>
      </w:r>
      <w:r w:rsidRPr="009F57B5">
        <w:rPr>
          <w:rFonts w:ascii="Times New Roman" w:hAnsi="Times New Roman" w:cs="Times New Roman"/>
          <w:lang w:val="lt-LT"/>
        </w:rPr>
        <w:t>okyklos teikiama paslauga naudojasi ir per</w:t>
      </w:r>
      <w:r w:rsidRPr="009F57B5">
        <w:rPr>
          <w:rFonts w:ascii="Times New Roman" w:hAnsi="Times New Roman" w:cs="Times New Roman"/>
          <w:bCs/>
          <w:sz w:val="24"/>
          <w:szCs w:val="24"/>
          <w:lang w:val="lt-LT"/>
        </w:rPr>
        <w:t xml:space="preserve"> formaliojo ugdymo programas (pamokas), ir per neformaliojo ugdymo užsiėmimus</w:t>
      </w:r>
      <w:r>
        <w:rPr>
          <w:rFonts w:ascii="Times New Roman" w:hAnsi="Times New Roman" w:cs="Times New Roman"/>
          <w:bCs/>
          <w:sz w:val="24"/>
          <w:szCs w:val="24"/>
          <w:lang w:val="lt-LT"/>
        </w:rPr>
        <w:t xml:space="preserve"> (būrelius)</w:t>
      </w:r>
      <w:r w:rsidRPr="009F57B5">
        <w:rPr>
          <w:rFonts w:ascii="Times New Roman" w:hAnsi="Times New Roman" w:cs="Times New Roman"/>
          <w:bCs/>
          <w:sz w:val="24"/>
          <w:szCs w:val="24"/>
          <w:lang w:val="lt-LT"/>
        </w:rPr>
        <w:t>.</w:t>
      </w:r>
    </w:p>
    <w:p w:rsidR="00BC345B" w:rsidRDefault="00BC345B" w:rsidP="00BC345B">
      <w:pPr>
        <w:ind w:firstLine="720"/>
        <w:jc w:val="both"/>
        <w:rPr>
          <w:bCs/>
        </w:rPr>
      </w:pPr>
    </w:p>
    <w:p w:rsidR="00BC345B" w:rsidRDefault="00BC345B" w:rsidP="00BC345B">
      <w:pPr>
        <w:jc w:val="center"/>
        <w:rPr>
          <w:b/>
        </w:rPr>
      </w:pPr>
      <w:r>
        <w:rPr>
          <w:noProof/>
          <w:lang w:eastAsia="lt-LT"/>
        </w:rPr>
        <w:drawing>
          <wp:inline distT="0" distB="0" distL="0" distR="0">
            <wp:extent cx="4636328" cy="2242268"/>
            <wp:effectExtent l="19050" t="0" r="11872" b="5632"/>
            <wp:docPr id="35"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3078" w:rsidRDefault="007E3078" w:rsidP="00BC345B">
      <w:pPr>
        <w:pStyle w:val="Sraopastraipa"/>
        <w:spacing w:after="0" w:line="240" w:lineRule="auto"/>
        <w:ind w:left="0" w:firstLine="851"/>
        <w:jc w:val="both"/>
        <w:rPr>
          <w:rFonts w:ascii="Times New Roman" w:hAnsi="Times New Roman" w:cs="Times New Roman"/>
          <w:sz w:val="24"/>
          <w:szCs w:val="24"/>
          <w:lang w:val="lt-LT"/>
        </w:rPr>
      </w:pPr>
    </w:p>
    <w:p w:rsidR="00BC345B" w:rsidRDefault="00BC345B" w:rsidP="00BC345B">
      <w:pPr>
        <w:pStyle w:val="Sraopastraipa"/>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3 pav. Naudojimasis Klaipėdos kultūros įstaigų edukacinėmis paslaugomis pagal formaliojo ir neformaliojo vaikų švietimo programas.</w:t>
      </w:r>
    </w:p>
    <w:p w:rsidR="00B06194" w:rsidRDefault="00B06194" w:rsidP="00BC345B">
      <w:pPr>
        <w:pStyle w:val="Sraopastraipa"/>
        <w:spacing w:after="0" w:line="240" w:lineRule="auto"/>
        <w:ind w:left="0" w:firstLine="851"/>
        <w:jc w:val="both"/>
        <w:rPr>
          <w:rFonts w:ascii="Times New Roman" w:hAnsi="Times New Roman" w:cs="Times New Roman"/>
          <w:b/>
          <w:sz w:val="24"/>
          <w:szCs w:val="24"/>
          <w:lang w:val="lt-LT"/>
        </w:rPr>
      </w:pPr>
    </w:p>
    <w:p w:rsidR="00BC345B" w:rsidRDefault="00BC345B" w:rsidP="00BC345B">
      <w:pPr>
        <w:pStyle w:val="Sraopastraipa"/>
        <w:spacing w:after="0" w:line="240" w:lineRule="auto"/>
        <w:ind w:left="0" w:firstLine="851"/>
        <w:jc w:val="both"/>
        <w:rPr>
          <w:rFonts w:ascii="Times New Roman" w:hAnsi="Times New Roman" w:cs="Times New Roman"/>
          <w:bCs/>
          <w:sz w:val="24"/>
          <w:szCs w:val="24"/>
          <w:lang w:val="lt-LT"/>
        </w:rPr>
      </w:pPr>
      <w:r w:rsidRPr="009F57B5">
        <w:rPr>
          <w:rFonts w:ascii="Times New Roman" w:hAnsi="Times New Roman" w:cs="Times New Roman"/>
          <w:b/>
          <w:sz w:val="24"/>
          <w:szCs w:val="24"/>
          <w:lang w:val="lt-LT"/>
        </w:rPr>
        <w:t>Išvada.</w:t>
      </w:r>
      <w:r>
        <w:rPr>
          <w:rFonts w:ascii="Times New Roman" w:hAnsi="Times New Roman" w:cs="Times New Roman"/>
          <w:b/>
          <w:sz w:val="24"/>
          <w:szCs w:val="24"/>
          <w:lang w:val="lt-LT"/>
        </w:rPr>
        <w:t xml:space="preserve"> </w:t>
      </w:r>
      <w:r w:rsidR="001C1127" w:rsidRPr="001C1127">
        <w:rPr>
          <w:rFonts w:ascii="Times New Roman" w:hAnsi="Times New Roman" w:cs="Times New Roman"/>
          <w:sz w:val="24"/>
          <w:szCs w:val="24"/>
          <w:lang w:val="lt-LT"/>
        </w:rPr>
        <w:t>M</w:t>
      </w:r>
      <w:r w:rsidRPr="009A674D">
        <w:rPr>
          <w:rFonts w:ascii="Times New Roman" w:hAnsi="Times New Roman" w:cs="Times New Roman"/>
          <w:bCs/>
          <w:sz w:val="24"/>
          <w:szCs w:val="24"/>
          <w:lang w:val="lt-LT"/>
        </w:rPr>
        <w:t>okyklos</w:t>
      </w:r>
      <w:r>
        <w:rPr>
          <w:rFonts w:ascii="Times New Roman" w:hAnsi="Times New Roman" w:cs="Times New Roman"/>
          <w:bCs/>
          <w:sz w:val="24"/>
          <w:szCs w:val="24"/>
          <w:lang w:val="lt-LT"/>
        </w:rPr>
        <w:t xml:space="preserve"> Klaipėdos kultūros įstaigų paruoštomis edukacinėmis programomis, kaip ir </w:t>
      </w:r>
      <w:r w:rsidRPr="009A674D">
        <w:rPr>
          <w:rFonts w:ascii="Times New Roman" w:hAnsi="Times New Roman" w:cs="Times New Roman"/>
          <w:bCs/>
          <w:sz w:val="24"/>
          <w:szCs w:val="24"/>
          <w:lang w:val="lt-LT"/>
        </w:rPr>
        <w:t xml:space="preserve"> Kultūros paso paslaugomis</w:t>
      </w:r>
      <w:r>
        <w:rPr>
          <w:rFonts w:ascii="Times New Roman" w:hAnsi="Times New Roman" w:cs="Times New Roman"/>
          <w:bCs/>
          <w:sz w:val="24"/>
          <w:szCs w:val="24"/>
          <w:lang w:val="lt-LT"/>
        </w:rPr>
        <w:t>,</w:t>
      </w:r>
      <w:r w:rsidRPr="009A674D">
        <w:rPr>
          <w:rFonts w:ascii="Times New Roman" w:hAnsi="Times New Roman" w:cs="Times New Roman"/>
          <w:bCs/>
          <w:sz w:val="24"/>
          <w:szCs w:val="24"/>
          <w:lang w:val="lt-LT"/>
        </w:rPr>
        <w:t xml:space="preserve"> dažniau naudojasi per formaliojo ugdymo programas (pamokas), nei per neformaliojo vaikų švietimo užsiėmimus (būrelius)</w:t>
      </w:r>
      <w:r>
        <w:rPr>
          <w:rFonts w:ascii="Times New Roman" w:hAnsi="Times New Roman" w:cs="Times New Roman"/>
          <w:bCs/>
          <w:sz w:val="24"/>
          <w:szCs w:val="24"/>
          <w:lang w:val="lt-LT"/>
        </w:rPr>
        <w:t>.</w:t>
      </w:r>
    </w:p>
    <w:p w:rsidR="00B06194" w:rsidRDefault="00BC345B" w:rsidP="00B06194">
      <w:pPr>
        <w:pStyle w:val="Sraopastraipa"/>
        <w:spacing w:after="0" w:line="240" w:lineRule="auto"/>
        <w:ind w:left="0" w:firstLine="851"/>
        <w:jc w:val="both"/>
        <w:rPr>
          <w:rFonts w:ascii="Times New Roman" w:hAnsi="Times New Roman" w:cs="Times New Roman"/>
          <w:sz w:val="24"/>
          <w:szCs w:val="24"/>
          <w:lang w:val="lt-LT"/>
        </w:rPr>
      </w:pPr>
      <w:r w:rsidRPr="0069745F">
        <w:rPr>
          <w:rFonts w:ascii="Times New Roman" w:hAnsi="Times New Roman" w:cs="Times New Roman"/>
          <w:sz w:val="24"/>
          <w:szCs w:val="24"/>
          <w:lang w:val="lt-LT"/>
        </w:rPr>
        <w:t>2.1.2.</w:t>
      </w:r>
      <w:r w:rsidR="001C1127">
        <w:rPr>
          <w:rFonts w:ascii="Times New Roman" w:hAnsi="Times New Roman" w:cs="Times New Roman"/>
          <w:sz w:val="24"/>
          <w:szCs w:val="24"/>
          <w:lang w:val="lt-LT"/>
        </w:rPr>
        <w:t xml:space="preserve"> apklausoje dalyvavusioms M</w:t>
      </w:r>
      <w:r>
        <w:rPr>
          <w:rFonts w:ascii="Times New Roman" w:hAnsi="Times New Roman" w:cs="Times New Roman"/>
          <w:sz w:val="24"/>
          <w:szCs w:val="24"/>
          <w:lang w:val="lt-LT"/>
        </w:rPr>
        <w:t>okykloms buvo pateiktas klausimas, kaip šios vertina</w:t>
      </w:r>
      <w:r w:rsidRPr="00917602">
        <w:rPr>
          <w:sz w:val="24"/>
          <w:szCs w:val="24"/>
          <w:lang w:val="lt-LT"/>
        </w:rPr>
        <w:t xml:space="preserve"> </w:t>
      </w:r>
      <w:r>
        <w:rPr>
          <w:rFonts w:ascii="Times New Roman" w:hAnsi="Times New Roman" w:cs="Times New Roman"/>
          <w:sz w:val="24"/>
          <w:szCs w:val="24"/>
          <w:lang w:val="lt-LT"/>
        </w:rPr>
        <w:t>atskirų kultūros įstaigų vykdomų edukacinių programų kokybę.</w:t>
      </w:r>
    </w:p>
    <w:p w:rsidR="00850DBC" w:rsidRPr="00F15C61" w:rsidRDefault="00850DBC" w:rsidP="008B3123">
      <w:pPr>
        <w:pStyle w:val="Sraopastraipa"/>
        <w:spacing w:after="0" w:line="240" w:lineRule="auto"/>
        <w:ind w:left="0" w:right="-22" w:firstLine="720"/>
        <w:jc w:val="both"/>
        <w:rPr>
          <w:rFonts w:ascii="Times New Roman" w:hAnsi="Times New Roman" w:cs="Times New Roman"/>
          <w:sz w:val="24"/>
          <w:szCs w:val="24"/>
          <w:lang w:val="lt-LT"/>
        </w:rPr>
      </w:pPr>
      <w:r w:rsidRPr="00917602">
        <w:rPr>
          <w:rFonts w:ascii="Times New Roman" w:hAnsi="Times New Roman" w:cs="Times New Roman"/>
          <w:bCs/>
          <w:sz w:val="24"/>
          <w:szCs w:val="24"/>
          <w:lang w:val="lt-LT"/>
        </w:rPr>
        <w:t xml:space="preserve"> </w:t>
      </w:r>
      <w:proofErr w:type="spellStart"/>
      <w:r w:rsidRPr="00B06194">
        <w:rPr>
          <w:rFonts w:ascii="Times New Roman" w:hAnsi="Times New Roman" w:cs="Times New Roman"/>
          <w:bCs/>
          <w:sz w:val="24"/>
          <w:szCs w:val="24"/>
        </w:rPr>
        <w:t>Kaip</w:t>
      </w:r>
      <w:proofErr w:type="spellEnd"/>
      <w:r w:rsidRPr="00B06194">
        <w:rPr>
          <w:rFonts w:ascii="Times New Roman" w:hAnsi="Times New Roman" w:cs="Times New Roman"/>
          <w:bCs/>
          <w:sz w:val="24"/>
          <w:szCs w:val="24"/>
        </w:rPr>
        <w:t xml:space="preserve"> </w:t>
      </w:r>
      <w:proofErr w:type="spellStart"/>
      <w:r w:rsidRPr="00B06194">
        <w:rPr>
          <w:rFonts w:ascii="Times New Roman" w:hAnsi="Times New Roman" w:cs="Times New Roman"/>
          <w:bCs/>
          <w:sz w:val="24"/>
          <w:szCs w:val="24"/>
        </w:rPr>
        <w:t>pateikta</w:t>
      </w:r>
      <w:proofErr w:type="spellEnd"/>
      <w:r w:rsidRPr="00B06194">
        <w:rPr>
          <w:rFonts w:ascii="Times New Roman" w:hAnsi="Times New Roman" w:cs="Times New Roman"/>
          <w:bCs/>
          <w:sz w:val="24"/>
          <w:szCs w:val="24"/>
        </w:rPr>
        <w:t xml:space="preserve"> 4 </w:t>
      </w:r>
      <w:proofErr w:type="spellStart"/>
      <w:r w:rsidRPr="00B06194">
        <w:rPr>
          <w:rFonts w:ascii="Times New Roman" w:hAnsi="Times New Roman" w:cs="Times New Roman"/>
          <w:bCs/>
          <w:sz w:val="24"/>
          <w:szCs w:val="24"/>
        </w:rPr>
        <w:t>pav</w:t>
      </w:r>
      <w:proofErr w:type="spellEnd"/>
      <w:r w:rsidRPr="00B06194">
        <w:rPr>
          <w:rFonts w:ascii="Times New Roman" w:hAnsi="Times New Roman" w:cs="Times New Roman"/>
          <w:bCs/>
          <w:sz w:val="24"/>
          <w:szCs w:val="24"/>
        </w:rPr>
        <w:t>., pagal Mokyklų vadovų atsakymus dažniausiai lankomos edukacinės</w:t>
      </w:r>
      <w:r w:rsidRPr="00252A51">
        <w:rPr>
          <w:bCs/>
        </w:rPr>
        <w:t xml:space="preserve"> </w:t>
      </w:r>
      <w:r w:rsidRPr="00B06194">
        <w:rPr>
          <w:rFonts w:ascii="Times New Roman" w:hAnsi="Times New Roman" w:cs="Times New Roman"/>
          <w:bCs/>
          <w:sz w:val="24"/>
          <w:szCs w:val="24"/>
        </w:rPr>
        <w:t>programos yra Klaipėdos laikrodžių muziejaus edukacinės programos „Laiko skaičiavimas senovėje“ ir „Pažinkime laikrodį“, taip pat Klaipėdos jūrų muziejaus edukacinė programa „Vėtrungių keliais aplink marias“ bei VšĮ Klaipėdos lėlių teatro edukacinė programa „</w:t>
      </w:r>
      <w:r w:rsidRPr="00B06194">
        <w:rPr>
          <w:rFonts w:ascii="Times New Roman" w:hAnsi="Times New Roman" w:cs="Times New Roman"/>
          <w:sz w:val="24"/>
          <w:szCs w:val="24"/>
        </w:rPr>
        <w:t xml:space="preserve">Lėlių spektaklių rodymas ir edukacija po spektaklio". Mažo skaičiaus </w:t>
      </w:r>
      <w:r w:rsidRPr="00F15C61">
        <w:rPr>
          <w:rFonts w:ascii="Times New Roman" w:hAnsi="Times New Roman" w:cs="Times New Roman"/>
          <w:sz w:val="24"/>
          <w:szCs w:val="24"/>
          <w:lang w:val="lt-LT"/>
        </w:rPr>
        <w:t xml:space="preserve">Mokyklų mokinių lankytasi </w:t>
      </w:r>
      <w:r w:rsidR="00103A27" w:rsidRPr="00F15C61">
        <w:rPr>
          <w:rFonts w:ascii="Times New Roman" w:hAnsi="Times New Roman" w:cs="Times New Roman"/>
          <w:bCs/>
          <w:sz w:val="24"/>
          <w:szCs w:val="24"/>
          <w:lang w:val="lt-LT"/>
        </w:rPr>
        <w:t xml:space="preserve">Klaipėdos laikrodžių muziejaus edukacinėje programoje </w:t>
      </w:r>
      <w:r w:rsidR="00F15C61">
        <w:rPr>
          <w:rFonts w:ascii="Times New Roman" w:hAnsi="Times New Roman" w:cs="Times New Roman"/>
          <w:sz w:val="24"/>
          <w:szCs w:val="24"/>
          <w:lang w:val="lt-LT"/>
        </w:rPr>
        <w:t>„Meno pinklės</w:t>
      </w:r>
      <w:proofErr w:type="gramStart"/>
      <w:r w:rsidR="00F15C61">
        <w:rPr>
          <w:rFonts w:ascii="Times New Roman" w:hAnsi="Times New Roman" w:cs="Times New Roman"/>
          <w:sz w:val="24"/>
          <w:szCs w:val="24"/>
          <w:lang w:val="lt-LT"/>
        </w:rPr>
        <w:t>“</w:t>
      </w:r>
      <w:r w:rsidR="000A7FE4">
        <w:rPr>
          <w:rFonts w:ascii="Times New Roman" w:hAnsi="Times New Roman" w:cs="Times New Roman"/>
          <w:sz w:val="24"/>
          <w:szCs w:val="24"/>
          <w:lang w:val="lt-LT"/>
        </w:rPr>
        <w:t xml:space="preserve"> </w:t>
      </w:r>
      <w:r w:rsidR="00103A27" w:rsidRPr="00F15C61">
        <w:rPr>
          <w:rFonts w:ascii="Times New Roman" w:hAnsi="Times New Roman" w:cs="Times New Roman"/>
          <w:sz w:val="24"/>
          <w:szCs w:val="24"/>
          <w:lang w:val="lt-LT"/>
        </w:rPr>
        <w:t>(</w:t>
      </w:r>
      <w:proofErr w:type="gramEnd"/>
      <w:r w:rsidR="00103A27" w:rsidRPr="00F15C61">
        <w:rPr>
          <w:rFonts w:ascii="Times New Roman" w:hAnsi="Times New Roman" w:cs="Times New Roman"/>
          <w:sz w:val="24"/>
          <w:szCs w:val="24"/>
          <w:lang w:val="lt-LT"/>
        </w:rPr>
        <w:t xml:space="preserve">1),  </w:t>
      </w:r>
      <w:r w:rsidRPr="00F15C61">
        <w:rPr>
          <w:rFonts w:ascii="Times New Roman" w:hAnsi="Times New Roman" w:cs="Times New Roman"/>
          <w:sz w:val="24"/>
          <w:szCs w:val="24"/>
          <w:lang w:val="lt-LT"/>
        </w:rPr>
        <w:t>Klaipėdos miesto savivaldybės koncertinės įstaigos Klaipėdos koncertų salės edukacinėse programose „Mitai ir tiesa apie W. A. Mocartą“ (2), „Choras: smagiai ir spalvingai“ (3).</w:t>
      </w:r>
    </w:p>
    <w:p w:rsidR="00850DBC" w:rsidRPr="00F15C61" w:rsidRDefault="00850DBC" w:rsidP="008B3123">
      <w:pPr>
        <w:pStyle w:val="Sraopastraipa"/>
        <w:spacing w:after="0" w:line="240" w:lineRule="auto"/>
        <w:ind w:left="0" w:right="-22" w:firstLine="851"/>
        <w:jc w:val="both"/>
        <w:rPr>
          <w:rFonts w:ascii="Times New Roman" w:hAnsi="Times New Roman" w:cs="Times New Roman"/>
          <w:sz w:val="24"/>
          <w:szCs w:val="24"/>
          <w:lang w:val="lt-LT"/>
        </w:rPr>
      </w:pPr>
    </w:p>
    <w:p w:rsidR="00E33948" w:rsidRDefault="00E33948" w:rsidP="000A7FE4">
      <w:pPr>
        <w:ind w:right="-846"/>
      </w:pPr>
      <w:r w:rsidRPr="0069745F">
        <w:rPr>
          <w:b/>
          <w:bCs/>
          <w:noProof/>
          <w:lang w:eastAsia="lt-LT"/>
        </w:rPr>
        <w:lastRenderedPageBreak/>
        <w:drawing>
          <wp:inline distT="0" distB="0" distL="0" distR="0">
            <wp:extent cx="6574790" cy="5200650"/>
            <wp:effectExtent l="0" t="0" r="16510" b="0"/>
            <wp:docPr id="2" name="Diagrama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3948" w:rsidRDefault="00E33948" w:rsidP="00E33948">
      <w:pPr>
        <w:jc w:val="both"/>
        <w:rPr>
          <w:bCs/>
        </w:rPr>
      </w:pPr>
      <w:r>
        <w:rPr>
          <w:bCs/>
        </w:rPr>
        <w:t xml:space="preserve">                                      </w:t>
      </w:r>
      <w:r w:rsidRPr="0069745F">
        <w:rPr>
          <w:bCs/>
        </w:rPr>
        <w:t>4 paveikslėlis. Dažniausiai lankomos edukacinės programos</w:t>
      </w:r>
      <w:r>
        <w:rPr>
          <w:bCs/>
        </w:rPr>
        <w:t>.</w:t>
      </w:r>
    </w:p>
    <w:p w:rsidR="00B06194" w:rsidRDefault="00775783" w:rsidP="00E33948">
      <w:pPr>
        <w:jc w:val="both"/>
        <w:rPr>
          <w:bCs/>
        </w:rPr>
      </w:pPr>
      <w:r>
        <w:rPr>
          <w:bCs/>
        </w:rPr>
        <w:tab/>
      </w:r>
    </w:p>
    <w:p w:rsidR="00E33948" w:rsidRPr="00775783" w:rsidRDefault="00775783" w:rsidP="00B06194">
      <w:pPr>
        <w:ind w:firstLine="720"/>
        <w:jc w:val="both"/>
        <w:rPr>
          <w:bCs/>
        </w:rPr>
      </w:pPr>
      <w:r w:rsidRPr="00775783">
        <w:rPr>
          <w:b/>
          <w:bCs/>
        </w:rPr>
        <w:t>Išvada.</w:t>
      </w:r>
      <w:r>
        <w:rPr>
          <w:b/>
          <w:bCs/>
        </w:rPr>
        <w:t xml:space="preserve"> </w:t>
      </w:r>
      <w:r w:rsidRPr="00775783">
        <w:rPr>
          <w:bCs/>
        </w:rPr>
        <w:t xml:space="preserve">Kultūros įstaigų paruoštų edukacinių programų </w:t>
      </w:r>
      <w:r>
        <w:rPr>
          <w:bCs/>
        </w:rPr>
        <w:t xml:space="preserve">populiarumas skirtingas: </w:t>
      </w:r>
      <w:r w:rsidR="0023662A">
        <w:rPr>
          <w:bCs/>
        </w:rPr>
        <w:t xml:space="preserve">populiariausias programas </w:t>
      </w:r>
      <w:r w:rsidR="001C1127">
        <w:rPr>
          <w:bCs/>
        </w:rPr>
        <w:t>rinkosi 20, 19 Mokyklų,</w:t>
      </w:r>
      <w:r w:rsidR="0023662A">
        <w:rPr>
          <w:bCs/>
        </w:rPr>
        <w:t xml:space="preserve"> nepopuliarios tos p</w:t>
      </w:r>
      <w:r w:rsidR="00850DBC">
        <w:rPr>
          <w:bCs/>
        </w:rPr>
        <w:t>rogramos, kurias pasirinko 1–</w:t>
      </w:r>
      <w:r w:rsidR="001C1127">
        <w:rPr>
          <w:bCs/>
        </w:rPr>
        <w:t>3 M</w:t>
      </w:r>
      <w:r w:rsidR="0023662A">
        <w:rPr>
          <w:bCs/>
        </w:rPr>
        <w:t>okyklos.</w:t>
      </w:r>
    </w:p>
    <w:p w:rsidR="00E33948" w:rsidRPr="00513B4C" w:rsidRDefault="00E33948" w:rsidP="00117EDA">
      <w:pPr>
        <w:ind w:firstLine="720"/>
        <w:jc w:val="both"/>
      </w:pPr>
      <w:r w:rsidRPr="00D96390">
        <w:t>2.1.2.1. Klaipėdos kultūrų komunikacijų centr</w:t>
      </w:r>
      <w:r w:rsidR="00D40737" w:rsidRPr="00D96390">
        <w:t>as</w:t>
      </w:r>
      <w:r>
        <w:t xml:space="preserve"> yra parengę </w:t>
      </w:r>
      <w:r w:rsidRPr="00513B4C">
        <w:t>2</w:t>
      </w:r>
      <w:r w:rsidR="00121B33">
        <w:t xml:space="preserve"> edukacines programas: </w:t>
      </w:r>
      <w:r w:rsidR="00117EDA">
        <w:t>„</w:t>
      </w:r>
      <w:r w:rsidR="00121B33" w:rsidRPr="00513B4C">
        <w:rPr>
          <w:bCs/>
        </w:rPr>
        <w:t>Pažintinių ekskursijų po tarptautines, nacionalines bei vietinių kūrėjų meno parodas</w:t>
      </w:r>
      <w:r w:rsidR="00121B33">
        <w:rPr>
          <w:bCs/>
        </w:rPr>
        <w:t xml:space="preserve"> organizavimas</w:t>
      </w:r>
      <w:r w:rsidR="00117EDA">
        <w:rPr>
          <w:bCs/>
        </w:rPr>
        <w:t>“ ir „</w:t>
      </w:r>
      <w:r w:rsidR="00121B33" w:rsidRPr="00513B4C">
        <w:rPr>
          <w:bCs/>
        </w:rPr>
        <w:t>Momentinių trumpos apimties kūrybinių užsiėmimų</w:t>
      </w:r>
      <w:r w:rsidR="00121B33">
        <w:rPr>
          <w:bCs/>
        </w:rPr>
        <w:t xml:space="preserve"> organizavimas</w:t>
      </w:r>
      <w:r w:rsidR="00117EDA">
        <w:rPr>
          <w:bCs/>
        </w:rPr>
        <w:t>“</w:t>
      </w:r>
      <w:r w:rsidR="00121B33">
        <w:rPr>
          <w:bCs/>
        </w:rPr>
        <w:t>.</w:t>
      </w:r>
    </w:p>
    <w:p w:rsidR="00E33948" w:rsidRDefault="00E33948" w:rsidP="00E33948">
      <w:pPr>
        <w:jc w:val="center"/>
        <w:rPr>
          <w:b/>
          <w:bCs/>
        </w:rPr>
      </w:pPr>
      <w:r>
        <w:rPr>
          <w:noProof/>
          <w:lang w:eastAsia="lt-LT"/>
        </w:rPr>
        <w:drawing>
          <wp:inline distT="0" distB="0" distL="0" distR="0">
            <wp:extent cx="6375400" cy="1409700"/>
            <wp:effectExtent l="0" t="0" r="6350" b="0"/>
            <wp:docPr id="38"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3948" w:rsidRPr="00513B4C" w:rsidRDefault="002075E5" w:rsidP="00E33948">
      <w:pPr>
        <w:jc w:val="both"/>
        <w:rPr>
          <w:bCs/>
          <w:lang w:val="en-US"/>
        </w:rPr>
      </w:pPr>
      <w:r>
        <w:rPr>
          <w:bCs/>
        </w:rPr>
        <w:t xml:space="preserve">           </w:t>
      </w:r>
      <w:r w:rsidR="00E33948">
        <w:rPr>
          <w:bCs/>
        </w:rPr>
        <w:t xml:space="preserve"> </w:t>
      </w:r>
      <w:r w:rsidR="00E33948" w:rsidRPr="00513B4C">
        <w:rPr>
          <w:bCs/>
        </w:rPr>
        <w:t xml:space="preserve">5 paveikslėlis. </w:t>
      </w:r>
      <w:r w:rsidR="008C18DF">
        <w:rPr>
          <w:bCs/>
        </w:rPr>
        <w:t>„</w:t>
      </w:r>
      <w:r w:rsidR="00E33948" w:rsidRPr="00513B4C">
        <w:rPr>
          <w:bCs/>
        </w:rPr>
        <w:t>Pažintinių ekskursijų po tarptautines, nacionalines bei vietinių kūrėjų meno parodas</w:t>
      </w:r>
      <w:r w:rsidR="008C18DF">
        <w:rPr>
          <w:bCs/>
        </w:rPr>
        <w:t>“</w:t>
      </w:r>
      <w:r w:rsidR="00E33948" w:rsidRPr="00513B4C">
        <w:rPr>
          <w:bCs/>
        </w:rPr>
        <w:t xml:space="preserve"> vertinimas</w:t>
      </w:r>
      <w:r w:rsidR="00E33948">
        <w:rPr>
          <w:bCs/>
        </w:rPr>
        <w:t>.</w:t>
      </w:r>
    </w:p>
    <w:p w:rsidR="00E33948" w:rsidRDefault="00E33948" w:rsidP="002075E5">
      <w:pPr>
        <w:ind w:firstLine="720"/>
        <w:jc w:val="both"/>
        <w:rPr>
          <w:bCs/>
        </w:rPr>
      </w:pPr>
      <w:r w:rsidRPr="00513B4C">
        <w:rPr>
          <w:bCs/>
        </w:rPr>
        <w:lastRenderedPageBreak/>
        <w:t xml:space="preserve">Kaip pavaizduota </w:t>
      </w:r>
      <w:r>
        <w:rPr>
          <w:bCs/>
        </w:rPr>
        <w:t>5 pav., edukacinę programą „</w:t>
      </w:r>
      <w:r w:rsidRPr="00513B4C">
        <w:rPr>
          <w:bCs/>
        </w:rPr>
        <w:t>Pažintinių ekskursijų po tarptautines, nacionalines bei vietinių kūrėjų meno parodas</w:t>
      </w:r>
      <w:r>
        <w:rPr>
          <w:bCs/>
        </w:rPr>
        <w:t xml:space="preserve"> organizavimas" labai </w:t>
      </w:r>
      <w:r w:rsidR="008C18DF">
        <w:rPr>
          <w:bCs/>
        </w:rPr>
        <w:t>gerai vertina 9 mokyklos , o 3 M</w:t>
      </w:r>
      <w:r>
        <w:rPr>
          <w:bCs/>
        </w:rPr>
        <w:t xml:space="preserve">okyklos šią edukacinę programą vertina gerai. Nėra </w:t>
      </w:r>
      <w:r w:rsidR="008C18DF">
        <w:rPr>
          <w:bCs/>
        </w:rPr>
        <w:t>M</w:t>
      </w:r>
      <w:r>
        <w:rPr>
          <w:bCs/>
        </w:rPr>
        <w:t>okyklų, kurios šią programą vertintų kaip tobulint</w:t>
      </w:r>
      <w:r w:rsidR="008C18DF">
        <w:rPr>
          <w:bCs/>
        </w:rPr>
        <w:t>iną, tačiau 12 M</w:t>
      </w:r>
      <w:r>
        <w:rPr>
          <w:bCs/>
        </w:rPr>
        <w:t>okyklų šios programos nevertino, kadangi jų mokiniai programoje nedalyvavo.</w:t>
      </w:r>
    </w:p>
    <w:p w:rsidR="00E33948" w:rsidRDefault="00E33948" w:rsidP="007E3078">
      <w:pPr>
        <w:jc w:val="center"/>
        <w:rPr>
          <w:bCs/>
        </w:rPr>
      </w:pPr>
      <w:r w:rsidRPr="008F7B63">
        <w:rPr>
          <w:noProof/>
          <w:lang w:eastAsia="lt-LT"/>
        </w:rPr>
        <w:drawing>
          <wp:inline distT="0" distB="0" distL="0" distR="0">
            <wp:extent cx="6424295" cy="1327785"/>
            <wp:effectExtent l="0" t="0" r="14605" b="5715"/>
            <wp:docPr id="40"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3948" w:rsidRDefault="00E33948" w:rsidP="00E33948">
      <w:pPr>
        <w:jc w:val="center"/>
        <w:rPr>
          <w:bCs/>
        </w:rPr>
      </w:pPr>
      <w:r w:rsidRPr="00513B4C">
        <w:rPr>
          <w:bCs/>
        </w:rPr>
        <w:t xml:space="preserve">6 paveikslėlis. </w:t>
      </w:r>
      <w:r w:rsidR="008C18DF">
        <w:rPr>
          <w:bCs/>
        </w:rPr>
        <w:t>„</w:t>
      </w:r>
      <w:r w:rsidRPr="00513B4C">
        <w:rPr>
          <w:bCs/>
        </w:rPr>
        <w:t>Momentinių trumpos apimties kūrybinių užsiėmimų</w:t>
      </w:r>
      <w:r w:rsidR="008C18DF">
        <w:rPr>
          <w:bCs/>
        </w:rPr>
        <w:t>“</w:t>
      </w:r>
      <w:r w:rsidRPr="00513B4C">
        <w:rPr>
          <w:bCs/>
        </w:rPr>
        <w:t xml:space="preserve"> vertinimas</w:t>
      </w:r>
      <w:r w:rsidR="00CF4160">
        <w:rPr>
          <w:bCs/>
        </w:rPr>
        <w:t>.</w:t>
      </w:r>
      <w:r w:rsidRPr="00513B4C">
        <w:rPr>
          <w:bCs/>
        </w:rPr>
        <w:t xml:space="preserve"> </w:t>
      </w:r>
    </w:p>
    <w:p w:rsidR="002075E5" w:rsidRDefault="00E33948" w:rsidP="00E33948">
      <w:pPr>
        <w:jc w:val="both"/>
        <w:rPr>
          <w:bCs/>
        </w:rPr>
      </w:pPr>
      <w:r>
        <w:rPr>
          <w:bCs/>
        </w:rPr>
        <w:t xml:space="preserve">          </w:t>
      </w:r>
    </w:p>
    <w:p w:rsidR="00E33948" w:rsidRDefault="008C18DF" w:rsidP="002075E5">
      <w:pPr>
        <w:ind w:firstLine="720"/>
        <w:jc w:val="both"/>
        <w:rPr>
          <w:bCs/>
        </w:rPr>
      </w:pPr>
      <w:r>
        <w:rPr>
          <w:bCs/>
        </w:rPr>
        <w:t>Kaip nurodyta 6 pav., neblogai M</w:t>
      </w:r>
      <w:r w:rsidR="00E33948">
        <w:rPr>
          <w:bCs/>
        </w:rPr>
        <w:t xml:space="preserve">okyklų vertinama ir </w:t>
      </w:r>
      <w:r w:rsidR="008C0C1F">
        <w:rPr>
          <w:bCs/>
        </w:rPr>
        <w:t xml:space="preserve">edukacinė programa </w:t>
      </w:r>
      <w:r w:rsidR="00E33948">
        <w:rPr>
          <w:bCs/>
        </w:rPr>
        <w:t>„</w:t>
      </w:r>
      <w:r w:rsidR="00E33948" w:rsidRPr="00513B4C">
        <w:rPr>
          <w:bCs/>
        </w:rPr>
        <w:t>Momentinių trumpos apimties kūrybinių užsiėmimų</w:t>
      </w:r>
      <w:r w:rsidR="008C0C1F">
        <w:rPr>
          <w:bCs/>
        </w:rPr>
        <w:t xml:space="preserve"> organizavimas</w:t>
      </w:r>
      <w:r w:rsidR="00E33948">
        <w:rPr>
          <w:bCs/>
        </w:rPr>
        <w:t xml:space="preserve">“. Kaip ir </w:t>
      </w:r>
      <w:r>
        <w:rPr>
          <w:bCs/>
        </w:rPr>
        <w:t>prieš tai vertintą programą, 9 M</w:t>
      </w:r>
      <w:r w:rsidR="00E33948">
        <w:rPr>
          <w:bCs/>
        </w:rPr>
        <w:t>okyklos šią programą įver</w:t>
      </w:r>
      <w:r>
        <w:rPr>
          <w:bCs/>
        </w:rPr>
        <w:t>tino labai gerai, 3 gerai, o 1 M</w:t>
      </w:r>
      <w:r w:rsidR="00E33948">
        <w:rPr>
          <w:bCs/>
        </w:rPr>
        <w:t xml:space="preserve">okykla, kad programa </w:t>
      </w:r>
      <w:r>
        <w:rPr>
          <w:bCs/>
        </w:rPr>
        <w:t>galėtų būti tobulintina. 11 M</w:t>
      </w:r>
      <w:r w:rsidR="00E33948">
        <w:rPr>
          <w:bCs/>
        </w:rPr>
        <w:t>okyklų šios programos nevertino, kadangi jų mokiniai programoje nedalyvavo.</w:t>
      </w:r>
    </w:p>
    <w:p w:rsidR="00CC43DE" w:rsidRDefault="004D2E08" w:rsidP="00CC43DE">
      <w:pPr>
        <w:jc w:val="both"/>
        <w:rPr>
          <w:bCs/>
        </w:rPr>
      </w:pPr>
      <w:r>
        <w:rPr>
          <w:bCs/>
        </w:rPr>
        <w:tab/>
      </w:r>
      <w:r w:rsidR="00CC43DE" w:rsidRPr="00453F44">
        <w:t xml:space="preserve">Klaipėdos kultūrų komunikacijų centro </w:t>
      </w:r>
      <w:proofErr w:type="spellStart"/>
      <w:r w:rsidR="00CC43DE" w:rsidRPr="00453F44">
        <w:t>edukatorių</w:t>
      </w:r>
      <w:proofErr w:type="spellEnd"/>
      <w:r w:rsidR="00CC43DE" w:rsidRPr="00453F44">
        <w:t xml:space="preserve"> nuomone</w:t>
      </w:r>
      <w:r w:rsidR="00CC43DE">
        <w:rPr>
          <w:b/>
        </w:rPr>
        <w:t xml:space="preserve">, </w:t>
      </w:r>
      <w:r w:rsidR="00CC43DE">
        <w:t xml:space="preserve"> mok</w:t>
      </w:r>
      <w:r w:rsidR="008C0C1F">
        <w:t>iniai</w:t>
      </w:r>
      <w:r w:rsidR="00CC43DE">
        <w:t xml:space="preserve"> siūlomose edukacijose dalyvauja noriai: pateikus užduotis ar klausimynus, susijusius su esama paroda ar veikla, didžioji jų dalis geba išlaikyti dėmesį bei sukurti grįžtamąjį ryšį; skatinant jų kritinį ir kūrybinį mąstymą, pastebimas tendencingas pokytis nuo vangumo iki įsitraukimo (buvimas ne tik pasyviu klausytoju, bet ir pašnekovu, vertintoju). Mokytojai į veiklas įsitraukia taip pat aktyviai, savo auklėtinius skatina domėtis, sutelkti dėmesį, drąsiai formuluoti ir užduoti kylančius klausimus, vystyti temą, atlikti pateiktas užduotis.</w:t>
      </w:r>
      <w:r w:rsidR="00850DBC">
        <w:t xml:space="preserve"> </w:t>
      </w:r>
      <w:r w:rsidR="006A07E8">
        <w:t>Aktyviausiai edukacinėse prog</w:t>
      </w:r>
      <w:r w:rsidR="00CC43DE">
        <w:t>ramose</w:t>
      </w:r>
      <w:r w:rsidR="008C18DF">
        <w:t xml:space="preserve"> dalyvavo  Klaipėdos Vydūno gimnazijos</w:t>
      </w:r>
      <w:r w:rsidR="00CC43DE">
        <w:t>, Kla</w:t>
      </w:r>
      <w:r w:rsidR="008C18DF">
        <w:t>ipėdos Simono Dacho progimnazijos</w:t>
      </w:r>
      <w:r w:rsidR="00CC43DE">
        <w:t>, Klaipėdos licėj</w:t>
      </w:r>
      <w:r w:rsidR="008C18DF">
        <w:t>a</w:t>
      </w:r>
      <w:r w:rsidR="00CC43DE">
        <w:t>us</w:t>
      </w:r>
      <w:r w:rsidR="008C18DF">
        <w:t xml:space="preserve"> mokiniai</w:t>
      </w:r>
      <w:r w:rsidR="006A07E8">
        <w:t>.</w:t>
      </w:r>
    </w:p>
    <w:p w:rsidR="00062C70" w:rsidRDefault="00762AFA" w:rsidP="0061341E">
      <w:pPr>
        <w:jc w:val="both"/>
      </w:pPr>
      <w:r>
        <w:rPr>
          <w:bCs/>
        </w:rPr>
        <w:t xml:space="preserve">      </w:t>
      </w:r>
      <w:r>
        <w:rPr>
          <w:bCs/>
        </w:rPr>
        <w:tab/>
      </w:r>
      <w:r w:rsidR="00E33948" w:rsidRPr="00A018A9">
        <w:rPr>
          <w:b/>
          <w:bCs/>
        </w:rPr>
        <w:t xml:space="preserve"> Išvada</w:t>
      </w:r>
      <w:r w:rsidR="00E33948">
        <w:rPr>
          <w:b/>
          <w:bCs/>
        </w:rPr>
        <w:t xml:space="preserve">. </w:t>
      </w:r>
      <w:r w:rsidR="00E33948" w:rsidRPr="00513B4C">
        <w:t>Klaipėdos kultūrų</w:t>
      </w:r>
      <w:r w:rsidR="00E33948">
        <w:t xml:space="preserve"> komunikacijų centro parengtas ir teikiamas </w:t>
      </w:r>
      <w:r w:rsidR="008C18DF">
        <w:t>M</w:t>
      </w:r>
      <w:r w:rsidR="00E33948">
        <w:t>okyklų 1–8 klasių mokiniams edukacines pro</w:t>
      </w:r>
      <w:r w:rsidR="008C18DF">
        <w:t>gramas apklausoje dalyvavusios M</w:t>
      </w:r>
      <w:r w:rsidR="00E33948">
        <w:t>okyklos vertina labai gerai (didžioji dalis) arba gerai.</w:t>
      </w:r>
      <w:r w:rsidR="0023662A">
        <w:t xml:space="preserve"> Šias programas </w:t>
      </w:r>
      <w:r w:rsidR="008C18DF">
        <w:t xml:space="preserve">vertino </w:t>
      </w:r>
      <w:r w:rsidR="0023662A">
        <w:t xml:space="preserve">daugiau nei pusė apklausoje </w:t>
      </w:r>
      <w:r w:rsidR="008C18DF">
        <w:t>dalyvavusių Mokyklų, kadangi šių M</w:t>
      </w:r>
      <w:r w:rsidR="0023662A">
        <w:t xml:space="preserve">okyklų mokiniai dalyvauja </w:t>
      </w:r>
      <w:r w:rsidR="00647E7B" w:rsidRPr="00513B4C">
        <w:t>Klaipėdos kultūrų</w:t>
      </w:r>
      <w:r w:rsidR="00647E7B">
        <w:t xml:space="preserve"> komunikacijų centro parengtose edukacinėse programose.</w:t>
      </w:r>
      <w:r w:rsidR="00453F44">
        <w:t xml:space="preserve"> Programos teikėjų nuomone, teikiamos edukacinės programos yra naudingos ir mokytojams, ir mokiniams, nes ugdomas kritinis ir kūrybinis mąstymas, mokiniai sudominami. </w:t>
      </w:r>
    </w:p>
    <w:p w:rsidR="00062C70" w:rsidRDefault="00062C70" w:rsidP="0061341E">
      <w:pPr>
        <w:ind w:firstLine="720"/>
        <w:jc w:val="both"/>
      </w:pPr>
      <w:r w:rsidRPr="00D96390">
        <w:t xml:space="preserve">2.1.2.2. Klaipėdos miesto </w:t>
      </w:r>
      <w:r w:rsidR="008C0C1F" w:rsidRPr="00D96390">
        <w:t>savivaldybės koncertinės įstaigo</w:t>
      </w:r>
      <w:r w:rsidR="00D96390" w:rsidRPr="00D96390">
        <w:t>s</w:t>
      </w:r>
      <w:r w:rsidRPr="00D96390">
        <w:t xml:space="preserve"> Klaipėdos koncertų salės</w:t>
      </w:r>
      <w:r>
        <w:rPr>
          <w:b/>
        </w:rPr>
        <w:t xml:space="preserve"> </w:t>
      </w:r>
      <w:r>
        <w:t xml:space="preserve">edukatoriai yra parengę ir </w:t>
      </w:r>
      <w:r w:rsidR="008C18DF">
        <w:t>M</w:t>
      </w:r>
      <w:r>
        <w:t xml:space="preserve">okyklų mokiniams organizuoja </w:t>
      </w:r>
      <w:r w:rsidRPr="003E0B00">
        <w:t>9 edukacines  programas</w:t>
      </w:r>
      <w:r>
        <w:t>.</w:t>
      </w:r>
    </w:p>
    <w:p w:rsidR="002075E5" w:rsidRPr="003E0B00" w:rsidRDefault="002075E5" w:rsidP="0061341E">
      <w:pPr>
        <w:ind w:firstLine="720"/>
        <w:jc w:val="both"/>
        <w:rPr>
          <w:bCs/>
        </w:rPr>
      </w:pPr>
    </w:p>
    <w:p w:rsidR="00062C70" w:rsidRDefault="00062C70" w:rsidP="00062C70">
      <w:pPr>
        <w:jc w:val="center"/>
        <w:rPr>
          <w:b/>
          <w:bCs/>
        </w:rPr>
      </w:pPr>
      <w:r>
        <w:rPr>
          <w:noProof/>
          <w:lang w:eastAsia="lt-LT"/>
        </w:rPr>
        <w:drawing>
          <wp:inline distT="0" distB="0" distL="0" distR="0">
            <wp:extent cx="5270500" cy="1619250"/>
            <wp:effectExtent l="0" t="0" r="6350" b="0"/>
            <wp:docPr id="43"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2C70" w:rsidRDefault="00062C70" w:rsidP="009F3414">
      <w:pPr>
        <w:jc w:val="both"/>
        <w:rPr>
          <w:bCs/>
        </w:rPr>
      </w:pPr>
      <w:r>
        <w:rPr>
          <w:bCs/>
        </w:rPr>
        <w:t xml:space="preserve">          </w:t>
      </w:r>
      <w:r w:rsidRPr="003E0B00">
        <w:rPr>
          <w:bCs/>
        </w:rPr>
        <w:t>7 paveikslėlis.</w:t>
      </w:r>
      <w:r w:rsidRPr="003E0B00">
        <w:rPr>
          <w:bCs/>
          <w:color w:val="595959"/>
          <w:kern w:val="24"/>
          <w:sz w:val="28"/>
          <w:szCs w:val="28"/>
        </w:rPr>
        <w:t xml:space="preserve"> </w:t>
      </w:r>
      <w:r w:rsidRPr="008C18DF">
        <w:rPr>
          <w:bCs/>
          <w:color w:val="595959"/>
          <w:kern w:val="24"/>
        </w:rPr>
        <w:t>Edukacinės programos</w:t>
      </w:r>
      <w:r w:rsidRPr="003E0B00">
        <w:rPr>
          <w:bCs/>
          <w:color w:val="595959"/>
          <w:kern w:val="24"/>
          <w:sz w:val="28"/>
          <w:szCs w:val="28"/>
        </w:rPr>
        <w:t xml:space="preserve"> </w:t>
      </w:r>
      <w:r w:rsidRPr="003E0B00">
        <w:rPr>
          <w:bCs/>
        </w:rPr>
        <w:t>„Žaismingos muzikos orkestras</w:t>
      </w:r>
      <w:r w:rsidRPr="003E0B00">
        <w:rPr>
          <w:bCs/>
          <w:i/>
          <w:iCs/>
        </w:rPr>
        <w:t>“</w:t>
      </w:r>
      <w:r w:rsidRPr="003E0B00">
        <w:rPr>
          <w:bCs/>
        </w:rPr>
        <w:t xml:space="preserve"> vertinimas.</w:t>
      </w:r>
    </w:p>
    <w:p w:rsidR="002075E5" w:rsidRDefault="002075E5" w:rsidP="002075E5">
      <w:pPr>
        <w:ind w:firstLine="720"/>
        <w:jc w:val="both"/>
        <w:rPr>
          <w:bCs/>
        </w:rPr>
      </w:pPr>
    </w:p>
    <w:p w:rsidR="00062C70" w:rsidRPr="00917602" w:rsidRDefault="00062C70" w:rsidP="002075E5">
      <w:pPr>
        <w:ind w:firstLine="720"/>
        <w:jc w:val="both"/>
        <w:rPr>
          <w:bCs/>
        </w:rPr>
      </w:pPr>
      <w:r>
        <w:rPr>
          <w:bCs/>
        </w:rPr>
        <w:lastRenderedPageBreak/>
        <w:t>Edukacinę programą „</w:t>
      </w:r>
      <w:r w:rsidRPr="003E0B00">
        <w:rPr>
          <w:bCs/>
        </w:rPr>
        <w:t>Žaismingos muzikos orkestras</w:t>
      </w:r>
      <w:r w:rsidRPr="003E0B00">
        <w:rPr>
          <w:bCs/>
          <w:i/>
          <w:iCs/>
        </w:rPr>
        <w:t>“</w:t>
      </w:r>
      <w:r w:rsidR="008C18DF">
        <w:rPr>
          <w:bCs/>
          <w:iCs/>
        </w:rPr>
        <w:t xml:space="preserve"> labai gerai vertina 12 Mokyklų, gerai – 3 Mokyklos. Nėra M</w:t>
      </w:r>
      <w:r>
        <w:rPr>
          <w:bCs/>
          <w:iCs/>
        </w:rPr>
        <w:t>okyklų, kurios šią programą vertint</w:t>
      </w:r>
      <w:r w:rsidR="008C18DF">
        <w:rPr>
          <w:bCs/>
          <w:iCs/>
        </w:rPr>
        <w:t>ų kaip tobulintiną (žr. 7 pav.), tačiau 9 Mokyklos šios programos nevertino.</w:t>
      </w:r>
    </w:p>
    <w:p w:rsidR="00062C70" w:rsidRDefault="00062C70" w:rsidP="009F3414">
      <w:pPr>
        <w:jc w:val="both"/>
        <w:rPr>
          <w:b/>
          <w:bCs/>
        </w:rPr>
      </w:pPr>
    </w:p>
    <w:p w:rsidR="00062C70" w:rsidRDefault="00062C70" w:rsidP="007E3078">
      <w:pPr>
        <w:jc w:val="center"/>
        <w:rPr>
          <w:b/>
          <w:bCs/>
        </w:rPr>
      </w:pPr>
      <w:r>
        <w:rPr>
          <w:noProof/>
          <w:lang w:eastAsia="lt-LT"/>
        </w:rPr>
        <w:drawing>
          <wp:inline distT="0" distB="0" distL="0" distR="0">
            <wp:extent cx="4813300" cy="1724025"/>
            <wp:effectExtent l="0" t="0" r="6350" b="9525"/>
            <wp:docPr id="44"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2C70" w:rsidRDefault="00062C70" w:rsidP="009F3414">
      <w:pPr>
        <w:ind w:firstLine="720"/>
        <w:jc w:val="both"/>
        <w:rPr>
          <w:bCs/>
        </w:rPr>
      </w:pPr>
      <w:r w:rsidRPr="003E0B00">
        <w:rPr>
          <w:bCs/>
        </w:rPr>
        <w:t>8 paveikslėlis. Edukacinės programos „Pepė keliauja į koncertą“ vertinimas</w:t>
      </w:r>
      <w:r>
        <w:rPr>
          <w:bCs/>
        </w:rPr>
        <w:t>.</w:t>
      </w:r>
    </w:p>
    <w:p w:rsidR="002075E5" w:rsidRDefault="002075E5" w:rsidP="002075E5">
      <w:pPr>
        <w:ind w:firstLine="720"/>
        <w:jc w:val="both"/>
        <w:rPr>
          <w:bCs/>
        </w:rPr>
      </w:pPr>
    </w:p>
    <w:p w:rsidR="00062C70" w:rsidRDefault="00062C70" w:rsidP="002075E5">
      <w:pPr>
        <w:ind w:firstLine="720"/>
        <w:jc w:val="both"/>
        <w:rPr>
          <w:bCs/>
        </w:rPr>
      </w:pPr>
      <w:r>
        <w:rPr>
          <w:bCs/>
        </w:rPr>
        <w:t xml:space="preserve">Kaip vaizduojama 8 pav., </w:t>
      </w:r>
      <w:r w:rsidR="008C18DF">
        <w:rPr>
          <w:bCs/>
        </w:rPr>
        <w:t>e</w:t>
      </w:r>
      <w:r w:rsidRPr="003E0B00">
        <w:rPr>
          <w:bCs/>
        </w:rPr>
        <w:t>dukacin</w:t>
      </w:r>
      <w:r>
        <w:rPr>
          <w:bCs/>
        </w:rPr>
        <w:t>ę programą</w:t>
      </w:r>
      <w:r w:rsidRPr="003E0B00">
        <w:rPr>
          <w:bCs/>
        </w:rPr>
        <w:t xml:space="preserve"> „Pepė keliauja į koncertą“ </w:t>
      </w:r>
      <w:r w:rsidR="008C18DF">
        <w:rPr>
          <w:bCs/>
        </w:rPr>
        <w:t>iš 24 apklausoje dalyvavusių M</w:t>
      </w:r>
      <w:r>
        <w:rPr>
          <w:bCs/>
        </w:rPr>
        <w:t xml:space="preserve">okyklų </w:t>
      </w:r>
      <w:r w:rsidRPr="003E0B00">
        <w:rPr>
          <w:bCs/>
        </w:rPr>
        <w:t>vert</w:t>
      </w:r>
      <w:r>
        <w:rPr>
          <w:bCs/>
        </w:rPr>
        <w:t>ino tik 4 mokyklos, kadan</w:t>
      </w:r>
      <w:r w:rsidR="008C18DF">
        <w:rPr>
          <w:bCs/>
        </w:rPr>
        <w:t>gi didžiosios dalies Mokyklų (20</w:t>
      </w:r>
      <w:r>
        <w:rPr>
          <w:bCs/>
        </w:rPr>
        <w:t>) mokiniai šioje programoje nedalyvavo. Mokyklų, kurių mokiniai lankėsi šioje edukacinėje programoje, vertinimas palankus:</w:t>
      </w:r>
      <w:r w:rsidR="008C18DF">
        <w:rPr>
          <w:bCs/>
        </w:rPr>
        <w:t xml:space="preserve"> 3 M</w:t>
      </w:r>
      <w:r>
        <w:rPr>
          <w:bCs/>
        </w:rPr>
        <w:t>okyklos vertino labai gerai, 1 – gerai.</w:t>
      </w:r>
    </w:p>
    <w:p w:rsidR="00062C70" w:rsidRDefault="00062C70" w:rsidP="009F3414">
      <w:pPr>
        <w:jc w:val="both"/>
        <w:rPr>
          <w:b/>
          <w:bCs/>
        </w:rPr>
      </w:pPr>
    </w:p>
    <w:p w:rsidR="00062C70" w:rsidRDefault="00062C70" w:rsidP="00062C70">
      <w:pPr>
        <w:jc w:val="center"/>
        <w:rPr>
          <w:b/>
          <w:bCs/>
        </w:rPr>
      </w:pPr>
      <w:r>
        <w:rPr>
          <w:noProof/>
          <w:lang w:eastAsia="lt-LT"/>
        </w:rPr>
        <w:drawing>
          <wp:inline distT="0" distB="0" distL="0" distR="0">
            <wp:extent cx="4840605" cy="1743075"/>
            <wp:effectExtent l="0" t="0" r="17145" b="9525"/>
            <wp:docPr id="45"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2C70" w:rsidRDefault="00062C70" w:rsidP="00762AFA">
      <w:pPr>
        <w:ind w:firstLine="720"/>
        <w:rPr>
          <w:b/>
          <w:bCs/>
        </w:rPr>
      </w:pPr>
      <w:r w:rsidRPr="000310DC">
        <w:rPr>
          <w:bCs/>
        </w:rPr>
        <w:t>9 paveikslėlis. Edukacinės programos „Tarpkultūriniai tiltai“ vertinimas</w:t>
      </w:r>
      <w:r>
        <w:rPr>
          <w:b/>
          <w:bCs/>
        </w:rPr>
        <w:t>.</w:t>
      </w:r>
    </w:p>
    <w:p w:rsidR="002075E5" w:rsidRDefault="002075E5" w:rsidP="00062C70">
      <w:pPr>
        <w:jc w:val="both"/>
        <w:rPr>
          <w:bCs/>
        </w:rPr>
      </w:pPr>
    </w:p>
    <w:p w:rsidR="00062C70" w:rsidRPr="002075E5" w:rsidRDefault="00062C70" w:rsidP="002075E5">
      <w:pPr>
        <w:ind w:firstLine="720"/>
        <w:jc w:val="both"/>
        <w:rPr>
          <w:bCs/>
        </w:rPr>
      </w:pPr>
      <w:r w:rsidRPr="00815371">
        <w:rPr>
          <w:bCs/>
        </w:rPr>
        <w:t xml:space="preserve">Kaip pavaizduota 9 pav., </w:t>
      </w:r>
      <w:r>
        <w:rPr>
          <w:bCs/>
        </w:rPr>
        <w:t>e</w:t>
      </w:r>
      <w:r w:rsidRPr="000310DC">
        <w:rPr>
          <w:bCs/>
        </w:rPr>
        <w:t>dukacinės programos „Tarpkultūriniai tiltai“ vertinimas</w:t>
      </w:r>
      <w:r>
        <w:rPr>
          <w:bCs/>
        </w:rPr>
        <w:t xml:space="preserve"> analogiškas e</w:t>
      </w:r>
      <w:r w:rsidRPr="003E0B00">
        <w:rPr>
          <w:bCs/>
        </w:rPr>
        <w:t>dukacin</w:t>
      </w:r>
      <w:r>
        <w:rPr>
          <w:bCs/>
        </w:rPr>
        <w:t>ės programos</w:t>
      </w:r>
      <w:r w:rsidRPr="003E0B00">
        <w:rPr>
          <w:bCs/>
        </w:rPr>
        <w:t xml:space="preserve"> „Pepė keliauja į koncertą</w:t>
      </w:r>
      <w:r>
        <w:rPr>
          <w:bCs/>
        </w:rPr>
        <w:t>“ vertinimui.</w:t>
      </w:r>
    </w:p>
    <w:p w:rsidR="00062C70" w:rsidRDefault="00062C70" w:rsidP="00062C70">
      <w:pPr>
        <w:jc w:val="both"/>
        <w:rPr>
          <w:b/>
          <w:bCs/>
        </w:rPr>
      </w:pPr>
    </w:p>
    <w:p w:rsidR="00062C70" w:rsidRDefault="00062C70" w:rsidP="00062C70">
      <w:pPr>
        <w:jc w:val="center"/>
        <w:rPr>
          <w:b/>
          <w:bCs/>
        </w:rPr>
      </w:pPr>
      <w:r>
        <w:rPr>
          <w:noProof/>
          <w:lang w:eastAsia="lt-LT"/>
        </w:rPr>
        <w:drawing>
          <wp:inline distT="0" distB="0" distL="0" distR="0">
            <wp:extent cx="4547870" cy="1809750"/>
            <wp:effectExtent l="0" t="0" r="5080" b="0"/>
            <wp:docPr id="46"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62C70" w:rsidRDefault="00062C70" w:rsidP="00062C70">
      <w:pPr>
        <w:jc w:val="center"/>
        <w:rPr>
          <w:bCs/>
        </w:rPr>
      </w:pPr>
      <w:r w:rsidRPr="00815371">
        <w:rPr>
          <w:bCs/>
        </w:rPr>
        <w:t>10 paveikslėlis. Edukacinės programos “Ritmo žaidimai“ vertinimas.</w:t>
      </w:r>
    </w:p>
    <w:p w:rsidR="002075E5" w:rsidRDefault="002075E5" w:rsidP="002075E5">
      <w:pPr>
        <w:ind w:firstLine="720"/>
        <w:jc w:val="both"/>
        <w:rPr>
          <w:bCs/>
        </w:rPr>
      </w:pPr>
    </w:p>
    <w:p w:rsidR="00062C70" w:rsidRDefault="00062C70" w:rsidP="002075E5">
      <w:pPr>
        <w:ind w:firstLine="720"/>
        <w:jc w:val="both"/>
        <w:rPr>
          <w:bCs/>
        </w:rPr>
      </w:pPr>
      <w:r w:rsidRPr="00815371">
        <w:rPr>
          <w:bCs/>
        </w:rPr>
        <w:t>Edukacinė</w:t>
      </w:r>
      <w:r>
        <w:rPr>
          <w:bCs/>
        </w:rPr>
        <w:t>je</w:t>
      </w:r>
      <w:r w:rsidRPr="00815371">
        <w:rPr>
          <w:bCs/>
        </w:rPr>
        <w:t xml:space="preserve"> </w:t>
      </w:r>
      <w:r>
        <w:rPr>
          <w:bCs/>
        </w:rPr>
        <w:t>programoje</w:t>
      </w:r>
      <w:r w:rsidRPr="00815371">
        <w:rPr>
          <w:bCs/>
        </w:rPr>
        <w:t xml:space="preserve"> “Ritmo žaidimai</w:t>
      </w:r>
      <w:r w:rsidR="000A5C35">
        <w:rPr>
          <w:bCs/>
        </w:rPr>
        <w:t>“ lankėsi 7 Mokyklų mokiniai, nesilankė 17 M</w:t>
      </w:r>
      <w:r>
        <w:rPr>
          <w:bCs/>
        </w:rPr>
        <w:t>okyklų</w:t>
      </w:r>
      <w:r w:rsidR="0091646B">
        <w:rPr>
          <w:bCs/>
        </w:rPr>
        <w:t xml:space="preserve"> mokiniai, todėl šių Mokyklų vadovai minėtos edukacinės programos nevertino</w:t>
      </w:r>
      <w:r>
        <w:rPr>
          <w:bCs/>
        </w:rPr>
        <w:t>. P</w:t>
      </w:r>
      <w:r w:rsidR="000A5C35">
        <w:rPr>
          <w:bCs/>
        </w:rPr>
        <w:t>rogramą labai gerai įvertino 6 Mokyklos, gerai – 1 M</w:t>
      </w:r>
      <w:r>
        <w:rPr>
          <w:bCs/>
        </w:rPr>
        <w:t>okykla (žr. 10 pav.).</w:t>
      </w:r>
    </w:p>
    <w:p w:rsidR="00062C70" w:rsidRPr="00815371" w:rsidRDefault="00062C70" w:rsidP="00062C70">
      <w:pPr>
        <w:jc w:val="both"/>
        <w:rPr>
          <w:bCs/>
        </w:rPr>
      </w:pPr>
    </w:p>
    <w:p w:rsidR="00062C70" w:rsidRDefault="00062C70" w:rsidP="00062C70">
      <w:pPr>
        <w:jc w:val="center"/>
        <w:rPr>
          <w:b/>
          <w:bCs/>
        </w:rPr>
      </w:pPr>
      <w:r>
        <w:rPr>
          <w:noProof/>
          <w:lang w:eastAsia="lt-LT"/>
        </w:rPr>
        <w:drawing>
          <wp:inline distT="0" distB="0" distL="0" distR="0">
            <wp:extent cx="4586224" cy="1536192"/>
            <wp:effectExtent l="19050" t="0" r="23876" b="6858"/>
            <wp:docPr id="47"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2C70" w:rsidRDefault="00062C70" w:rsidP="00062C70">
      <w:pPr>
        <w:jc w:val="center"/>
        <w:rPr>
          <w:bCs/>
        </w:rPr>
      </w:pPr>
      <w:r w:rsidRPr="00203701">
        <w:rPr>
          <w:bCs/>
        </w:rPr>
        <w:t>11 paveikslėlis. Edukacinės programos „Choras: smagiai ir spalvingai“ vertinimas.</w:t>
      </w:r>
    </w:p>
    <w:p w:rsidR="002075E5" w:rsidRDefault="00762AFA" w:rsidP="00EB63CB">
      <w:pPr>
        <w:rPr>
          <w:bCs/>
        </w:rPr>
      </w:pPr>
      <w:r>
        <w:rPr>
          <w:bCs/>
        </w:rPr>
        <w:tab/>
      </w:r>
    </w:p>
    <w:p w:rsidR="00062C70" w:rsidRDefault="00762AFA" w:rsidP="002075E5">
      <w:pPr>
        <w:ind w:firstLine="720"/>
        <w:rPr>
          <w:bCs/>
        </w:rPr>
      </w:pPr>
      <w:r>
        <w:rPr>
          <w:bCs/>
        </w:rPr>
        <w:t xml:space="preserve">Kaip </w:t>
      </w:r>
      <w:r w:rsidR="00EB63CB">
        <w:rPr>
          <w:bCs/>
        </w:rPr>
        <w:t>pastebima 11 pav., tik 3 Mokyklos vertino šios edukacinės programos vykdymo kokybę.</w:t>
      </w:r>
    </w:p>
    <w:p w:rsidR="00062C70" w:rsidRDefault="00062C70" w:rsidP="00062C70">
      <w:pPr>
        <w:jc w:val="center"/>
        <w:rPr>
          <w:b/>
          <w:bCs/>
        </w:rPr>
      </w:pPr>
    </w:p>
    <w:p w:rsidR="00062C70" w:rsidRDefault="00062C70" w:rsidP="00062C70">
      <w:pPr>
        <w:jc w:val="center"/>
        <w:rPr>
          <w:b/>
          <w:bCs/>
        </w:rPr>
      </w:pPr>
      <w:r>
        <w:rPr>
          <w:noProof/>
          <w:lang w:eastAsia="lt-LT"/>
        </w:rPr>
        <w:drawing>
          <wp:inline distT="0" distB="0" distL="0" distR="0">
            <wp:extent cx="4581304" cy="1510747"/>
            <wp:effectExtent l="19050" t="0" r="9746" b="0"/>
            <wp:docPr id="48"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2C70" w:rsidRDefault="00762AFA" w:rsidP="00062C70">
      <w:pPr>
        <w:jc w:val="both"/>
        <w:rPr>
          <w:bCs/>
        </w:rPr>
      </w:pPr>
      <w:r>
        <w:rPr>
          <w:bCs/>
        </w:rPr>
        <w:t xml:space="preserve">   </w:t>
      </w:r>
      <w:r>
        <w:rPr>
          <w:bCs/>
        </w:rPr>
        <w:tab/>
      </w:r>
      <w:r w:rsidR="00062C70" w:rsidRPr="00203701">
        <w:rPr>
          <w:bCs/>
        </w:rPr>
        <w:t>12 paveikslėlis. Edukacinės programos „Nuo baroko iki džiazo arba laikai nesikeičia“ vertinimas</w:t>
      </w:r>
      <w:r>
        <w:rPr>
          <w:bCs/>
        </w:rPr>
        <w:t>.</w:t>
      </w:r>
    </w:p>
    <w:p w:rsidR="002075E5" w:rsidRDefault="0080379C" w:rsidP="0080379C">
      <w:pPr>
        <w:jc w:val="both"/>
        <w:rPr>
          <w:bCs/>
        </w:rPr>
      </w:pPr>
      <w:r>
        <w:rPr>
          <w:bCs/>
        </w:rPr>
        <w:tab/>
      </w:r>
    </w:p>
    <w:p w:rsidR="0080379C" w:rsidRDefault="0080379C" w:rsidP="002075E5">
      <w:pPr>
        <w:ind w:firstLine="720"/>
        <w:jc w:val="both"/>
        <w:rPr>
          <w:bCs/>
        </w:rPr>
      </w:pPr>
      <w:r>
        <w:rPr>
          <w:bCs/>
        </w:rPr>
        <w:t>Kadangi tik 3 Mokyklų mokiniai dalyvavo edukacinėje programoje</w:t>
      </w:r>
      <w:r w:rsidRPr="00203701">
        <w:rPr>
          <w:bCs/>
        </w:rPr>
        <w:t xml:space="preserve"> „Nuo baroko iki džiazo arba laikai nesikeičia“</w:t>
      </w:r>
      <w:r>
        <w:rPr>
          <w:bCs/>
        </w:rPr>
        <w:t xml:space="preserve">, šios Mokyklos ir įvertino minėtos programos veiklas. </w:t>
      </w:r>
    </w:p>
    <w:p w:rsidR="0080379C" w:rsidRPr="00917602" w:rsidRDefault="0080379C" w:rsidP="00062C70">
      <w:pPr>
        <w:jc w:val="both"/>
        <w:rPr>
          <w:bCs/>
        </w:rPr>
      </w:pPr>
    </w:p>
    <w:p w:rsidR="00062C70" w:rsidRDefault="00062C70" w:rsidP="000A7FE4">
      <w:pPr>
        <w:jc w:val="center"/>
        <w:rPr>
          <w:b/>
          <w:bCs/>
        </w:rPr>
      </w:pPr>
      <w:r>
        <w:rPr>
          <w:noProof/>
          <w:lang w:eastAsia="lt-LT"/>
        </w:rPr>
        <w:drawing>
          <wp:inline distT="0" distB="0" distL="0" distR="0">
            <wp:extent cx="4585970" cy="1431235"/>
            <wp:effectExtent l="0" t="0" r="0" b="0"/>
            <wp:docPr id="49"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63CB" w:rsidRPr="00203701" w:rsidRDefault="00062C70" w:rsidP="00EB63CB">
      <w:pPr>
        <w:rPr>
          <w:bCs/>
          <w:lang w:val="en-US"/>
        </w:rPr>
      </w:pPr>
      <w:r>
        <w:rPr>
          <w:bCs/>
        </w:rPr>
        <w:t xml:space="preserve">      </w:t>
      </w:r>
      <w:r w:rsidR="009F3414">
        <w:rPr>
          <w:bCs/>
        </w:rPr>
        <w:tab/>
      </w:r>
      <w:r>
        <w:rPr>
          <w:bCs/>
        </w:rPr>
        <w:t xml:space="preserve"> </w:t>
      </w:r>
      <w:r w:rsidRPr="00203701">
        <w:rPr>
          <w:bCs/>
        </w:rPr>
        <w:t>13 paveikslėlis.</w:t>
      </w:r>
      <w:r>
        <w:rPr>
          <w:bCs/>
        </w:rPr>
        <w:t xml:space="preserve"> Edukacinės programos</w:t>
      </w:r>
      <w:r w:rsidRPr="00203701">
        <w:rPr>
          <w:bCs/>
        </w:rPr>
        <w:t xml:space="preserve"> „Mitai ir tiesa apie W. A. Mocartą“ </w:t>
      </w:r>
      <w:r>
        <w:rPr>
          <w:bCs/>
        </w:rPr>
        <w:t>vertinimas.</w:t>
      </w:r>
    </w:p>
    <w:p w:rsidR="00A73384" w:rsidRDefault="00EB63CB" w:rsidP="00062C70">
      <w:pPr>
        <w:jc w:val="both"/>
        <w:rPr>
          <w:bCs/>
        </w:rPr>
      </w:pPr>
      <w:r>
        <w:rPr>
          <w:bCs/>
        </w:rPr>
        <w:t xml:space="preserve"> </w:t>
      </w:r>
      <w:r>
        <w:rPr>
          <w:bCs/>
        </w:rPr>
        <w:tab/>
      </w:r>
    </w:p>
    <w:p w:rsidR="00EB63CB" w:rsidRDefault="00062C70" w:rsidP="00A73384">
      <w:pPr>
        <w:ind w:firstLine="720"/>
        <w:jc w:val="both"/>
        <w:rPr>
          <w:bCs/>
        </w:rPr>
      </w:pPr>
      <w:r w:rsidRPr="00571A89">
        <w:rPr>
          <w:bCs/>
        </w:rPr>
        <w:t xml:space="preserve">Apibendrinus 11, 12 ir 13 paveikslėliuose pavaizduotų edukacinių programų vertinimą, </w:t>
      </w:r>
      <w:r>
        <w:rPr>
          <w:bCs/>
        </w:rPr>
        <w:t xml:space="preserve">pastebima, kad šias edukacines programas lankė </w:t>
      </w:r>
      <w:r w:rsidR="000A5C35">
        <w:rPr>
          <w:bCs/>
        </w:rPr>
        <w:t>mokiniai tik iš 3–2 M</w:t>
      </w:r>
      <w:r>
        <w:rPr>
          <w:bCs/>
        </w:rPr>
        <w:t xml:space="preserve">okyklų: </w:t>
      </w:r>
      <w:r w:rsidRPr="00203701">
        <w:rPr>
          <w:bCs/>
        </w:rPr>
        <w:t>„Choras: smagiai ir spalvingai“</w:t>
      </w:r>
      <w:r>
        <w:rPr>
          <w:bCs/>
        </w:rPr>
        <w:t xml:space="preserve"> ir „</w:t>
      </w:r>
      <w:r w:rsidRPr="00203701">
        <w:rPr>
          <w:bCs/>
        </w:rPr>
        <w:t>Nuo baroko iki džiazo arba laikai nesikeičia“</w:t>
      </w:r>
      <w:r w:rsidR="000A5C35">
        <w:rPr>
          <w:bCs/>
        </w:rPr>
        <w:t xml:space="preserve"> – iš 3 M</w:t>
      </w:r>
      <w:r>
        <w:rPr>
          <w:bCs/>
        </w:rPr>
        <w:t xml:space="preserve">okyklų, </w:t>
      </w:r>
      <w:r w:rsidRPr="00203701">
        <w:rPr>
          <w:bCs/>
        </w:rPr>
        <w:t>„Mitai ir tiesa apie W. A. Mocartą“</w:t>
      </w:r>
      <w:r w:rsidR="000A5C35">
        <w:rPr>
          <w:bCs/>
        </w:rPr>
        <w:t xml:space="preserve"> – iš 2 M</w:t>
      </w:r>
      <w:r>
        <w:rPr>
          <w:bCs/>
        </w:rPr>
        <w:t>okyklų. Mokyklos, kurių mokiniai dalyvavo šiose edukacinėse programose, jų kokybę vertina labai gerai arba gerai.</w:t>
      </w:r>
      <w:r w:rsidR="004251F2">
        <w:rPr>
          <w:bCs/>
        </w:rPr>
        <w:tab/>
      </w:r>
    </w:p>
    <w:p w:rsidR="00A73384" w:rsidRDefault="004251F2" w:rsidP="00B06194">
      <w:pPr>
        <w:ind w:firstLine="720"/>
        <w:jc w:val="both"/>
      </w:pPr>
      <w:r>
        <w:rPr>
          <w:bCs/>
        </w:rPr>
        <w:lastRenderedPageBreak/>
        <w:t xml:space="preserve"> Edukacinę programą „Karalius Gruodis“  (14 pav.) vertino daugiau Mokyklų (9), nei prieš tai minėtas programas. 14 Mokyklų šios programos nevertino, tai rodo, kad šių Mokyklų mokiniai aprašomoje edukacinėje programoje nedalyvavo.</w:t>
      </w:r>
      <w:r w:rsidR="00E100DD">
        <w:t xml:space="preserve"> </w:t>
      </w:r>
    </w:p>
    <w:p w:rsidR="00E100DD" w:rsidRPr="00571A89" w:rsidRDefault="00E100DD" w:rsidP="00B06194">
      <w:pPr>
        <w:ind w:firstLine="720"/>
        <w:jc w:val="both"/>
        <w:rPr>
          <w:bCs/>
        </w:rPr>
      </w:pPr>
      <w:r>
        <w:t xml:space="preserve">    </w:t>
      </w:r>
    </w:p>
    <w:p w:rsidR="00E100DD" w:rsidRDefault="00E100DD" w:rsidP="00E100DD">
      <w:pPr>
        <w:jc w:val="center"/>
        <w:rPr>
          <w:b/>
          <w:bCs/>
        </w:rPr>
      </w:pPr>
      <w:r>
        <w:rPr>
          <w:noProof/>
          <w:lang w:eastAsia="lt-LT"/>
        </w:rPr>
        <w:drawing>
          <wp:inline distT="0" distB="0" distL="0" distR="0">
            <wp:extent cx="4588129" cy="1310640"/>
            <wp:effectExtent l="19050" t="0" r="21971" b="3810"/>
            <wp:docPr id="50"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00DD" w:rsidRDefault="00E100DD" w:rsidP="009F3414">
      <w:pPr>
        <w:ind w:firstLine="720"/>
        <w:rPr>
          <w:bCs/>
        </w:rPr>
      </w:pPr>
      <w:r w:rsidRPr="002B392B">
        <w:rPr>
          <w:bCs/>
        </w:rPr>
        <w:t>14 paveikslėlis. Edukacinės programos „Karalius Gruodis“ vertinimas.</w:t>
      </w:r>
    </w:p>
    <w:p w:rsidR="00A73384" w:rsidRDefault="00E100DD" w:rsidP="004251F2">
      <w:pPr>
        <w:ind w:firstLine="720"/>
        <w:jc w:val="both"/>
        <w:rPr>
          <w:bCs/>
        </w:rPr>
      </w:pPr>
      <w:r>
        <w:rPr>
          <w:bCs/>
        </w:rPr>
        <w:t xml:space="preserve"> </w:t>
      </w:r>
    </w:p>
    <w:p w:rsidR="004251F2" w:rsidRDefault="00E100DD" w:rsidP="004251F2">
      <w:pPr>
        <w:ind w:firstLine="720"/>
        <w:jc w:val="both"/>
        <w:rPr>
          <w:bCs/>
        </w:rPr>
      </w:pPr>
      <w:r>
        <w:rPr>
          <w:bCs/>
        </w:rPr>
        <w:t xml:space="preserve">Didžioji dalis </w:t>
      </w:r>
      <w:r w:rsidR="00A73384">
        <w:rPr>
          <w:bCs/>
        </w:rPr>
        <w:t xml:space="preserve">edukacinę </w:t>
      </w:r>
      <w:r>
        <w:rPr>
          <w:bCs/>
        </w:rPr>
        <w:t>programą vertinusi</w:t>
      </w:r>
      <w:r w:rsidR="000A5C35">
        <w:rPr>
          <w:bCs/>
        </w:rPr>
        <w:t>ų M</w:t>
      </w:r>
      <w:r>
        <w:rPr>
          <w:bCs/>
        </w:rPr>
        <w:t>okyklų ją įvertino lab</w:t>
      </w:r>
      <w:r w:rsidR="000A5C35">
        <w:rPr>
          <w:bCs/>
        </w:rPr>
        <w:t>ai gerai (4) arba gerai (3). 2 M</w:t>
      </w:r>
      <w:r>
        <w:rPr>
          <w:bCs/>
        </w:rPr>
        <w:t>okyklų nuomone, ši progr</w:t>
      </w:r>
      <w:r w:rsidR="00A45537">
        <w:rPr>
          <w:bCs/>
        </w:rPr>
        <w:t>ama galėtų būti tobulintina (žr.</w:t>
      </w:r>
      <w:r>
        <w:rPr>
          <w:bCs/>
        </w:rPr>
        <w:t>14 pav</w:t>
      </w:r>
      <w:r w:rsidR="00A45537">
        <w:rPr>
          <w:bCs/>
        </w:rPr>
        <w:t>.</w:t>
      </w:r>
      <w:r w:rsidR="004251F2">
        <w:rPr>
          <w:bCs/>
        </w:rPr>
        <w:t xml:space="preserve">). </w:t>
      </w:r>
    </w:p>
    <w:p w:rsidR="00E100DD" w:rsidRDefault="00E100DD" w:rsidP="004251F2">
      <w:pPr>
        <w:ind w:firstLine="720"/>
        <w:jc w:val="both"/>
        <w:rPr>
          <w:bCs/>
        </w:rPr>
      </w:pPr>
      <w:r>
        <w:rPr>
          <w:bCs/>
        </w:rPr>
        <w:t xml:space="preserve"> Kaip pastebima 15 pav., iš 8 programos verti</w:t>
      </w:r>
      <w:r w:rsidR="00647E7B">
        <w:rPr>
          <w:bCs/>
        </w:rPr>
        <w:t>nime da</w:t>
      </w:r>
      <w:r w:rsidR="000A5C35">
        <w:rPr>
          <w:bCs/>
        </w:rPr>
        <w:t>lyvavusių M</w:t>
      </w:r>
      <w:r w:rsidR="004251F2">
        <w:rPr>
          <w:bCs/>
        </w:rPr>
        <w:t xml:space="preserve">okyklų, 7 ją </w:t>
      </w:r>
      <w:r w:rsidR="00647E7B">
        <w:rPr>
          <w:bCs/>
        </w:rPr>
        <w:t>į</w:t>
      </w:r>
      <w:r w:rsidR="000A5C35">
        <w:rPr>
          <w:bCs/>
        </w:rPr>
        <w:t>vertino labai gerai, 1 gerai. 16</w:t>
      </w:r>
      <w:r>
        <w:rPr>
          <w:bCs/>
        </w:rPr>
        <w:t xml:space="preserve"> apklausoje dalyvavusių mokyklų edukacinės programos „</w:t>
      </w:r>
      <w:r w:rsidRPr="00390DFE">
        <w:rPr>
          <w:bCs/>
        </w:rPr>
        <w:t>Ekskursijos į kariliono bokštą</w:t>
      </w:r>
      <w:r w:rsidR="000A5C35">
        <w:rPr>
          <w:bCs/>
        </w:rPr>
        <w:t>“ nevertino, kadangi šių M</w:t>
      </w:r>
      <w:r>
        <w:rPr>
          <w:bCs/>
        </w:rPr>
        <w:t>okyklų mokiniai minėtoje edukacinėje programoje nedalyvavo.</w:t>
      </w:r>
    </w:p>
    <w:p w:rsidR="004251F2" w:rsidRDefault="004251F2" w:rsidP="000A7FE4">
      <w:pPr>
        <w:pStyle w:val="Sraopastraipa"/>
        <w:spacing w:after="0" w:line="240" w:lineRule="auto"/>
        <w:ind w:left="0"/>
        <w:jc w:val="center"/>
        <w:rPr>
          <w:rFonts w:ascii="Times New Roman" w:hAnsi="Times New Roman" w:cs="Times New Roman"/>
          <w:bCs/>
          <w:sz w:val="24"/>
          <w:szCs w:val="24"/>
          <w:lang w:val="lt-LT"/>
        </w:rPr>
      </w:pPr>
      <w:r w:rsidRPr="004251F2">
        <w:rPr>
          <w:rFonts w:ascii="Times New Roman" w:hAnsi="Times New Roman" w:cs="Times New Roman"/>
          <w:bCs/>
          <w:noProof/>
          <w:sz w:val="24"/>
          <w:szCs w:val="24"/>
          <w:lang w:val="lt-LT" w:eastAsia="lt-LT"/>
        </w:rPr>
        <w:drawing>
          <wp:inline distT="0" distB="0" distL="0" distR="0">
            <wp:extent cx="4580669" cy="1653871"/>
            <wp:effectExtent l="19050" t="0" r="10381" b="3479"/>
            <wp:docPr id="3"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244D" w:rsidRDefault="004251F2" w:rsidP="0061244D">
      <w:pPr>
        <w:ind w:left="720" w:firstLine="720"/>
        <w:rPr>
          <w:bCs/>
        </w:rPr>
      </w:pPr>
      <w:r w:rsidRPr="009F3414">
        <w:rPr>
          <w:bCs/>
        </w:rPr>
        <w:t xml:space="preserve">15 paveikslėlis. Edukacinė programa „Ekskursijos į kariliono bokštą“. </w:t>
      </w:r>
    </w:p>
    <w:p w:rsidR="0061244D" w:rsidRDefault="0061244D" w:rsidP="0061244D">
      <w:pPr>
        <w:ind w:left="720" w:firstLine="720"/>
      </w:pPr>
    </w:p>
    <w:p w:rsidR="0061341E" w:rsidRPr="00F224E5" w:rsidRDefault="0061244D" w:rsidP="004251F2">
      <w:pPr>
        <w:tabs>
          <w:tab w:val="left" w:pos="90"/>
        </w:tabs>
        <w:jc w:val="both"/>
        <w:rPr>
          <w:bCs/>
        </w:rPr>
      </w:pPr>
      <w:r>
        <w:tab/>
      </w:r>
      <w:r>
        <w:tab/>
      </w:r>
      <w:r w:rsidR="0061341E" w:rsidRPr="000A5C35">
        <w:t xml:space="preserve">Klaipėdos miesto </w:t>
      </w:r>
      <w:r w:rsidR="00F224E5" w:rsidRPr="000A5C35">
        <w:t>savivaldybės koncertinės įstaigos</w:t>
      </w:r>
      <w:r w:rsidR="0061341E" w:rsidRPr="000A5C35">
        <w:t xml:space="preserve"> Klaipėdos koncertų salės</w:t>
      </w:r>
      <w:r w:rsidR="004251F2">
        <w:rPr>
          <w:b/>
        </w:rPr>
        <w:t xml:space="preserve"> </w:t>
      </w:r>
      <w:proofErr w:type="spellStart"/>
      <w:r w:rsidR="00B06194">
        <w:t>edukatoriai</w:t>
      </w:r>
      <w:proofErr w:type="spellEnd"/>
      <w:r w:rsidR="00F224E5" w:rsidRPr="00F224E5">
        <w:t xml:space="preserve"> teigia, kad Klaipėdos koncertų salės edukaciniuose projektuose reguliariai lankosi</w:t>
      </w:r>
      <w:r w:rsidR="000A5C35">
        <w:t xml:space="preserve"> mokiniai</w:t>
      </w:r>
      <w:r w:rsidR="00F224E5" w:rsidRPr="00F224E5">
        <w:t xml:space="preserve"> tik </w:t>
      </w:r>
      <w:r w:rsidR="000A5C35">
        <w:t xml:space="preserve">iš </w:t>
      </w:r>
      <w:r w:rsidR="00F224E5" w:rsidRPr="00F224E5">
        <w:t>10 ugdymo įstaigų, todėl įsitraukimas į edukacines veiklas gan</w:t>
      </w:r>
      <w:r w:rsidR="008C0C1F">
        <w:t>a</w:t>
      </w:r>
      <w:r w:rsidR="00F224E5" w:rsidRPr="00F224E5">
        <w:t xml:space="preserve"> prastas. </w:t>
      </w:r>
      <w:r w:rsidR="00F224E5">
        <w:t xml:space="preserve">Pagal šios kultūros įstaigos vykdomą stebėseną </w:t>
      </w:r>
      <w:r w:rsidR="00F224E5" w:rsidRPr="00F224E5">
        <w:t xml:space="preserve">Klaipėdos miesto mokyklose dirba mokytojų, kurie nė karto nėra apsilankę Klaipėdos koncertų salėje. </w:t>
      </w:r>
    </w:p>
    <w:p w:rsidR="004251F2" w:rsidRDefault="0044465F" w:rsidP="004251F2">
      <w:pPr>
        <w:ind w:firstLine="720"/>
        <w:jc w:val="both"/>
        <w:rPr>
          <w:bCs/>
        </w:rPr>
      </w:pPr>
      <w:r w:rsidRPr="004251F2">
        <w:t xml:space="preserve">Aktyviausios mokyklos yra </w:t>
      </w:r>
      <w:r w:rsidR="00F224E5" w:rsidRPr="004251F2">
        <w:t>Klaipėdos licėjus, Karalienės Mortos mokykla bei „Vaikystės sodas“. Dažnai dalyvauja</w:t>
      </w:r>
      <w:r w:rsidRPr="004251F2">
        <w:t xml:space="preserve"> Eduardo </w:t>
      </w:r>
      <w:r w:rsidR="00F224E5" w:rsidRPr="004251F2">
        <w:t>Balsio menų</w:t>
      </w:r>
      <w:r w:rsidR="000A5C35" w:rsidRPr="004251F2">
        <w:t>, „Žemynos“, Vydūno gimnazijų mokiniai</w:t>
      </w:r>
      <w:r w:rsidR="00F224E5" w:rsidRPr="004251F2">
        <w:t xml:space="preserve">, </w:t>
      </w:r>
      <w:r w:rsidRPr="004251F2">
        <w:t>artimiausi</w:t>
      </w:r>
      <w:r w:rsidR="000A5C35" w:rsidRPr="004251F2">
        <w:t>ų ikimokyklinių įstaigų ugdytiniai</w:t>
      </w:r>
      <w:r w:rsidRPr="004251F2">
        <w:t xml:space="preserve">. </w:t>
      </w:r>
      <w:r w:rsidR="000A5C35" w:rsidRPr="004251F2">
        <w:t xml:space="preserve">Kitų mokyklų  mokinių dayvavimas edukacinėse programose vyksta </w:t>
      </w:r>
      <w:r w:rsidR="00F224E5" w:rsidRPr="004251F2">
        <w:t xml:space="preserve"> tik pavienių, aktyvių mokytojų</w:t>
      </w:r>
      <w:r w:rsidR="000A5C35" w:rsidRPr="004251F2">
        <w:t xml:space="preserve"> iniciatyva</w:t>
      </w:r>
      <w:r w:rsidR="00F224E5" w:rsidRPr="004251F2">
        <w:t>.</w:t>
      </w:r>
    </w:p>
    <w:p w:rsidR="00E100DD" w:rsidRPr="004251F2" w:rsidRDefault="00E100DD" w:rsidP="004251F2">
      <w:pPr>
        <w:ind w:firstLine="720"/>
        <w:jc w:val="both"/>
        <w:rPr>
          <w:bCs/>
        </w:rPr>
      </w:pPr>
      <w:r w:rsidRPr="004251F2">
        <w:rPr>
          <w:b/>
          <w:bCs/>
        </w:rPr>
        <w:t xml:space="preserve">Išvada. </w:t>
      </w:r>
      <w:r w:rsidRPr="004251F2">
        <w:t>Klaipėdos miesto savivaldybės koncertinės įstaig</w:t>
      </w:r>
      <w:r w:rsidR="007B26FA" w:rsidRPr="004251F2">
        <w:t>os</w:t>
      </w:r>
      <w:r w:rsidRPr="004251F2">
        <w:t xml:space="preserve"> Klaipėdos koncertų salės </w:t>
      </w:r>
      <w:r w:rsidR="00647E7B" w:rsidRPr="004251F2">
        <w:t xml:space="preserve">teikiama populiariausia programa </w:t>
      </w:r>
      <w:r w:rsidR="00647E7B" w:rsidRPr="004251F2">
        <w:rPr>
          <w:bCs/>
        </w:rPr>
        <w:t>„Žaismingos muzikos orkestras</w:t>
      </w:r>
      <w:r w:rsidR="00647E7B" w:rsidRPr="004251F2">
        <w:rPr>
          <w:bCs/>
          <w:i/>
          <w:iCs/>
        </w:rPr>
        <w:t xml:space="preserve">“ </w:t>
      </w:r>
      <w:r w:rsidR="007B26FA" w:rsidRPr="004251F2">
        <w:rPr>
          <w:bCs/>
        </w:rPr>
        <w:t>(</w:t>
      </w:r>
      <w:r w:rsidR="004251F2">
        <w:rPr>
          <w:bCs/>
        </w:rPr>
        <w:t xml:space="preserve">dalyvavo </w:t>
      </w:r>
      <w:r w:rsidR="007B26FA" w:rsidRPr="004251F2">
        <w:rPr>
          <w:bCs/>
        </w:rPr>
        <w:t>15 M</w:t>
      </w:r>
      <w:r w:rsidR="00647E7B" w:rsidRPr="004251F2">
        <w:rPr>
          <w:bCs/>
        </w:rPr>
        <w:t>okyklų</w:t>
      </w:r>
      <w:r w:rsidR="004251F2">
        <w:rPr>
          <w:bCs/>
        </w:rPr>
        <w:t xml:space="preserve"> mokiniai</w:t>
      </w:r>
      <w:r w:rsidR="00647E7B" w:rsidRPr="004251F2">
        <w:rPr>
          <w:bCs/>
        </w:rPr>
        <w:t>)</w:t>
      </w:r>
      <w:r w:rsidR="007B26FA" w:rsidRPr="004251F2">
        <w:rPr>
          <w:bCs/>
        </w:rPr>
        <w:t xml:space="preserve">. </w:t>
      </w:r>
      <w:r w:rsidR="00647E7B" w:rsidRPr="004251F2">
        <w:rPr>
          <w:bCs/>
        </w:rPr>
        <w:t xml:space="preserve">Šią ir kitas </w:t>
      </w:r>
      <w:r w:rsidRPr="004251F2">
        <w:t xml:space="preserve">edukatorių </w:t>
      </w:r>
      <w:r w:rsidR="007B26FA" w:rsidRPr="004251F2">
        <w:t>parengtas edukacines programas M</w:t>
      </w:r>
      <w:r w:rsidRPr="004251F2">
        <w:t>okyklos, kurių mokin</w:t>
      </w:r>
      <w:r w:rsidR="003B74DA" w:rsidRPr="004251F2">
        <w:t xml:space="preserve">iai dalyvauja </w:t>
      </w:r>
      <w:r w:rsidRPr="004251F2">
        <w:t xml:space="preserve"> programose, vertina labai gerai arba gerai, tačiau didžiosios dalie</w:t>
      </w:r>
      <w:r w:rsidR="007B26FA" w:rsidRPr="004251F2">
        <w:t>s M</w:t>
      </w:r>
      <w:r w:rsidR="003B74DA" w:rsidRPr="004251F2">
        <w:t>okyklų mokiniai nedalyvauja didžiojoje dalyje teikiamų edukacinių programų</w:t>
      </w:r>
      <w:r w:rsidRPr="004251F2">
        <w:t>.</w:t>
      </w:r>
      <w:r w:rsidR="007B26FA" w:rsidRPr="004251F2">
        <w:t xml:space="preserve"> Nors yra M</w:t>
      </w:r>
      <w:r w:rsidR="00195A3B" w:rsidRPr="004251F2">
        <w:t>okyklų, kurių mokiniai reguliariai lankosi Klaipėdos miesto savivaldybės koncertinės įstaigos Klaipėdos koncertų salės</w:t>
      </w:r>
      <w:r w:rsidR="00195A3B" w:rsidRPr="004251F2">
        <w:rPr>
          <w:b/>
        </w:rPr>
        <w:t xml:space="preserve"> </w:t>
      </w:r>
      <w:r w:rsidR="00195A3B" w:rsidRPr="004251F2">
        <w:t xml:space="preserve">edukatorių siūlomose veiklose, tačiau </w:t>
      </w:r>
      <w:r w:rsidR="006E011E" w:rsidRPr="004251F2">
        <w:t xml:space="preserve">iš esmės </w:t>
      </w:r>
      <w:r w:rsidR="00195A3B" w:rsidRPr="004251F2">
        <w:t>prastai vertina</w:t>
      </w:r>
      <w:r w:rsidR="006E011E" w:rsidRPr="004251F2">
        <w:t xml:space="preserve">mas </w:t>
      </w:r>
      <w:r w:rsidR="007B26FA" w:rsidRPr="004251F2">
        <w:t>M</w:t>
      </w:r>
      <w:r w:rsidR="006E011E" w:rsidRPr="004251F2">
        <w:t>okyklų įsitraukimas</w:t>
      </w:r>
      <w:r w:rsidR="00195A3B" w:rsidRPr="004251F2">
        <w:t xml:space="preserve"> į siūlomas edukacines veiklas</w:t>
      </w:r>
      <w:r w:rsidR="006E011E" w:rsidRPr="004251F2">
        <w:t>.</w:t>
      </w:r>
      <w:r w:rsidR="00195A3B" w:rsidRPr="004251F2">
        <w:t xml:space="preserve"> </w:t>
      </w:r>
    </w:p>
    <w:p w:rsidR="000A7FE4" w:rsidRDefault="00E100DD" w:rsidP="00E100DD">
      <w:pPr>
        <w:rPr>
          <w:b/>
        </w:rPr>
      </w:pPr>
      <w:r w:rsidRPr="007B26FA">
        <w:rPr>
          <w:b/>
        </w:rPr>
        <w:t xml:space="preserve">                  </w:t>
      </w:r>
    </w:p>
    <w:p w:rsidR="000A7FE4" w:rsidRDefault="000A7FE4" w:rsidP="00E100DD">
      <w:pPr>
        <w:rPr>
          <w:b/>
        </w:rPr>
      </w:pPr>
    </w:p>
    <w:p w:rsidR="00E100DD" w:rsidRPr="004B111A" w:rsidRDefault="00E100DD" w:rsidP="000A7FE4">
      <w:pPr>
        <w:ind w:firstLine="720"/>
        <w:rPr>
          <w:bCs/>
        </w:rPr>
      </w:pPr>
      <w:r w:rsidRPr="00D96390">
        <w:lastRenderedPageBreak/>
        <w:t>2.1.2.3. VšĮ Klaipėdos lėlių teatro</w:t>
      </w:r>
      <w:r>
        <w:rPr>
          <w:b/>
        </w:rPr>
        <w:t xml:space="preserve"> </w:t>
      </w:r>
      <w:r w:rsidRPr="004B111A">
        <w:t>parengtos 2 edukacinės  programos</w:t>
      </w:r>
      <w:r>
        <w:t xml:space="preserve">. </w:t>
      </w:r>
    </w:p>
    <w:p w:rsidR="00E100DD" w:rsidRDefault="00E100DD" w:rsidP="00E100DD">
      <w:pPr>
        <w:jc w:val="center"/>
        <w:rPr>
          <w:b/>
          <w:bCs/>
        </w:rPr>
      </w:pPr>
      <w:r>
        <w:rPr>
          <w:noProof/>
          <w:lang w:eastAsia="lt-LT"/>
        </w:rPr>
        <w:drawing>
          <wp:inline distT="0" distB="0" distL="0" distR="0">
            <wp:extent cx="4815702" cy="1232452"/>
            <wp:effectExtent l="19050" t="0" r="22998" b="5798"/>
            <wp:docPr id="53"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100DD" w:rsidRDefault="00E100DD" w:rsidP="00E71075">
      <w:pPr>
        <w:jc w:val="center"/>
        <w:rPr>
          <w:bCs/>
        </w:rPr>
      </w:pPr>
      <w:r>
        <w:rPr>
          <w:bCs/>
        </w:rPr>
        <w:t xml:space="preserve">     </w:t>
      </w:r>
      <w:r w:rsidR="009F3414">
        <w:rPr>
          <w:bCs/>
        </w:rPr>
        <w:tab/>
      </w:r>
      <w:r w:rsidRPr="004B111A">
        <w:rPr>
          <w:bCs/>
        </w:rPr>
        <w:t xml:space="preserve">16 paveikslėlis. </w:t>
      </w:r>
      <w:r>
        <w:rPr>
          <w:bCs/>
        </w:rPr>
        <w:t>Edukacinės programos „</w:t>
      </w:r>
      <w:r w:rsidRPr="004B111A">
        <w:rPr>
          <w:bCs/>
        </w:rPr>
        <w:t>Lėlių spektaklių rodymas ir edukacija po spektaklio</w:t>
      </w:r>
      <w:r>
        <w:rPr>
          <w:bCs/>
        </w:rPr>
        <w:t>“ vertinimas.</w:t>
      </w:r>
    </w:p>
    <w:p w:rsidR="00A73384" w:rsidRDefault="00A73384" w:rsidP="00E71075">
      <w:pPr>
        <w:ind w:firstLine="720"/>
        <w:jc w:val="both"/>
        <w:rPr>
          <w:bCs/>
        </w:rPr>
      </w:pPr>
    </w:p>
    <w:p w:rsidR="00E100DD" w:rsidRDefault="00E100DD" w:rsidP="00E71075">
      <w:pPr>
        <w:ind w:firstLine="720"/>
        <w:jc w:val="both"/>
        <w:rPr>
          <w:b/>
          <w:bCs/>
        </w:rPr>
      </w:pPr>
      <w:r>
        <w:rPr>
          <w:bCs/>
        </w:rPr>
        <w:t>Daugiau n</w:t>
      </w:r>
      <w:r w:rsidR="007B26FA">
        <w:rPr>
          <w:bCs/>
        </w:rPr>
        <w:t>ei pusė apklausoje dalyvavusių M</w:t>
      </w:r>
      <w:r>
        <w:rPr>
          <w:bCs/>
        </w:rPr>
        <w:t>okyklų (16) įvertino edukacinę programą „</w:t>
      </w:r>
      <w:r w:rsidRPr="004B111A">
        <w:rPr>
          <w:bCs/>
        </w:rPr>
        <w:t>Lėlių spektaklių rodymas ir edukacija po spektaklio</w:t>
      </w:r>
      <w:r w:rsidR="007B26FA">
        <w:rPr>
          <w:bCs/>
        </w:rPr>
        <w:t>“, 8 M</w:t>
      </w:r>
      <w:r>
        <w:rPr>
          <w:bCs/>
        </w:rPr>
        <w:t>okyklos (jų mokiniai nedalyvavo šioje edukacijoje) pr</w:t>
      </w:r>
      <w:r w:rsidR="007B26FA">
        <w:rPr>
          <w:bCs/>
        </w:rPr>
        <w:t>ogramos nevertino. Vertinusios M</w:t>
      </w:r>
      <w:r>
        <w:rPr>
          <w:bCs/>
        </w:rPr>
        <w:t>okyklos šią edukacinę programą įvertino labai gerai (13) ir gerai (3) (žr</w:t>
      </w:r>
      <w:r w:rsidR="00D96390">
        <w:rPr>
          <w:bCs/>
        </w:rPr>
        <w:t>.</w:t>
      </w:r>
      <w:r>
        <w:rPr>
          <w:bCs/>
        </w:rPr>
        <w:t xml:space="preserve"> 16 pav.).</w:t>
      </w:r>
    </w:p>
    <w:p w:rsidR="00E100DD" w:rsidRDefault="00E100DD" w:rsidP="00E100DD">
      <w:pPr>
        <w:jc w:val="center"/>
        <w:rPr>
          <w:b/>
          <w:bCs/>
        </w:rPr>
      </w:pPr>
      <w:r>
        <w:rPr>
          <w:noProof/>
          <w:lang w:eastAsia="lt-LT"/>
        </w:rPr>
        <w:drawing>
          <wp:inline distT="0" distB="0" distL="0" distR="0">
            <wp:extent cx="4586224" cy="1347216"/>
            <wp:effectExtent l="19050" t="0" r="23876" b="5334"/>
            <wp:docPr id="54"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100DD" w:rsidRDefault="00E100DD" w:rsidP="009F3414">
      <w:pPr>
        <w:ind w:firstLine="720"/>
        <w:jc w:val="center"/>
        <w:rPr>
          <w:bCs/>
        </w:rPr>
      </w:pPr>
      <w:r>
        <w:rPr>
          <w:bCs/>
        </w:rPr>
        <w:t>17 paveikslėlis. Teatralizuotos</w:t>
      </w:r>
      <w:r w:rsidRPr="004B111A">
        <w:rPr>
          <w:bCs/>
        </w:rPr>
        <w:t xml:space="preserve"> edukacinė</w:t>
      </w:r>
      <w:r>
        <w:rPr>
          <w:bCs/>
        </w:rPr>
        <w:t>s programos</w:t>
      </w:r>
      <w:r w:rsidRPr="004B111A">
        <w:rPr>
          <w:bCs/>
        </w:rPr>
        <w:t xml:space="preserve"> „Lėlių teatro magija“ </w:t>
      </w:r>
      <w:r>
        <w:rPr>
          <w:bCs/>
        </w:rPr>
        <w:t xml:space="preserve"> vertinimas.</w:t>
      </w:r>
    </w:p>
    <w:p w:rsidR="00E71075" w:rsidRDefault="00E100DD" w:rsidP="00E100DD">
      <w:pPr>
        <w:jc w:val="both"/>
        <w:rPr>
          <w:bCs/>
        </w:rPr>
      </w:pPr>
      <w:r>
        <w:rPr>
          <w:bCs/>
        </w:rPr>
        <w:t xml:space="preserve">             </w:t>
      </w:r>
    </w:p>
    <w:p w:rsidR="00E100DD" w:rsidRDefault="00E100DD" w:rsidP="00E71075">
      <w:pPr>
        <w:ind w:firstLine="720"/>
        <w:jc w:val="both"/>
        <w:rPr>
          <w:bCs/>
        </w:rPr>
      </w:pPr>
      <w:r>
        <w:rPr>
          <w:bCs/>
        </w:rPr>
        <w:t xml:space="preserve"> Mažiau </w:t>
      </w:r>
      <w:r w:rsidR="007B26FA">
        <w:rPr>
          <w:bCs/>
        </w:rPr>
        <w:t xml:space="preserve">nei pusė apklausoje dalyvavusių, gimnazijų, </w:t>
      </w:r>
      <w:r>
        <w:rPr>
          <w:bCs/>
        </w:rPr>
        <w:t>progimnazijų ir pradinių mokyklų (10) įvertino teatralizuotą</w:t>
      </w:r>
      <w:r w:rsidRPr="004B111A">
        <w:rPr>
          <w:bCs/>
        </w:rPr>
        <w:t xml:space="preserve"> edukacin</w:t>
      </w:r>
      <w:r>
        <w:rPr>
          <w:bCs/>
        </w:rPr>
        <w:t>ę programą</w:t>
      </w:r>
      <w:r w:rsidR="007B26FA">
        <w:rPr>
          <w:bCs/>
        </w:rPr>
        <w:t xml:space="preserve"> „Lėlių teatro magija“. Šių M</w:t>
      </w:r>
      <w:r>
        <w:rPr>
          <w:bCs/>
        </w:rPr>
        <w:t>okyklų vertinimas palankus: programos kokybę labai gerai įvertino 9</w:t>
      </w:r>
      <w:r w:rsidR="007B26FA">
        <w:rPr>
          <w:bCs/>
        </w:rPr>
        <w:t xml:space="preserve"> mokyklos, gerai – 1 mokykla. 14 apklausoje dalyvavusių M</w:t>
      </w:r>
      <w:r>
        <w:rPr>
          <w:bCs/>
        </w:rPr>
        <w:t xml:space="preserve">okyklų šios programos nevertino, kadangi jų mokiniai nedalyvavo minėtoje edukacijoje. </w:t>
      </w:r>
    </w:p>
    <w:p w:rsidR="00311212" w:rsidRDefault="00311212" w:rsidP="00E100DD">
      <w:pPr>
        <w:jc w:val="both"/>
        <w:rPr>
          <w:bCs/>
        </w:rPr>
      </w:pPr>
      <w:r>
        <w:rPr>
          <w:bCs/>
        </w:rPr>
        <w:tab/>
        <w:t>Programos teikėjai p</w:t>
      </w:r>
      <w:r>
        <w:t>atį edukacinį pro</w:t>
      </w:r>
      <w:r w:rsidR="007B26FA">
        <w:t>cesą vertina palankiai, tačiau M</w:t>
      </w:r>
      <w:r>
        <w:t>okyklų įsitraukimas</w:t>
      </w:r>
      <w:r w:rsidR="007B26FA">
        <w:t xml:space="preserve"> nėra iniciatyvus. Dažniausiai M</w:t>
      </w:r>
      <w:r>
        <w:t>okyklas kviečia pati organizacija. Mokiniai lėlių teatro veiklas vertina puikiai, po spektaklių organizuojamos diskusijos – aptarimas, kalbama spektaklyje iškelta tema. Mokiniams daug klausimų kyl</w:t>
      </w:r>
      <w:r w:rsidR="007B26FA">
        <w:t>a apie lėlių teatro technologijas, profesijos ypatybes</w:t>
      </w:r>
      <w:r>
        <w:t>.</w:t>
      </w:r>
    </w:p>
    <w:p w:rsidR="00311212" w:rsidRDefault="00311212" w:rsidP="006677E3">
      <w:pPr>
        <w:jc w:val="both"/>
        <w:rPr>
          <w:bCs/>
        </w:rPr>
      </w:pPr>
      <w:r>
        <w:rPr>
          <w:bCs/>
        </w:rPr>
        <w:tab/>
        <w:t>Aktyviausios</w:t>
      </w:r>
      <w:r w:rsidR="006677E3">
        <w:rPr>
          <w:bCs/>
        </w:rPr>
        <w:t xml:space="preserve">, lankant spektaklius ir juos aptariant, </w:t>
      </w:r>
      <w:r>
        <w:rPr>
          <w:bCs/>
        </w:rPr>
        <w:t xml:space="preserve">yra Eduardo </w:t>
      </w:r>
      <w:r>
        <w:t>Balsio menų</w:t>
      </w:r>
      <w:r w:rsidR="007B26FA">
        <w:t>, Vydūno gimnazijos</w:t>
      </w:r>
      <w:r>
        <w:t>, Simono  Dacho, „Versmės“, „Smeltės“</w:t>
      </w:r>
      <w:r w:rsidR="00C003EC">
        <w:t>, Vitės,</w:t>
      </w:r>
      <w:r w:rsidR="00C003EC" w:rsidRPr="00C003EC">
        <w:t xml:space="preserve"> </w:t>
      </w:r>
      <w:r w:rsidR="00C003EC">
        <w:t>Martyno Mažvydo, Prano Mašioto, Sendvario</w:t>
      </w:r>
      <w:r>
        <w:t xml:space="preserve"> progimnazijos, „Gilijos“ pradinė mokykla, Marijos Montesori</w:t>
      </w:r>
      <w:r w:rsidR="00C003EC">
        <w:t>, „Saulutės“,  mokyklos-darželiai</w:t>
      </w:r>
      <w:r>
        <w:t>, Universa via</w:t>
      </w:r>
      <w:r w:rsidR="00C003EC">
        <w:t xml:space="preserve">, </w:t>
      </w:r>
      <w:r>
        <w:t xml:space="preserve"> </w:t>
      </w:r>
      <w:r w:rsidR="008C0C1F">
        <w:t>„Vaivorykštės tako“ mokyklos</w:t>
      </w:r>
      <w:r w:rsidR="00C003EC">
        <w:t>.</w:t>
      </w:r>
    </w:p>
    <w:p w:rsidR="00E100DD" w:rsidRDefault="00E100DD" w:rsidP="003B74DA">
      <w:pPr>
        <w:jc w:val="both"/>
      </w:pPr>
      <w:r>
        <w:rPr>
          <w:bCs/>
        </w:rPr>
        <w:t xml:space="preserve">             </w:t>
      </w:r>
      <w:r w:rsidRPr="00F5481F">
        <w:rPr>
          <w:b/>
          <w:bCs/>
        </w:rPr>
        <w:t>Išvada.</w:t>
      </w:r>
      <w:r>
        <w:rPr>
          <w:b/>
          <w:bCs/>
        </w:rPr>
        <w:t xml:space="preserve"> </w:t>
      </w:r>
      <w:r w:rsidRPr="00F5481F">
        <w:t>VšĮ Klaipėdos lėlių</w:t>
      </w:r>
      <w:r>
        <w:rPr>
          <w:b/>
        </w:rPr>
        <w:t xml:space="preserve"> </w:t>
      </w:r>
      <w:r>
        <w:t>teatro parengta</w:t>
      </w:r>
      <w:r w:rsidRPr="00F5481F">
        <w:t xml:space="preserve">s </w:t>
      </w:r>
      <w:r>
        <w:t xml:space="preserve">ir vykdomas </w:t>
      </w:r>
      <w:r w:rsidRPr="00F5481F">
        <w:t>2</w:t>
      </w:r>
      <w:r>
        <w:t xml:space="preserve"> edukacines  programa</w:t>
      </w:r>
      <w:r w:rsidRPr="00F5481F">
        <w:t>s</w:t>
      </w:r>
      <w:r w:rsidR="007B26FA">
        <w:t xml:space="preserve"> M</w:t>
      </w:r>
      <w:r>
        <w:t>okyklos vertina gerai</w:t>
      </w:r>
      <w:r w:rsidR="007B26FA">
        <w:t xml:space="preserve"> ir labai gerai, tačiau dalies M</w:t>
      </w:r>
      <w:r>
        <w:t>okyklų mokiniai šiose programose nedalyvauja</w:t>
      </w:r>
      <w:r w:rsidRPr="00F5481F">
        <w:t xml:space="preserve">. </w:t>
      </w:r>
      <w:r w:rsidR="000B5C67">
        <w:t>Nors p</w:t>
      </w:r>
      <w:r w:rsidR="000B5C67">
        <w:rPr>
          <w:bCs/>
        </w:rPr>
        <w:t>rogramos teikėjai p</w:t>
      </w:r>
      <w:r w:rsidR="000B5C67">
        <w:t>atį edukacinį procesą ir mokinių aktyvumą edukacinėse veiklose vertina palanki</w:t>
      </w:r>
      <w:r w:rsidR="007B26FA">
        <w:t>ai, tačiau M</w:t>
      </w:r>
      <w:r w:rsidR="000B5C67">
        <w:t>okyklų įsitraukimas nėra aktyvus.</w:t>
      </w:r>
    </w:p>
    <w:p w:rsidR="000A7FE4" w:rsidRDefault="007345B6" w:rsidP="005518D1">
      <w:pPr>
        <w:jc w:val="both"/>
      </w:pPr>
      <w:r>
        <w:tab/>
      </w:r>
    </w:p>
    <w:p w:rsidR="000A7FE4" w:rsidRDefault="000A7FE4" w:rsidP="005518D1">
      <w:pPr>
        <w:jc w:val="both"/>
      </w:pPr>
    </w:p>
    <w:p w:rsidR="000A7FE4" w:rsidRDefault="000A7FE4" w:rsidP="005518D1">
      <w:pPr>
        <w:jc w:val="both"/>
      </w:pPr>
    </w:p>
    <w:p w:rsidR="000A7FE4" w:rsidRDefault="000A7FE4" w:rsidP="005518D1">
      <w:pPr>
        <w:jc w:val="both"/>
      </w:pPr>
    </w:p>
    <w:p w:rsidR="000A7FE4" w:rsidRDefault="000A7FE4" w:rsidP="005518D1">
      <w:pPr>
        <w:jc w:val="both"/>
      </w:pPr>
    </w:p>
    <w:p w:rsidR="00062C70" w:rsidRDefault="007345B6" w:rsidP="000A7FE4">
      <w:pPr>
        <w:ind w:firstLine="720"/>
        <w:jc w:val="both"/>
      </w:pPr>
      <w:r>
        <w:lastRenderedPageBreak/>
        <w:t xml:space="preserve">2.1.2.3. </w:t>
      </w:r>
      <w:r w:rsidR="00E100DD" w:rsidRPr="00D96390">
        <w:t>Lietuvos jūrų mu</w:t>
      </w:r>
      <w:r w:rsidRPr="00D96390">
        <w:t>ziejus yra parengęs</w:t>
      </w:r>
      <w:r>
        <w:rPr>
          <w:b/>
        </w:rPr>
        <w:t xml:space="preserve"> </w:t>
      </w:r>
      <w:r w:rsidRPr="007345B6">
        <w:t xml:space="preserve">ir siūlo </w:t>
      </w:r>
      <w:r w:rsidR="007B26FA">
        <w:t>M</w:t>
      </w:r>
      <w:r w:rsidRPr="007345B6">
        <w:t>okykloms 6 programas</w:t>
      </w:r>
      <w:r>
        <w:t>. Tos pačios programos yra registruotos ir kaip Kultūros paso paslauga.</w:t>
      </w:r>
    </w:p>
    <w:p w:rsidR="005518D1" w:rsidRDefault="005518D1" w:rsidP="005518D1">
      <w:pPr>
        <w:jc w:val="both"/>
      </w:pPr>
    </w:p>
    <w:p w:rsidR="005518D1" w:rsidRDefault="00B31C50" w:rsidP="005518D1">
      <w:pPr>
        <w:jc w:val="both"/>
      </w:pPr>
      <w:r>
        <w:rPr>
          <w:noProof/>
          <w:lang w:eastAsia="lt-LT"/>
        </w:rPr>
        <w:drawing>
          <wp:inline distT="0" distB="0" distL="0" distR="0">
            <wp:extent cx="6032887" cy="1630017"/>
            <wp:effectExtent l="19050" t="0" r="25013" b="8283"/>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31C50" w:rsidRDefault="00B31C50" w:rsidP="005518D1">
      <w:pPr>
        <w:ind w:left="720" w:firstLine="131"/>
        <w:jc w:val="both"/>
      </w:pPr>
    </w:p>
    <w:p w:rsidR="00B31C50" w:rsidRDefault="00B31C50" w:rsidP="005518D1">
      <w:pPr>
        <w:ind w:left="720" w:firstLine="131"/>
        <w:jc w:val="both"/>
      </w:pPr>
    </w:p>
    <w:p w:rsidR="009F5215" w:rsidRDefault="009F5215" w:rsidP="005518D1">
      <w:pPr>
        <w:ind w:left="720" w:firstLine="131"/>
        <w:jc w:val="both"/>
        <w:rPr>
          <w:bCs/>
        </w:rPr>
      </w:pPr>
      <w:r>
        <w:t xml:space="preserve">18 paveikslėlis. Edukacinės programos </w:t>
      </w:r>
      <w:r w:rsidRPr="009F5215">
        <w:rPr>
          <w:bCs/>
        </w:rPr>
        <w:t>„Vėtrungių keliais aplink marias“</w:t>
      </w:r>
      <w:r>
        <w:rPr>
          <w:bCs/>
        </w:rPr>
        <w:t xml:space="preserve"> vertinimas.</w:t>
      </w:r>
    </w:p>
    <w:p w:rsidR="004B20EF" w:rsidRDefault="004B20EF" w:rsidP="005518D1">
      <w:pPr>
        <w:tabs>
          <w:tab w:val="left" w:pos="709"/>
        </w:tabs>
        <w:ind w:firstLine="720"/>
        <w:jc w:val="both"/>
        <w:rPr>
          <w:bCs/>
        </w:rPr>
      </w:pPr>
    </w:p>
    <w:p w:rsidR="009F5215" w:rsidRPr="009F5215" w:rsidRDefault="009F5215" w:rsidP="005518D1">
      <w:pPr>
        <w:tabs>
          <w:tab w:val="left" w:pos="709"/>
        </w:tabs>
        <w:ind w:firstLine="720"/>
        <w:jc w:val="both"/>
      </w:pPr>
      <w:r>
        <w:rPr>
          <w:bCs/>
        </w:rPr>
        <w:t>Šioje edukacinėje prog</w:t>
      </w:r>
      <w:r w:rsidR="007B26FA">
        <w:rPr>
          <w:bCs/>
        </w:rPr>
        <w:t>ramoje dalyvavo mokiniai iš 16 Mokyklų, iš kurių 12 M</w:t>
      </w:r>
      <w:r>
        <w:rPr>
          <w:bCs/>
        </w:rPr>
        <w:t xml:space="preserve">okyklų programos veiklas įvertino labai gerai, 4 mokyklos – gerai (žr. 18 pav.). </w:t>
      </w:r>
    </w:p>
    <w:p w:rsidR="00E100DD" w:rsidRDefault="00E100DD" w:rsidP="00E100DD">
      <w:pPr>
        <w:jc w:val="center"/>
        <w:rPr>
          <w:b/>
          <w:bCs/>
        </w:rPr>
      </w:pPr>
    </w:p>
    <w:p w:rsidR="00E100DD" w:rsidRDefault="00E100DD" w:rsidP="00E100DD">
      <w:pPr>
        <w:jc w:val="center"/>
        <w:rPr>
          <w:b/>
          <w:bCs/>
        </w:rPr>
      </w:pPr>
      <w:r>
        <w:rPr>
          <w:noProof/>
          <w:lang w:eastAsia="lt-LT"/>
        </w:rPr>
        <w:drawing>
          <wp:inline distT="0" distB="0" distL="0" distR="0">
            <wp:extent cx="4585749" cy="1637969"/>
            <wp:effectExtent l="19050" t="0" r="24351" b="331"/>
            <wp:docPr id="56"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100DD" w:rsidRDefault="00E100DD" w:rsidP="004A334C"/>
    <w:p w:rsidR="009F5215" w:rsidRPr="009F5215" w:rsidRDefault="009F5215" w:rsidP="003A1927">
      <w:pPr>
        <w:jc w:val="both"/>
      </w:pPr>
      <w:r>
        <w:tab/>
      </w:r>
      <w:r w:rsidR="00A45537">
        <w:tab/>
      </w:r>
      <w:r>
        <w:t xml:space="preserve">19 paveikslėlis. Edukacinės programos </w:t>
      </w:r>
      <w:r w:rsidRPr="009F5215">
        <w:rPr>
          <w:b/>
          <w:bCs/>
        </w:rPr>
        <w:t xml:space="preserve"> </w:t>
      </w:r>
      <w:r w:rsidRPr="009F5215">
        <w:rPr>
          <w:bCs/>
        </w:rPr>
        <w:t>„Kurėnas – žvejo namai“</w:t>
      </w:r>
      <w:r>
        <w:rPr>
          <w:bCs/>
        </w:rPr>
        <w:t xml:space="preserve"> vertinimas.</w:t>
      </w:r>
    </w:p>
    <w:p w:rsidR="004B20EF" w:rsidRDefault="004B20EF" w:rsidP="007836F5">
      <w:pPr>
        <w:ind w:firstLine="720"/>
        <w:jc w:val="both"/>
      </w:pPr>
    </w:p>
    <w:p w:rsidR="00E100DD" w:rsidRPr="003A1927" w:rsidRDefault="003A1927" w:rsidP="007836F5">
      <w:pPr>
        <w:ind w:firstLine="720"/>
        <w:jc w:val="both"/>
      </w:pPr>
      <w:r w:rsidRPr="003A1927">
        <w:t xml:space="preserve">Kaip pavaizduota 19 pav., Lietuvos jūrų muziejaus  </w:t>
      </w:r>
      <w:r>
        <w:t xml:space="preserve">edukacinę programą </w:t>
      </w:r>
      <w:r w:rsidRPr="009F5215">
        <w:rPr>
          <w:b/>
          <w:bCs/>
        </w:rPr>
        <w:t xml:space="preserve"> </w:t>
      </w:r>
      <w:r w:rsidRPr="009F5215">
        <w:rPr>
          <w:bCs/>
        </w:rPr>
        <w:t>„Kurėnas – žvejo namai“</w:t>
      </w:r>
      <w:r w:rsidR="007B26FA">
        <w:rPr>
          <w:bCs/>
        </w:rPr>
        <w:t xml:space="preserve"> vertina labai gerai 11 Mokyklų, gerai – 3 Mokyklos. 10 Mokyklų</w:t>
      </w:r>
      <w:r>
        <w:rPr>
          <w:bCs/>
        </w:rPr>
        <w:t xml:space="preserve"> šios edukacinės programos nevertino, kadangi jų mokiniai nedalyvavo siūlomose edukacinėse veiklose.</w:t>
      </w:r>
    </w:p>
    <w:p w:rsidR="00E100DD" w:rsidRDefault="00E100DD" w:rsidP="003D3310">
      <w:pPr>
        <w:jc w:val="both"/>
        <w:rPr>
          <w:b/>
          <w:bCs/>
        </w:rPr>
      </w:pPr>
    </w:p>
    <w:p w:rsidR="00E100DD" w:rsidRDefault="00E100DD" w:rsidP="00E100DD">
      <w:pPr>
        <w:jc w:val="center"/>
        <w:rPr>
          <w:b/>
          <w:bCs/>
        </w:rPr>
      </w:pPr>
      <w:r>
        <w:rPr>
          <w:noProof/>
          <w:lang w:eastAsia="lt-LT"/>
        </w:rPr>
        <w:drawing>
          <wp:inline distT="0" distB="0" distL="0" distR="0">
            <wp:extent cx="4587019" cy="1645920"/>
            <wp:effectExtent l="19050" t="0" r="23081" b="0"/>
            <wp:docPr id="57"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100DD" w:rsidRDefault="00E100DD" w:rsidP="004A334C"/>
    <w:p w:rsidR="003A1927" w:rsidRDefault="003A1927" w:rsidP="001E7E18">
      <w:pPr>
        <w:ind w:left="720" w:firstLine="720"/>
        <w:jc w:val="both"/>
        <w:rPr>
          <w:bCs/>
        </w:rPr>
      </w:pPr>
      <w:r>
        <w:t xml:space="preserve">20 paveikslėlis. Edukacinės programos </w:t>
      </w:r>
      <w:r w:rsidRPr="009F5215">
        <w:rPr>
          <w:b/>
          <w:bCs/>
        </w:rPr>
        <w:t xml:space="preserve"> </w:t>
      </w:r>
      <w:r w:rsidRPr="003A1927">
        <w:rPr>
          <w:bCs/>
        </w:rPr>
        <w:t>„Vėjų uostas“</w:t>
      </w:r>
      <w:r>
        <w:rPr>
          <w:bCs/>
        </w:rPr>
        <w:t xml:space="preserve"> vertinimas.</w:t>
      </w:r>
    </w:p>
    <w:p w:rsidR="00D26B3B" w:rsidRDefault="00D26B3B" w:rsidP="0045294E">
      <w:pPr>
        <w:ind w:firstLine="720"/>
        <w:jc w:val="both"/>
        <w:rPr>
          <w:bCs/>
        </w:rPr>
      </w:pPr>
    </w:p>
    <w:p w:rsidR="001E7E18" w:rsidRPr="003A1927" w:rsidRDefault="001E7E18" w:rsidP="0045294E">
      <w:pPr>
        <w:ind w:firstLine="720"/>
        <w:jc w:val="both"/>
        <w:rPr>
          <w:bCs/>
        </w:rPr>
      </w:pPr>
      <w:r>
        <w:rPr>
          <w:bCs/>
        </w:rPr>
        <w:t xml:space="preserve">Programos </w:t>
      </w:r>
      <w:r w:rsidRPr="003A1927">
        <w:rPr>
          <w:bCs/>
        </w:rPr>
        <w:t>„Vėjų uostas“</w:t>
      </w:r>
      <w:r w:rsidR="009A5071">
        <w:rPr>
          <w:bCs/>
        </w:rPr>
        <w:t xml:space="preserve"> </w:t>
      </w:r>
      <w:r w:rsidR="00E71075">
        <w:rPr>
          <w:bCs/>
        </w:rPr>
        <w:t xml:space="preserve">(20 pav.) </w:t>
      </w:r>
      <w:r w:rsidR="009A5071">
        <w:rPr>
          <w:bCs/>
        </w:rPr>
        <w:t>nevertino didžioji dalis  (17) M</w:t>
      </w:r>
      <w:r>
        <w:rPr>
          <w:bCs/>
        </w:rPr>
        <w:t>okyklų, kadangi jų mokiniai nedalyvavo siūlom</w:t>
      </w:r>
      <w:r w:rsidR="009A5071">
        <w:rPr>
          <w:bCs/>
        </w:rPr>
        <w:t>ose edukacinėse veiklose. Iš 7 M</w:t>
      </w:r>
      <w:r>
        <w:rPr>
          <w:bCs/>
        </w:rPr>
        <w:t xml:space="preserve">okyklų, kurios atsakė į pateiktus klausimus, 5 edukacinę programą įvertino labai gerai, </w:t>
      </w:r>
      <w:r w:rsidR="0045294E">
        <w:rPr>
          <w:bCs/>
        </w:rPr>
        <w:t>1 – gerai, 1 – tobulintina (žr. 20 pav.).</w:t>
      </w:r>
    </w:p>
    <w:p w:rsidR="00E100DD" w:rsidRDefault="00E100DD" w:rsidP="0045294E">
      <w:pPr>
        <w:jc w:val="both"/>
        <w:rPr>
          <w:b/>
          <w:bCs/>
        </w:rPr>
      </w:pPr>
    </w:p>
    <w:p w:rsidR="00E100DD" w:rsidRDefault="00E100DD" w:rsidP="00E100DD">
      <w:pPr>
        <w:jc w:val="center"/>
        <w:rPr>
          <w:b/>
          <w:bCs/>
        </w:rPr>
      </w:pPr>
      <w:r>
        <w:rPr>
          <w:noProof/>
          <w:lang w:eastAsia="lt-LT"/>
        </w:rPr>
        <w:drawing>
          <wp:inline distT="0" distB="0" distL="0" distR="0">
            <wp:extent cx="4587019" cy="1693628"/>
            <wp:effectExtent l="19050" t="0" r="23081" b="1822"/>
            <wp:docPr id="58" name="Diagra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100DD" w:rsidRDefault="00E100DD" w:rsidP="004A334C"/>
    <w:p w:rsidR="00A21489" w:rsidRDefault="00A21489" w:rsidP="00A21489">
      <w:pPr>
        <w:ind w:left="720" w:firstLine="720"/>
        <w:jc w:val="both"/>
        <w:rPr>
          <w:bCs/>
        </w:rPr>
      </w:pPr>
      <w:r>
        <w:t xml:space="preserve">21 paveikslėlis. Edukacinės programos </w:t>
      </w:r>
      <w:r w:rsidRPr="00A21489">
        <w:rPr>
          <w:bCs/>
        </w:rPr>
        <w:t>„Jūra ir aš“</w:t>
      </w:r>
      <w:r>
        <w:rPr>
          <w:bCs/>
        </w:rPr>
        <w:t xml:space="preserve"> vertinimas.</w:t>
      </w:r>
    </w:p>
    <w:p w:rsidR="00D26B3B" w:rsidRDefault="00D26B3B" w:rsidP="00A21489">
      <w:pPr>
        <w:ind w:firstLine="720"/>
        <w:jc w:val="both"/>
        <w:rPr>
          <w:bCs/>
        </w:rPr>
      </w:pPr>
    </w:p>
    <w:p w:rsidR="00A21489" w:rsidRPr="00A21489" w:rsidRDefault="009A5071" w:rsidP="00A21489">
      <w:pPr>
        <w:ind w:firstLine="720"/>
        <w:jc w:val="both"/>
      </w:pPr>
      <w:r>
        <w:rPr>
          <w:bCs/>
        </w:rPr>
        <w:t>Kaip parodyta 21 pav., tik 4 M</w:t>
      </w:r>
      <w:r w:rsidR="00A21489">
        <w:rPr>
          <w:bCs/>
        </w:rPr>
        <w:t xml:space="preserve">okyklų mokiniai dalyvavo </w:t>
      </w:r>
      <w:r w:rsidR="00A21489">
        <w:t xml:space="preserve">edukacinės programos </w:t>
      </w:r>
      <w:r w:rsidR="00A21489" w:rsidRPr="00A21489">
        <w:rPr>
          <w:bCs/>
        </w:rPr>
        <w:t>„Jūra ir aš“</w:t>
      </w:r>
      <w:r>
        <w:rPr>
          <w:bCs/>
        </w:rPr>
        <w:t xml:space="preserve"> vertinime: 3 M</w:t>
      </w:r>
      <w:r w:rsidR="00A21489">
        <w:rPr>
          <w:bCs/>
        </w:rPr>
        <w:t>okyklos šią programą įve</w:t>
      </w:r>
      <w:r>
        <w:rPr>
          <w:bCs/>
        </w:rPr>
        <w:t>rtino labai gerai, 1 – gerai. 20 M</w:t>
      </w:r>
      <w:r w:rsidR="00A21489">
        <w:rPr>
          <w:bCs/>
        </w:rPr>
        <w:t>okyklų šios programos vertinime nedalyvavo.</w:t>
      </w:r>
    </w:p>
    <w:p w:rsidR="00FE427D" w:rsidRDefault="00A21489" w:rsidP="00D26B3B">
      <w:pPr>
        <w:ind w:firstLine="720"/>
        <w:rPr>
          <w:b/>
          <w:bCs/>
        </w:rPr>
      </w:pPr>
      <w:r w:rsidRPr="009F5215">
        <w:rPr>
          <w:b/>
          <w:bCs/>
        </w:rPr>
        <w:t xml:space="preserve"> </w:t>
      </w:r>
    </w:p>
    <w:p w:rsidR="00FE427D" w:rsidRDefault="00FE427D" w:rsidP="00FE427D">
      <w:pPr>
        <w:jc w:val="center"/>
        <w:rPr>
          <w:b/>
          <w:bCs/>
        </w:rPr>
      </w:pPr>
      <w:r>
        <w:rPr>
          <w:noProof/>
          <w:lang w:eastAsia="lt-LT"/>
        </w:rPr>
        <w:drawing>
          <wp:inline distT="0" distB="0" distL="0" distR="0">
            <wp:extent cx="4587019" cy="1733384"/>
            <wp:effectExtent l="19050" t="0" r="23081" b="166"/>
            <wp:docPr id="59" name="Diagra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21489" w:rsidRDefault="00A21489" w:rsidP="00A21489">
      <w:pPr>
        <w:ind w:left="720" w:firstLine="720"/>
        <w:jc w:val="both"/>
        <w:rPr>
          <w:bCs/>
        </w:rPr>
      </w:pPr>
      <w:r>
        <w:t xml:space="preserve">22 paveikslėlis. Edukacinės programos </w:t>
      </w:r>
      <w:r w:rsidR="00686222">
        <w:rPr>
          <w:bCs/>
        </w:rPr>
        <w:t>„Jūra ir Lietuva</w:t>
      </w:r>
      <w:r w:rsidRPr="00A21489">
        <w:rPr>
          <w:bCs/>
        </w:rPr>
        <w:t>“</w:t>
      </w:r>
      <w:r>
        <w:rPr>
          <w:bCs/>
        </w:rPr>
        <w:t xml:space="preserve"> vertinimas.</w:t>
      </w:r>
    </w:p>
    <w:p w:rsidR="00A21489" w:rsidRPr="00A21489" w:rsidRDefault="00A21489" w:rsidP="00A21489">
      <w:pPr>
        <w:ind w:firstLine="720"/>
        <w:jc w:val="both"/>
      </w:pPr>
      <w:r>
        <w:rPr>
          <w:bCs/>
        </w:rPr>
        <w:t>Kaip parodyta 2</w:t>
      </w:r>
      <w:r w:rsidR="00126871">
        <w:rPr>
          <w:bCs/>
        </w:rPr>
        <w:t>2</w:t>
      </w:r>
      <w:r>
        <w:rPr>
          <w:bCs/>
        </w:rPr>
        <w:t xml:space="preserve"> pav.</w:t>
      </w:r>
      <w:r w:rsidR="007B5368">
        <w:rPr>
          <w:bCs/>
        </w:rPr>
        <w:t>,  8</w:t>
      </w:r>
      <w:r w:rsidR="009A5071">
        <w:rPr>
          <w:bCs/>
        </w:rPr>
        <w:t xml:space="preserve"> M</w:t>
      </w:r>
      <w:r>
        <w:rPr>
          <w:bCs/>
        </w:rPr>
        <w:t xml:space="preserve">okyklų mokiniai dalyvavo </w:t>
      </w:r>
      <w:r>
        <w:t xml:space="preserve">edukacinės programos </w:t>
      </w:r>
      <w:r w:rsidR="007B5368">
        <w:rPr>
          <w:bCs/>
        </w:rPr>
        <w:t>„Jūra ir Lietuva</w:t>
      </w:r>
      <w:r w:rsidRPr="00A21489">
        <w:rPr>
          <w:bCs/>
        </w:rPr>
        <w:t>“</w:t>
      </w:r>
      <w:r w:rsidR="007B5368">
        <w:rPr>
          <w:bCs/>
        </w:rPr>
        <w:t xml:space="preserve"> vertinime: 6</w:t>
      </w:r>
      <w:r w:rsidR="009A5071">
        <w:rPr>
          <w:bCs/>
        </w:rPr>
        <w:t xml:space="preserve"> M</w:t>
      </w:r>
      <w:r>
        <w:rPr>
          <w:bCs/>
        </w:rPr>
        <w:t xml:space="preserve">okyklos šią </w:t>
      </w:r>
      <w:r w:rsidR="007B5368">
        <w:rPr>
          <w:bCs/>
        </w:rPr>
        <w:t>programą įvertino labai gerai, 2</w:t>
      </w:r>
      <w:r>
        <w:rPr>
          <w:bCs/>
        </w:rPr>
        <w:t xml:space="preserve"> – gerai.</w:t>
      </w:r>
      <w:r w:rsidR="009A5071">
        <w:rPr>
          <w:bCs/>
        </w:rPr>
        <w:t xml:space="preserve"> 16 M</w:t>
      </w:r>
      <w:r>
        <w:rPr>
          <w:bCs/>
        </w:rPr>
        <w:t>okyklų šios programos vertinime nedalyvavo.</w:t>
      </w:r>
    </w:p>
    <w:p w:rsidR="00FE427D" w:rsidRDefault="00FE427D" w:rsidP="004A334C"/>
    <w:p w:rsidR="00FE427D" w:rsidRDefault="00FE427D" w:rsidP="00FE427D">
      <w:pPr>
        <w:jc w:val="center"/>
        <w:rPr>
          <w:b/>
          <w:bCs/>
        </w:rPr>
      </w:pPr>
      <w:r>
        <w:rPr>
          <w:noProof/>
          <w:lang w:eastAsia="lt-LT"/>
        </w:rPr>
        <w:drawing>
          <wp:inline distT="0" distB="0" distL="0" distR="0">
            <wp:extent cx="4587902" cy="1486894"/>
            <wp:effectExtent l="19050" t="0" r="22198" b="0"/>
            <wp:docPr id="60"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86222" w:rsidRDefault="00775783" w:rsidP="00686222">
      <w:pPr>
        <w:jc w:val="center"/>
        <w:rPr>
          <w:bCs/>
        </w:rPr>
      </w:pPr>
      <w:r>
        <w:t>23</w:t>
      </w:r>
      <w:r w:rsidR="00686222">
        <w:t xml:space="preserve"> paveikslėlis. Edukacinės programos </w:t>
      </w:r>
      <w:r w:rsidR="00686222">
        <w:rPr>
          <w:bCs/>
        </w:rPr>
        <w:t>„Jūra ir pasaulis</w:t>
      </w:r>
      <w:r w:rsidR="00686222" w:rsidRPr="00A21489">
        <w:rPr>
          <w:bCs/>
        </w:rPr>
        <w:t>“</w:t>
      </w:r>
      <w:r>
        <w:rPr>
          <w:bCs/>
        </w:rPr>
        <w:t xml:space="preserve"> vertinimas.</w:t>
      </w:r>
    </w:p>
    <w:p w:rsidR="00D26B3B" w:rsidRDefault="00D26B3B" w:rsidP="00775783">
      <w:pPr>
        <w:ind w:firstLine="720"/>
        <w:jc w:val="both"/>
        <w:rPr>
          <w:bCs/>
        </w:rPr>
      </w:pPr>
    </w:p>
    <w:p w:rsidR="00775783" w:rsidRDefault="00775783" w:rsidP="00775783">
      <w:pPr>
        <w:ind w:firstLine="720"/>
        <w:jc w:val="both"/>
        <w:rPr>
          <w:bCs/>
        </w:rPr>
      </w:pPr>
      <w:r>
        <w:rPr>
          <w:bCs/>
        </w:rPr>
        <w:lastRenderedPageBreak/>
        <w:t xml:space="preserve">Kaip ir prieš tai nurodytų programų, </w:t>
      </w:r>
      <w:r>
        <w:t xml:space="preserve">edukacinės programos </w:t>
      </w:r>
      <w:r>
        <w:rPr>
          <w:bCs/>
        </w:rPr>
        <w:t>„Jūra ir pasaulis</w:t>
      </w:r>
      <w:r w:rsidRPr="00A21489">
        <w:rPr>
          <w:bCs/>
        </w:rPr>
        <w:t>“</w:t>
      </w:r>
      <w:r>
        <w:rPr>
          <w:bCs/>
        </w:rPr>
        <w:t xml:space="preserve"> ver</w:t>
      </w:r>
      <w:r w:rsidR="00BD7B35">
        <w:rPr>
          <w:bCs/>
        </w:rPr>
        <w:t xml:space="preserve">tinime </w:t>
      </w:r>
      <w:r w:rsidR="00E71075">
        <w:rPr>
          <w:bCs/>
        </w:rPr>
        <w:t xml:space="preserve">(23 pav.) </w:t>
      </w:r>
      <w:r w:rsidR="00BD7B35">
        <w:rPr>
          <w:bCs/>
        </w:rPr>
        <w:t>dalyvavo mažas skaičius Mokyklų, kadangi tik šių M</w:t>
      </w:r>
      <w:r>
        <w:rPr>
          <w:bCs/>
        </w:rPr>
        <w:t>okyklų mok</w:t>
      </w:r>
      <w:r w:rsidR="00BD7B35">
        <w:rPr>
          <w:bCs/>
        </w:rPr>
        <w:t>iniai dalyvavo užsiėmimuose: 3 M</w:t>
      </w:r>
      <w:r>
        <w:rPr>
          <w:bCs/>
        </w:rPr>
        <w:t xml:space="preserve">okyklos programą </w:t>
      </w:r>
      <w:r w:rsidR="00BD7B35">
        <w:rPr>
          <w:bCs/>
        </w:rPr>
        <w:t>įvertino labai gerai, 2 – gerai, 19 Mokyklų programos nevertino.</w:t>
      </w:r>
    </w:p>
    <w:p w:rsidR="0073656A" w:rsidRDefault="009A5071" w:rsidP="00775783">
      <w:pPr>
        <w:ind w:firstLine="720"/>
        <w:jc w:val="both"/>
        <w:rPr>
          <w:bCs/>
        </w:rPr>
      </w:pPr>
      <w:r>
        <w:rPr>
          <w:bCs/>
        </w:rPr>
        <w:t>Lietuvos j</w:t>
      </w:r>
      <w:r w:rsidR="0073656A" w:rsidRPr="009A5071">
        <w:rPr>
          <w:bCs/>
        </w:rPr>
        <w:t xml:space="preserve">ūrų muziejaus </w:t>
      </w:r>
      <w:r w:rsidR="0073656A">
        <w:rPr>
          <w:bCs/>
        </w:rPr>
        <w:t xml:space="preserve">edukatoriai </w:t>
      </w:r>
      <w:r w:rsidR="00BD7B35">
        <w:t>M</w:t>
      </w:r>
      <w:r w:rsidR="0073656A">
        <w:t>okyklų įsitraukimą į edukacinius procesu</w:t>
      </w:r>
      <w:r w:rsidR="00BD7B35">
        <w:t>s vertina  nevienareikšmiškai: M</w:t>
      </w:r>
      <w:r w:rsidR="0073656A">
        <w:t xml:space="preserve">okyklų vadovai nori ir inicijuoja mokinių dalyvavimą, moksleiviai noriai, aktyviai dalyvauja veiklose, tačiau </w:t>
      </w:r>
      <w:r w:rsidR="00BD7B35">
        <w:t xml:space="preserve">motyvuotų mokytojų labai mažai: </w:t>
      </w:r>
      <w:r w:rsidR="0073656A">
        <w:t>jeigu  tik atveda vaikus ir palieka, patys veiklose nedalyvauja. Lietuvos jūrų muziejaus edukacinėje veikloje dažniausiai daly</w:t>
      </w:r>
      <w:r w:rsidR="00BD7B35">
        <w:t>vauja Klaipėdos Vydūno gimnazijos</w:t>
      </w:r>
      <w:r w:rsidR="0073656A">
        <w:t>, Klaipėdos Prano Mašioto, Klaipėdos Simono Dacho, Klaipėdos Liudviko Stulpino, Klaipėdos Sendvario, Klaipė</w:t>
      </w:r>
      <w:r w:rsidR="00D96390">
        <w:t>dos Martyno Mažvydo, Klaipėdos, „</w:t>
      </w:r>
      <w:r w:rsidR="0073656A">
        <w:t>Vyturio“ progimnazij</w:t>
      </w:r>
      <w:r w:rsidR="00BD7B35">
        <w:t>ų</w:t>
      </w:r>
      <w:r w:rsidR="0073656A">
        <w:t>, Klaipėdos „Gilijos“ pradinė</w:t>
      </w:r>
      <w:r w:rsidR="00BD7B35">
        <w:t>s mokyklos mokiniai</w:t>
      </w:r>
      <w:r w:rsidR="0073656A">
        <w:t>.</w:t>
      </w:r>
    </w:p>
    <w:p w:rsidR="00B872E9" w:rsidRDefault="006344DF" w:rsidP="00923DB2">
      <w:pPr>
        <w:ind w:firstLine="720"/>
        <w:jc w:val="both"/>
      </w:pPr>
      <w:r w:rsidRPr="006344DF">
        <w:rPr>
          <w:b/>
          <w:bCs/>
        </w:rPr>
        <w:t>Išvada.</w:t>
      </w:r>
      <w:r>
        <w:rPr>
          <w:b/>
          <w:bCs/>
        </w:rPr>
        <w:t xml:space="preserve"> </w:t>
      </w:r>
      <w:r w:rsidRPr="006344DF">
        <w:t>Lietuvos jūrų muziej</w:t>
      </w:r>
      <w:r>
        <w:t>a</w:t>
      </w:r>
      <w:r w:rsidRPr="006344DF">
        <w:t xml:space="preserve">us  </w:t>
      </w:r>
      <w:r>
        <w:t>parengtas ir vykdomas edukacines pr</w:t>
      </w:r>
      <w:r w:rsidR="00BD7B35">
        <w:t>ogramas M</w:t>
      </w:r>
      <w:r>
        <w:t xml:space="preserve">okyklos, kurių mokiniai dalyvavo edukaciniuose procesuose, vertina labai gerai ir gerai. Populiariausia edukacinė programa yra </w:t>
      </w:r>
      <w:r w:rsidRPr="009F5215">
        <w:rPr>
          <w:bCs/>
        </w:rPr>
        <w:t>„Vėtrungių keliais aplink marias“</w:t>
      </w:r>
      <w:r w:rsidR="00BD7B35">
        <w:rPr>
          <w:bCs/>
        </w:rPr>
        <w:t xml:space="preserve"> (16 M</w:t>
      </w:r>
      <w:r>
        <w:rPr>
          <w:bCs/>
        </w:rPr>
        <w:t xml:space="preserve">okyklų) ir </w:t>
      </w:r>
      <w:r w:rsidRPr="009F5215">
        <w:rPr>
          <w:bCs/>
        </w:rPr>
        <w:t>„Kurėnas – žvejo namai“</w:t>
      </w:r>
      <w:r w:rsidR="00BD7B35">
        <w:rPr>
          <w:bCs/>
        </w:rPr>
        <w:t xml:space="preserve"> (19 M</w:t>
      </w:r>
      <w:r>
        <w:rPr>
          <w:bCs/>
        </w:rPr>
        <w:t>okyklų).</w:t>
      </w:r>
      <w:r w:rsidR="003F4610">
        <w:rPr>
          <w:bCs/>
        </w:rPr>
        <w:t xml:space="preserve"> Mokyklos neišnaudoja </w:t>
      </w:r>
      <w:r w:rsidR="003F4610" w:rsidRPr="006344DF">
        <w:t>Lietuvos jūrų muziej</w:t>
      </w:r>
      <w:r w:rsidR="003F4610">
        <w:t>a</w:t>
      </w:r>
      <w:r w:rsidR="003F4610" w:rsidRPr="006344DF">
        <w:t xml:space="preserve">us  </w:t>
      </w:r>
      <w:r w:rsidR="003F4610">
        <w:t>teikiamų edukacinių programų galimybių.</w:t>
      </w:r>
      <w:r w:rsidR="00923DB2">
        <w:t xml:space="preserve"> </w:t>
      </w:r>
      <w:r w:rsidR="0073656A" w:rsidRPr="00BD7B35">
        <w:rPr>
          <w:bCs/>
        </w:rPr>
        <w:t>Lietuvos Jūrų muziejaus</w:t>
      </w:r>
      <w:r w:rsidR="00BD7B35">
        <w:rPr>
          <w:bCs/>
        </w:rPr>
        <w:t xml:space="preserve"> specialistų vertinimu, nors M</w:t>
      </w:r>
      <w:r w:rsidR="0073656A">
        <w:rPr>
          <w:bCs/>
        </w:rPr>
        <w:t>okyklų vadovai inicijuoja mokinių dalyvavimą edukacinėse programose, mokiniai dalyvauja noriai, tačiau mokytojams trūksta iniciatyvos.</w:t>
      </w:r>
    </w:p>
    <w:p w:rsidR="006B6BEE" w:rsidRDefault="00923DB2" w:rsidP="00D96390">
      <w:pPr>
        <w:ind w:firstLine="720"/>
        <w:jc w:val="both"/>
      </w:pPr>
      <w:r w:rsidRPr="00D96390">
        <w:t xml:space="preserve">2.1.2.4. </w:t>
      </w:r>
      <w:r w:rsidR="009A5071" w:rsidRPr="00D96390">
        <w:t>Klaipėdos l</w:t>
      </w:r>
      <w:r w:rsidRPr="00D96390">
        <w:t>aikrodžių muziejaus</w:t>
      </w:r>
      <w:r>
        <w:rPr>
          <w:b/>
        </w:rPr>
        <w:t xml:space="preserve"> </w:t>
      </w:r>
      <w:r w:rsidRPr="00923DB2">
        <w:t>parengtos 8 programos edukacinės, programos</w:t>
      </w:r>
      <w:r w:rsidR="00BD7B35">
        <w:t xml:space="preserve">. </w:t>
      </w:r>
    </w:p>
    <w:p w:rsidR="00923DB2" w:rsidRDefault="006B6BEE" w:rsidP="006B6BEE">
      <w:pPr>
        <w:ind w:firstLine="720"/>
        <w:jc w:val="both"/>
      </w:pPr>
      <w:r>
        <w:t>K</w:t>
      </w:r>
      <w:r w:rsidR="00BD7B35">
        <w:t>aip pavaizduota 24 pav., 14 Mokyklų mokiniai dalyvavo e</w:t>
      </w:r>
      <w:r w:rsidR="00923DB2">
        <w:t xml:space="preserve">dukacinės programos </w:t>
      </w:r>
      <w:r w:rsidR="00923DB2" w:rsidRPr="00923DB2">
        <w:rPr>
          <w:bCs/>
        </w:rPr>
        <w:t>„Mano draugas laikrodukas”</w:t>
      </w:r>
      <w:r w:rsidR="00B84013">
        <w:rPr>
          <w:bCs/>
        </w:rPr>
        <w:t xml:space="preserve"> vertini</w:t>
      </w:r>
      <w:r w:rsidR="00BD7B35">
        <w:rPr>
          <w:bCs/>
        </w:rPr>
        <w:t>me, kadangi iš tokio skaičiaus M</w:t>
      </w:r>
      <w:r w:rsidR="00B84013">
        <w:rPr>
          <w:bCs/>
        </w:rPr>
        <w:t>okyklų mokinia</w:t>
      </w:r>
      <w:r w:rsidR="00BD7B35">
        <w:rPr>
          <w:bCs/>
        </w:rPr>
        <w:t>i lankėsi šioje programoje. 11 M</w:t>
      </w:r>
      <w:r w:rsidR="00B84013">
        <w:rPr>
          <w:bCs/>
        </w:rPr>
        <w:t>okyklų p</w:t>
      </w:r>
      <w:r w:rsidR="00BD7B35">
        <w:rPr>
          <w:bCs/>
        </w:rPr>
        <w:t>rogramą vertino labai gerai, 3 M</w:t>
      </w:r>
      <w:r w:rsidR="00B84013">
        <w:rPr>
          <w:bCs/>
        </w:rPr>
        <w:t>okyklos – gerai.</w:t>
      </w:r>
    </w:p>
    <w:p w:rsidR="00E71075" w:rsidRDefault="00FE427D" w:rsidP="00E71075">
      <w:pPr>
        <w:jc w:val="center"/>
      </w:pPr>
      <w:r>
        <w:rPr>
          <w:noProof/>
          <w:lang w:eastAsia="lt-LT"/>
        </w:rPr>
        <w:drawing>
          <wp:inline distT="0" distB="0" distL="0" distR="0">
            <wp:extent cx="5552440" cy="1526540"/>
            <wp:effectExtent l="0" t="0" r="0" b="0"/>
            <wp:docPr id="61"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23DB2" w:rsidRDefault="00923DB2" w:rsidP="00E71075">
      <w:pPr>
        <w:jc w:val="center"/>
        <w:rPr>
          <w:bCs/>
        </w:rPr>
      </w:pPr>
      <w:r>
        <w:t xml:space="preserve">24 paveikslėlis. Edukacinės programos </w:t>
      </w:r>
      <w:r w:rsidRPr="00923DB2">
        <w:rPr>
          <w:bCs/>
        </w:rPr>
        <w:t>„Mano draugas laikrodukas”</w:t>
      </w:r>
      <w:r>
        <w:rPr>
          <w:bCs/>
        </w:rPr>
        <w:t xml:space="preserve"> vertinimas.</w:t>
      </w:r>
    </w:p>
    <w:p w:rsidR="00FE427D" w:rsidRDefault="00E71075" w:rsidP="00E71075">
      <w:pPr>
        <w:rPr>
          <w:b/>
          <w:bCs/>
        </w:rPr>
      </w:pPr>
      <w:r>
        <w:rPr>
          <w:bCs/>
        </w:rPr>
        <w:tab/>
      </w:r>
      <w:r w:rsidR="00FE427D">
        <w:rPr>
          <w:noProof/>
          <w:lang w:eastAsia="lt-LT"/>
        </w:rPr>
        <w:drawing>
          <wp:inline distT="0" distB="0" distL="0" distR="0">
            <wp:extent cx="5562600" cy="1565910"/>
            <wp:effectExtent l="0" t="0" r="0" b="0"/>
            <wp:docPr id="62" name="Diagra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2024D" w:rsidRDefault="00B84013" w:rsidP="00B84013">
      <w:pPr>
        <w:ind w:left="720" w:firstLine="720"/>
        <w:rPr>
          <w:bCs/>
        </w:rPr>
      </w:pPr>
      <w:r>
        <w:t xml:space="preserve">25 paveikslėlis. Edukacinės programos </w:t>
      </w:r>
      <w:r w:rsidRPr="00B84013">
        <w:rPr>
          <w:bCs/>
        </w:rPr>
        <w:t>„Pažinkime laikrodį”</w:t>
      </w:r>
      <w:r>
        <w:rPr>
          <w:bCs/>
        </w:rPr>
        <w:t xml:space="preserve"> vertinimas.</w:t>
      </w:r>
      <w:r w:rsidR="0092024D">
        <w:rPr>
          <w:bCs/>
        </w:rPr>
        <w:t xml:space="preserve">  </w:t>
      </w:r>
    </w:p>
    <w:p w:rsidR="006B6BEE" w:rsidRDefault="006B6BEE" w:rsidP="0092024D">
      <w:pPr>
        <w:ind w:firstLine="720"/>
        <w:jc w:val="both"/>
        <w:rPr>
          <w:bCs/>
        </w:rPr>
      </w:pPr>
    </w:p>
    <w:p w:rsidR="00B84013" w:rsidRPr="00B84013" w:rsidRDefault="00B84013" w:rsidP="0092024D">
      <w:pPr>
        <w:ind w:firstLine="720"/>
        <w:jc w:val="both"/>
      </w:pPr>
      <w:r>
        <w:rPr>
          <w:bCs/>
        </w:rPr>
        <w:t xml:space="preserve">Kaip pateikta 25 pav., </w:t>
      </w:r>
      <w:r>
        <w:t>edukacin</w:t>
      </w:r>
      <w:r w:rsidR="00F617FC">
        <w:t>ę programą</w:t>
      </w:r>
      <w:r>
        <w:t xml:space="preserve"> </w:t>
      </w:r>
      <w:r w:rsidRPr="00B84013">
        <w:rPr>
          <w:bCs/>
        </w:rPr>
        <w:t>„Pažinkime laikrodį”</w:t>
      </w:r>
      <w:r w:rsidR="0092024D">
        <w:rPr>
          <w:bCs/>
        </w:rPr>
        <w:t xml:space="preserve"> renkasi nemaža </w:t>
      </w:r>
      <w:r w:rsidR="00BD7B35">
        <w:rPr>
          <w:bCs/>
        </w:rPr>
        <w:t>M</w:t>
      </w:r>
      <w:r w:rsidR="00F617FC">
        <w:rPr>
          <w:bCs/>
        </w:rPr>
        <w:t>okyklų (19 iš 23 apklausoj</w:t>
      </w:r>
      <w:r w:rsidR="00BD7B35">
        <w:rPr>
          <w:bCs/>
        </w:rPr>
        <w:t>e dalyvavusių įstaigų). Didžioji dalis M</w:t>
      </w:r>
      <w:r w:rsidR="00F617FC">
        <w:rPr>
          <w:bCs/>
        </w:rPr>
        <w:t>okyklų (15) šią programą vertina labai gerai, 4 – gerai.</w:t>
      </w:r>
    </w:p>
    <w:p w:rsidR="00FE427D" w:rsidRDefault="00FE427D" w:rsidP="0092024D">
      <w:pPr>
        <w:ind w:left="720" w:firstLine="720"/>
        <w:jc w:val="both"/>
      </w:pPr>
    </w:p>
    <w:p w:rsidR="00FE427D" w:rsidRDefault="00FE427D" w:rsidP="00FE427D">
      <w:pPr>
        <w:jc w:val="center"/>
        <w:rPr>
          <w:b/>
          <w:bCs/>
        </w:rPr>
      </w:pPr>
    </w:p>
    <w:p w:rsidR="00FE427D" w:rsidRDefault="00FE427D" w:rsidP="00FE427D">
      <w:pPr>
        <w:jc w:val="center"/>
        <w:rPr>
          <w:b/>
          <w:bCs/>
        </w:rPr>
      </w:pPr>
      <w:r>
        <w:rPr>
          <w:noProof/>
          <w:lang w:eastAsia="lt-LT"/>
        </w:rPr>
        <w:lastRenderedPageBreak/>
        <w:drawing>
          <wp:inline distT="0" distB="0" distL="0" distR="0">
            <wp:extent cx="4587019" cy="1820849"/>
            <wp:effectExtent l="19050" t="0" r="23081" b="7951"/>
            <wp:docPr id="63" name="Diagrama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E427D" w:rsidRDefault="00FE427D" w:rsidP="004A334C"/>
    <w:p w:rsidR="00F617FC" w:rsidRPr="00F617FC" w:rsidRDefault="007A6EFB" w:rsidP="00F617FC">
      <w:pPr>
        <w:ind w:left="720" w:firstLine="720"/>
      </w:pPr>
      <w:r>
        <w:t>26</w:t>
      </w:r>
      <w:r w:rsidR="00F617FC">
        <w:t xml:space="preserve"> paveikslėlis. Edukacinės programos </w:t>
      </w:r>
      <w:r w:rsidR="00F617FC" w:rsidRPr="00F617FC">
        <w:rPr>
          <w:bCs/>
        </w:rPr>
        <w:t>„Laiko skaičiavimas senovėje”</w:t>
      </w:r>
      <w:r w:rsidR="00F617FC">
        <w:rPr>
          <w:bCs/>
        </w:rPr>
        <w:t xml:space="preserve"> vertinimas. </w:t>
      </w:r>
    </w:p>
    <w:p w:rsidR="006B6BEE" w:rsidRDefault="006B6BEE" w:rsidP="00F617FC">
      <w:pPr>
        <w:ind w:firstLine="720"/>
        <w:jc w:val="both"/>
      </w:pPr>
    </w:p>
    <w:p w:rsidR="00FE427D" w:rsidRDefault="00F617FC" w:rsidP="00F617FC">
      <w:pPr>
        <w:ind w:firstLine="720"/>
        <w:jc w:val="both"/>
        <w:rPr>
          <w:bCs/>
        </w:rPr>
      </w:pPr>
      <w:r>
        <w:t xml:space="preserve">Edukacinė programa </w:t>
      </w:r>
      <w:r w:rsidRPr="00F617FC">
        <w:rPr>
          <w:bCs/>
        </w:rPr>
        <w:t>„Laiko skaičiavimas senovėje”</w:t>
      </w:r>
      <w:r w:rsidR="00215C79">
        <w:rPr>
          <w:bCs/>
        </w:rPr>
        <w:t xml:space="preserve"> M</w:t>
      </w:r>
      <w:r>
        <w:rPr>
          <w:bCs/>
        </w:rPr>
        <w:t xml:space="preserve">okyklų pasirinkimo atžvilgiu yra populiariausia programa ne tik Laikrodžių muziejaus, bet ir visų 6 nagrinėtų kultūros įstaigų. </w:t>
      </w:r>
      <w:r w:rsidR="00215C79">
        <w:rPr>
          <w:bCs/>
        </w:rPr>
        <w:t>Iš 20 M</w:t>
      </w:r>
      <w:r w:rsidR="00B82DF4">
        <w:rPr>
          <w:bCs/>
        </w:rPr>
        <w:t>okyklų, kurių mokiniai dalyvavo šioje programoje, 15 verti</w:t>
      </w:r>
      <w:r w:rsidR="007A6EFB">
        <w:rPr>
          <w:bCs/>
        </w:rPr>
        <w:t>nimas labai gerai, 5 – gerai (26</w:t>
      </w:r>
      <w:r w:rsidR="00B82DF4">
        <w:rPr>
          <w:bCs/>
        </w:rPr>
        <w:t xml:space="preserve"> pav.).</w:t>
      </w:r>
    </w:p>
    <w:p w:rsidR="00D96390" w:rsidRDefault="00D96390" w:rsidP="00F617FC">
      <w:pPr>
        <w:ind w:firstLine="720"/>
        <w:jc w:val="both"/>
        <w:rPr>
          <w:b/>
          <w:bCs/>
        </w:rPr>
      </w:pPr>
    </w:p>
    <w:p w:rsidR="00FE427D" w:rsidRDefault="00FE427D" w:rsidP="00FE427D">
      <w:pPr>
        <w:jc w:val="center"/>
        <w:rPr>
          <w:b/>
          <w:bCs/>
        </w:rPr>
      </w:pPr>
      <w:r>
        <w:rPr>
          <w:noProof/>
          <w:lang w:eastAsia="lt-LT"/>
        </w:rPr>
        <w:drawing>
          <wp:inline distT="0" distB="0" distL="0" distR="0">
            <wp:extent cx="4587019" cy="1844703"/>
            <wp:effectExtent l="19050" t="0" r="23081" b="3147"/>
            <wp:docPr id="64" name="Diagrama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82DF4" w:rsidRDefault="00B82DF4" w:rsidP="00B82DF4"/>
    <w:p w:rsidR="00B82DF4" w:rsidRDefault="00B82DF4" w:rsidP="00CB22E5">
      <w:pPr>
        <w:ind w:left="720" w:firstLine="720"/>
        <w:rPr>
          <w:bCs/>
        </w:rPr>
      </w:pPr>
      <w:r>
        <w:t>2</w:t>
      </w:r>
      <w:r w:rsidR="007A6EFB">
        <w:t>7</w:t>
      </w:r>
      <w:r>
        <w:t xml:space="preserve"> paveikslėlis. Edukacinės programos </w:t>
      </w:r>
      <w:r w:rsidRPr="00B82DF4">
        <w:rPr>
          <w:bCs/>
        </w:rPr>
        <w:t>„Gamtos laikrodis”</w:t>
      </w:r>
      <w:r>
        <w:rPr>
          <w:bCs/>
        </w:rPr>
        <w:t xml:space="preserve"> vertinimas.</w:t>
      </w:r>
    </w:p>
    <w:p w:rsidR="00D720BC" w:rsidRPr="00B82DF4" w:rsidRDefault="006B6BEE" w:rsidP="008915BC">
      <w:pPr>
        <w:ind w:firstLine="720"/>
        <w:jc w:val="both"/>
      </w:pPr>
      <w:r>
        <w:rPr>
          <w:bCs/>
        </w:rPr>
        <w:t>Šią programą (27</w:t>
      </w:r>
      <w:r w:rsidR="00D720BC">
        <w:rPr>
          <w:bCs/>
        </w:rPr>
        <w:t xml:space="preserve"> pav.) </w:t>
      </w:r>
      <w:r w:rsidR="00215C79">
        <w:rPr>
          <w:bCs/>
        </w:rPr>
        <w:t>vertino 10 M</w:t>
      </w:r>
      <w:r w:rsidR="007A6EFB">
        <w:rPr>
          <w:bCs/>
        </w:rPr>
        <w:t>okyklų, iš kurių 8 įvertino l</w:t>
      </w:r>
      <w:r w:rsidR="00215C79">
        <w:rPr>
          <w:bCs/>
        </w:rPr>
        <w:t>abai gerai, 2 – gerai, tačiau 14 M</w:t>
      </w:r>
      <w:r w:rsidR="007A6EFB">
        <w:rPr>
          <w:bCs/>
        </w:rPr>
        <w:t xml:space="preserve">okyklų programos nevertino, kadangi jų mokiniai šioje edukacinėje programoje </w:t>
      </w:r>
      <w:r w:rsidR="008915BC">
        <w:rPr>
          <w:bCs/>
        </w:rPr>
        <w:t>nedalyvavo.</w:t>
      </w:r>
    </w:p>
    <w:p w:rsidR="00FE427D" w:rsidRDefault="00FE427D" w:rsidP="008915BC">
      <w:pPr>
        <w:ind w:firstLine="720"/>
        <w:jc w:val="both"/>
      </w:pPr>
    </w:p>
    <w:p w:rsidR="00FE427D" w:rsidRDefault="00FE427D" w:rsidP="00FE427D">
      <w:pPr>
        <w:jc w:val="both"/>
        <w:rPr>
          <w:b/>
          <w:bCs/>
        </w:rPr>
      </w:pPr>
    </w:p>
    <w:p w:rsidR="00FE427D" w:rsidRDefault="00FE427D" w:rsidP="00FE427D">
      <w:pPr>
        <w:jc w:val="center"/>
        <w:rPr>
          <w:b/>
          <w:bCs/>
        </w:rPr>
      </w:pPr>
      <w:r>
        <w:rPr>
          <w:noProof/>
          <w:lang w:eastAsia="lt-LT"/>
        </w:rPr>
        <w:drawing>
          <wp:inline distT="0" distB="0" distL="0" distR="0">
            <wp:extent cx="4587902" cy="1900362"/>
            <wp:effectExtent l="19050" t="0" r="22198" b="4638"/>
            <wp:docPr id="65" name="Diagrama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E427D" w:rsidRDefault="00FE427D" w:rsidP="004A334C"/>
    <w:p w:rsidR="00CB22E5" w:rsidRDefault="00A45537" w:rsidP="00CB22E5">
      <w:pPr>
        <w:ind w:left="720" w:firstLine="720"/>
        <w:jc w:val="both"/>
        <w:rPr>
          <w:bCs/>
        </w:rPr>
      </w:pPr>
      <w:r>
        <w:t xml:space="preserve">28 paveikslėlis. </w:t>
      </w:r>
      <w:r w:rsidR="00CB22E5" w:rsidRPr="00CB22E5">
        <w:rPr>
          <w:bCs/>
        </w:rPr>
        <w:t>Išmaniosios edukacijos „Zodiako žvaigždynai“ vertinimas</w:t>
      </w:r>
      <w:r w:rsidR="00CB22E5">
        <w:rPr>
          <w:bCs/>
        </w:rPr>
        <w:t xml:space="preserve">. </w:t>
      </w:r>
    </w:p>
    <w:p w:rsidR="004A1AA7" w:rsidRDefault="004A1AA7" w:rsidP="0092024D">
      <w:pPr>
        <w:ind w:firstLine="720"/>
        <w:jc w:val="both"/>
        <w:rPr>
          <w:bCs/>
        </w:rPr>
      </w:pPr>
    </w:p>
    <w:p w:rsidR="00CB22E5" w:rsidRPr="00CB22E5" w:rsidRDefault="00901782" w:rsidP="0092024D">
      <w:pPr>
        <w:ind w:firstLine="720"/>
        <w:jc w:val="both"/>
      </w:pPr>
      <w:r>
        <w:rPr>
          <w:bCs/>
        </w:rPr>
        <w:t>P</w:t>
      </w:r>
      <w:r w:rsidR="00CB22E5">
        <w:rPr>
          <w:bCs/>
        </w:rPr>
        <w:t xml:space="preserve">rogramą </w:t>
      </w:r>
      <w:r>
        <w:rPr>
          <w:bCs/>
        </w:rPr>
        <w:t>i</w:t>
      </w:r>
      <w:r w:rsidRPr="00CB22E5">
        <w:rPr>
          <w:bCs/>
        </w:rPr>
        <w:t xml:space="preserve">šmaniosios edukacijos „Zodiako žvaigždynai“ </w:t>
      </w:r>
      <w:r w:rsidR="00CB22E5">
        <w:rPr>
          <w:bCs/>
        </w:rPr>
        <w:t xml:space="preserve">vertino </w:t>
      </w:r>
      <w:r w:rsidR="00D31850">
        <w:rPr>
          <w:bCs/>
        </w:rPr>
        <w:t>tik 8 M</w:t>
      </w:r>
      <w:r w:rsidR="00537900">
        <w:rPr>
          <w:bCs/>
        </w:rPr>
        <w:t>okyklos, jų vertinimas – labai gerai</w:t>
      </w:r>
      <w:r>
        <w:rPr>
          <w:bCs/>
        </w:rPr>
        <w:t xml:space="preserve"> (žr. 28 pav.)</w:t>
      </w:r>
      <w:r w:rsidR="00D31850">
        <w:rPr>
          <w:bCs/>
        </w:rPr>
        <w:t>.16 M</w:t>
      </w:r>
      <w:r>
        <w:rPr>
          <w:bCs/>
        </w:rPr>
        <w:t xml:space="preserve">okyklų </w:t>
      </w:r>
      <w:r w:rsidR="00537900">
        <w:rPr>
          <w:bCs/>
        </w:rPr>
        <w:t xml:space="preserve"> </w:t>
      </w:r>
      <w:r>
        <w:rPr>
          <w:bCs/>
        </w:rPr>
        <w:t xml:space="preserve">šios edukacinės programos įvertinti negalėjo, kadangi jų mokiniai  </w:t>
      </w:r>
      <w:r w:rsidR="00D31850">
        <w:rPr>
          <w:bCs/>
        </w:rPr>
        <w:t>nedalyvavo edukacijos veiklose.</w:t>
      </w:r>
    </w:p>
    <w:p w:rsidR="00FE427D" w:rsidRDefault="00FE427D" w:rsidP="00A45537">
      <w:pPr>
        <w:ind w:left="720" w:firstLine="720"/>
        <w:jc w:val="both"/>
        <w:rPr>
          <w:b/>
          <w:bCs/>
        </w:rPr>
      </w:pPr>
    </w:p>
    <w:p w:rsidR="00FE427D" w:rsidRDefault="00FE427D" w:rsidP="00FE427D">
      <w:pPr>
        <w:jc w:val="center"/>
        <w:rPr>
          <w:b/>
          <w:bCs/>
        </w:rPr>
      </w:pPr>
      <w:r>
        <w:rPr>
          <w:noProof/>
          <w:lang w:eastAsia="lt-LT"/>
        </w:rPr>
        <w:drawing>
          <wp:inline distT="0" distB="0" distL="0" distR="0">
            <wp:extent cx="4587019" cy="1963972"/>
            <wp:effectExtent l="19050" t="0" r="23081" b="0"/>
            <wp:docPr id="66" name="Diagrama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E427D" w:rsidRDefault="00901782" w:rsidP="00901782">
      <w:pPr>
        <w:ind w:firstLine="720"/>
        <w:rPr>
          <w:bCs/>
        </w:rPr>
      </w:pPr>
      <w:r>
        <w:t xml:space="preserve">29 paveikslėlis. </w:t>
      </w:r>
      <w:r w:rsidRPr="00901782">
        <w:rPr>
          <w:bCs/>
        </w:rPr>
        <w:t>Astronomijos ABC, „Šimtas kalendoriaus mįslių“</w:t>
      </w:r>
      <w:r>
        <w:rPr>
          <w:bCs/>
        </w:rPr>
        <w:t xml:space="preserve"> vertinimas.</w:t>
      </w:r>
    </w:p>
    <w:p w:rsidR="004A1AA7" w:rsidRDefault="004A1AA7" w:rsidP="00E61137">
      <w:pPr>
        <w:ind w:firstLine="720"/>
        <w:jc w:val="both"/>
        <w:rPr>
          <w:bCs/>
        </w:rPr>
      </w:pPr>
    </w:p>
    <w:p w:rsidR="00901782" w:rsidRDefault="00D31850" w:rsidP="00BE220A">
      <w:pPr>
        <w:ind w:firstLine="720"/>
        <w:jc w:val="both"/>
        <w:rPr>
          <w:bCs/>
        </w:rPr>
      </w:pPr>
      <w:r>
        <w:rPr>
          <w:bCs/>
        </w:rPr>
        <w:t>Tik 7 M</w:t>
      </w:r>
      <w:r w:rsidR="00901782">
        <w:rPr>
          <w:bCs/>
        </w:rPr>
        <w:t>okyklos vertin</w:t>
      </w:r>
      <w:r>
        <w:rPr>
          <w:bCs/>
        </w:rPr>
        <w:t xml:space="preserve">o 29 pav. nurodytą </w:t>
      </w:r>
      <w:r w:rsidR="004A1AA7">
        <w:rPr>
          <w:bCs/>
        </w:rPr>
        <w:t xml:space="preserve">edukacinę </w:t>
      </w:r>
      <w:r>
        <w:rPr>
          <w:bCs/>
        </w:rPr>
        <w:t>programą (4 M</w:t>
      </w:r>
      <w:r w:rsidR="00901782">
        <w:rPr>
          <w:bCs/>
        </w:rPr>
        <w:t>okyklų vertinimas – labai gerai, 3 – gerai)</w:t>
      </w:r>
      <w:r>
        <w:rPr>
          <w:bCs/>
        </w:rPr>
        <w:t>, 17 M</w:t>
      </w:r>
      <w:r w:rsidR="00E61137">
        <w:rPr>
          <w:bCs/>
        </w:rPr>
        <w:t>okyklų mokiniai šioj</w:t>
      </w:r>
      <w:r>
        <w:rPr>
          <w:bCs/>
        </w:rPr>
        <w:t xml:space="preserve">e </w:t>
      </w:r>
      <w:r w:rsidR="004A1AA7">
        <w:rPr>
          <w:bCs/>
        </w:rPr>
        <w:t xml:space="preserve">edukacinėje </w:t>
      </w:r>
      <w:r>
        <w:rPr>
          <w:bCs/>
        </w:rPr>
        <w:t>programoje nedalyvavo, todėl M</w:t>
      </w:r>
      <w:r w:rsidR="00E61137">
        <w:rPr>
          <w:bCs/>
        </w:rPr>
        <w:t>okyklos įvertinti programos kokybės negalėjo.</w:t>
      </w:r>
    </w:p>
    <w:p w:rsidR="004A1AA7" w:rsidRDefault="004A1AA7" w:rsidP="00BE220A">
      <w:pPr>
        <w:ind w:firstLine="720"/>
        <w:jc w:val="both"/>
        <w:rPr>
          <w:bCs/>
        </w:rPr>
      </w:pPr>
      <w:r>
        <w:rPr>
          <w:bCs/>
        </w:rPr>
        <w:t xml:space="preserve">Kaip pavaizduota 30 pav., edukacinės  programos </w:t>
      </w:r>
      <w:r w:rsidRPr="00DE5D1D">
        <w:rPr>
          <w:bCs/>
        </w:rPr>
        <w:t>„Laikas ir žaidimai“</w:t>
      </w:r>
      <w:r>
        <w:rPr>
          <w:bCs/>
        </w:rPr>
        <w:t xml:space="preserve"> veiklose dalyvavo 12 Mokyklų mokiniai, 10 Mokyklų programą įverti</w:t>
      </w:r>
      <w:r w:rsidR="00F6012D">
        <w:rPr>
          <w:bCs/>
        </w:rPr>
        <w:t>no labai gerai, 2 – gerai. Pusė</w:t>
      </w:r>
      <w:r>
        <w:rPr>
          <w:bCs/>
        </w:rPr>
        <w:t xml:space="preserve"> (12) apklausoje dalyvavusių Mokyklų šios edukacinės programos nevertino.</w:t>
      </w:r>
    </w:p>
    <w:p w:rsidR="004A1AA7" w:rsidRDefault="004A1AA7" w:rsidP="00BE220A">
      <w:pPr>
        <w:ind w:firstLine="720"/>
        <w:jc w:val="both"/>
        <w:rPr>
          <w:bCs/>
        </w:rPr>
      </w:pPr>
    </w:p>
    <w:p w:rsidR="00FE427D" w:rsidRDefault="00FE427D" w:rsidP="00FE427D">
      <w:pPr>
        <w:jc w:val="center"/>
        <w:rPr>
          <w:b/>
          <w:bCs/>
        </w:rPr>
      </w:pPr>
    </w:p>
    <w:p w:rsidR="00FE427D" w:rsidRDefault="00FE427D" w:rsidP="0092024D">
      <w:pPr>
        <w:jc w:val="center"/>
      </w:pPr>
      <w:r>
        <w:rPr>
          <w:noProof/>
          <w:lang w:eastAsia="lt-LT"/>
        </w:rPr>
        <w:drawing>
          <wp:inline distT="0" distB="0" distL="0" distR="0">
            <wp:extent cx="4587902" cy="1709531"/>
            <wp:effectExtent l="19050" t="0" r="22198" b="4969"/>
            <wp:docPr id="67" name="Diagrama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E5D1D" w:rsidRDefault="00E61137" w:rsidP="00DE5D1D">
      <w:pPr>
        <w:ind w:left="720" w:firstLine="720"/>
        <w:rPr>
          <w:bCs/>
        </w:rPr>
      </w:pPr>
      <w:r>
        <w:t>30 paveikslėlis. Edukacinės programos</w:t>
      </w:r>
      <w:r w:rsidRPr="00DE5D1D">
        <w:t xml:space="preserve"> </w:t>
      </w:r>
      <w:r w:rsidR="00DE5D1D" w:rsidRPr="00DE5D1D">
        <w:rPr>
          <w:bCs/>
        </w:rPr>
        <w:t>„Laikas ir žaidimai“</w:t>
      </w:r>
      <w:r w:rsidR="00DE5D1D">
        <w:rPr>
          <w:bCs/>
        </w:rPr>
        <w:t xml:space="preserve"> vertinimas.</w:t>
      </w:r>
    </w:p>
    <w:p w:rsidR="00BE220A" w:rsidRDefault="00BE220A" w:rsidP="00897E46">
      <w:pPr>
        <w:ind w:firstLine="720"/>
        <w:jc w:val="both"/>
      </w:pPr>
    </w:p>
    <w:p w:rsidR="00C06F4D" w:rsidRDefault="002A71B3" w:rsidP="00897E46">
      <w:pPr>
        <w:ind w:firstLine="720"/>
        <w:jc w:val="both"/>
        <w:rPr>
          <w:bCs/>
        </w:rPr>
      </w:pPr>
      <w:r w:rsidRPr="009B2846">
        <w:t>Laikrodžių muziejaus</w:t>
      </w:r>
      <w:r>
        <w:t xml:space="preserve"> specialistai </w:t>
      </w:r>
      <w:r w:rsidRPr="002A71B3">
        <w:t xml:space="preserve"> </w:t>
      </w:r>
      <w:r>
        <w:t>labai gerai vertina</w:t>
      </w:r>
      <w:r w:rsidR="00C06F4D">
        <w:t xml:space="preserve">, kad </w:t>
      </w:r>
      <w:r>
        <w:t xml:space="preserve">į edukacines veiklas gali įsitraukti mokytojai bei mokiniai. Aktyviausios mokyklos yra </w:t>
      </w:r>
      <w:r w:rsidR="00C06F4D">
        <w:t xml:space="preserve">Klaipėdos licėjus, </w:t>
      </w:r>
      <w:r>
        <w:t xml:space="preserve">Klaipėdos </w:t>
      </w:r>
      <w:r w:rsidR="00C06F4D">
        <w:t>Gedminų, Kla</w:t>
      </w:r>
      <w:r>
        <w:t xml:space="preserve">ipėdos Simono Dacho, Klaipėdos Martyno Mažvydo, </w:t>
      </w:r>
      <w:r w:rsidR="00897E46">
        <w:t>Klaipėdos Sendvario</w:t>
      </w:r>
      <w:r w:rsidR="00765586">
        <w:t>,</w:t>
      </w:r>
      <w:r w:rsidR="00897E46">
        <w:t xml:space="preserve"> </w:t>
      </w:r>
      <w:r>
        <w:t xml:space="preserve">Klaipėdos </w:t>
      </w:r>
      <w:r w:rsidR="00897E46">
        <w:t>„</w:t>
      </w:r>
      <w:r>
        <w:t>Verdenės</w:t>
      </w:r>
      <w:r w:rsidR="00E2558A">
        <w:t xml:space="preserve">“, </w:t>
      </w:r>
      <w:r>
        <w:t>Klaipėdos Prano Mašioto</w:t>
      </w:r>
      <w:r w:rsidR="00897E46">
        <w:t xml:space="preserve">, </w:t>
      </w:r>
      <w:r w:rsidR="00897E46" w:rsidRPr="00BE77E9">
        <w:t>Klaipėdos Maksimo Gorkio</w:t>
      </w:r>
      <w:r>
        <w:t xml:space="preserve"> progimnazijos</w:t>
      </w:r>
      <w:r w:rsidR="00C06F4D">
        <w:t xml:space="preserve">, </w:t>
      </w:r>
      <w:r>
        <w:t>Klaipėdos Eduardo</w:t>
      </w:r>
      <w:r w:rsidR="00C06F4D">
        <w:t xml:space="preserve"> Balsio</w:t>
      </w:r>
      <w:r w:rsidR="00897E46">
        <w:t xml:space="preserve"> menų, Klaipėdos  Vydūno</w:t>
      </w:r>
      <w:r w:rsidR="00765586">
        <w:t>,</w:t>
      </w:r>
      <w:r w:rsidR="00C06F4D">
        <w:t xml:space="preserve"> Klaipėdos Vytauto Didžiojo</w:t>
      </w:r>
      <w:r w:rsidR="00765586">
        <w:t xml:space="preserve"> gimnazijos.</w:t>
      </w:r>
    </w:p>
    <w:p w:rsidR="00765586" w:rsidRDefault="00DE5D1D" w:rsidP="0092024D">
      <w:pPr>
        <w:ind w:firstLine="709"/>
        <w:jc w:val="both"/>
      </w:pPr>
      <w:r w:rsidRPr="00DE5D1D">
        <w:rPr>
          <w:b/>
          <w:bCs/>
        </w:rPr>
        <w:t>Išvada.</w:t>
      </w:r>
      <w:r w:rsidR="00C55E84">
        <w:rPr>
          <w:b/>
          <w:bCs/>
        </w:rPr>
        <w:t xml:space="preserve"> </w:t>
      </w:r>
      <w:r w:rsidR="00C55E84" w:rsidRPr="00C55E84">
        <w:rPr>
          <w:bCs/>
        </w:rPr>
        <w:t>Iš</w:t>
      </w:r>
      <w:r w:rsidR="00C55E84">
        <w:rPr>
          <w:bCs/>
        </w:rPr>
        <w:t xml:space="preserve"> 8</w:t>
      </w:r>
      <w:r w:rsidR="009B2846">
        <w:rPr>
          <w:bCs/>
        </w:rPr>
        <w:t xml:space="preserve"> Klaipėdos l</w:t>
      </w:r>
      <w:r w:rsidR="00C55E84" w:rsidRPr="00C55E84">
        <w:t>aikrodžių muziejaus</w:t>
      </w:r>
      <w:r w:rsidR="00C55E84">
        <w:rPr>
          <w:b/>
        </w:rPr>
        <w:t xml:space="preserve"> </w:t>
      </w:r>
      <w:r w:rsidR="00C55E84">
        <w:t>parengtų edukacinių  p</w:t>
      </w:r>
      <w:r w:rsidR="009B2846">
        <w:t>rogramų daugiausia lankyta (20 M</w:t>
      </w:r>
      <w:r w:rsidR="00C55E84">
        <w:t>okyklų mokiniai) edukacinė programa „La</w:t>
      </w:r>
      <w:r w:rsidR="009B2846">
        <w:t>iko skaičiavimas senovėje“ (15 M</w:t>
      </w:r>
      <w:r w:rsidR="00C55E84">
        <w:t xml:space="preserve">okyklų vertinimas – labai gerai, 5 – gerai). </w:t>
      </w:r>
      <w:r w:rsidR="00D2538C">
        <w:t>Pakankamai gerai lankomos edukacinės programos „Pažinkime la</w:t>
      </w:r>
      <w:r w:rsidR="009B2846">
        <w:t>ikrodį“ (19 M</w:t>
      </w:r>
      <w:r w:rsidR="00D2538C">
        <w:t xml:space="preserve">okyklų), </w:t>
      </w:r>
      <w:r w:rsidR="009B2846">
        <w:t>„Mano draugas Laikrodukas“ (14 M</w:t>
      </w:r>
      <w:r w:rsidR="00D2538C">
        <w:t>okyklų). Mažiausią populiarumą turėjo edukacinė programa „</w:t>
      </w:r>
      <w:r w:rsidR="009B2846">
        <w:t xml:space="preserve">Šimtas </w:t>
      </w:r>
      <w:r w:rsidR="009B2846">
        <w:lastRenderedPageBreak/>
        <w:t>kalendoriaus mįslių“ (7 M</w:t>
      </w:r>
      <w:r w:rsidR="00D2538C">
        <w:t xml:space="preserve">okyklos). Didžioji dalis </w:t>
      </w:r>
      <w:r w:rsidR="009B2846">
        <w:t>Klaipėdos l</w:t>
      </w:r>
      <w:r w:rsidR="00D2538C" w:rsidRPr="00C55E84">
        <w:t>aikrodžių muziejaus</w:t>
      </w:r>
      <w:r w:rsidR="00D2538C">
        <w:rPr>
          <w:b/>
        </w:rPr>
        <w:t xml:space="preserve"> </w:t>
      </w:r>
      <w:r w:rsidR="00D2538C">
        <w:t xml:space="preserve">parengtų edukacinių programų vertinama labai gerai, mažesnė dalis – gerai.  </w:t>
      </w:r>
      <w:r w:rsidR="009B2846">
        <w:t xml:space="preserve">Šio </w:t>
      </w:r>
      <w:r w:rsidR="00765586" w:rsidRPr="00765586">
        <w:t>muziej</w:t>
      </w:r>
      <w:r w:rsidR="009B2846">
        <w:t>a</w:t>
      </w:r>
      <w:r w:rsidR="00765586">
        <w:t>us</w:t>
      </w:r>
      <w:r w:rsidR="009B2846">
        <w:t xml:space="preserve"> specialistai</w:t>
      </w:r>
      <w:r w:rsidR="00765586" w:rsidRPr="002A71B3">
        <w:t xml:space="preserve"> </w:t>
      </w:r>
      <w:r w:rsidR="00765586">
        <w:t xml:space="preserve">labai gerai vertina mokytojų bei mokinių įsitraukimą į edukacines veiklas. </w:t>
      </w:r>
    </w:p>
    <w:p w:rsidR="0079446E" w:rsidRPr="00936E68" w:rsidRDefault="00C55E84" w:rsidP="0092024D">
      <w:pPr>
        <w:tabs>
          <w:tab w:val="left" w:pos="426"/>
          <w:tab w:val="left" w:pos="567"/>
          <w:tab w:val="left" w:pos="709"/>
        </w:tabs>
        <w:ind w:firstLine="709"/>
      </w:pPr>
      <w:r w:rsidRPr="0092024D">
        <w:rPr>
          <w:b/>
        </w:rPr>
        <w:t>2.1.2.5.</w:t>
      </w:r>
      <w:r>
        <w:t xml:space="preserve"> </w:t>
      </w:r>
      <w:r w:rsidR="00FE427D">
        <w:rPr>
          <w:b/>
        </w:rPr>
        <w:t>Lietuvos dailės muziejaus Prano Domšaičio galerijos</w:t>
      </w:r>
      <w:r w:rsidR="00936E68">
        <w:rPr>
          <w:b/>
        </w:rPr>
        <w:t xml:space="preserve"> </w:t>
      </w:r>
      <w:r w:rsidR="0079446E">
        <w:t>parengtos ir siūlomos  b</w:t>
      </w:r>
      <w:r w:rsidR="00936E68" w:rsidRPr="00936E68">
        <w:t>endrojo ugdymo mokyklų mokiniams 3 edukacinės programos.</w:t>
      </w:r>
    </w:p>
    <w:p w:rsidR="00FE427D" w:rsidRDefault="00FE427D" w:rsidP="00FE427D">
      <w:pPr>
        <w:jc w:val="center"/>
        <w:rPr>
          <w:b/>
          <w:bCs/>
        </w:rPr>
      </w:pPr>
      <w:r>
        <w:rPr>
          <w:noProof/>
          <w:lang w:eastAsia="lt-LT"/>
        </w:rPr>
        <w:drawing>
          <wp:inline distT="0" distB="0" distL="0" distR="0">
            <wp:extent cx="4585749" cy="1598212"/>
            <wp:effectExtent l="19050" t="0" r="24351" b="1988"/>
            <wp:docPr id="68" name="Diagrama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9446E" w:rsidRDefault="0079446E" w:rsidP="0047558C">
      <w:pPr>
        <w:ind w:firstLine="720"/>
        <w:jc w:val="both"/>
        <w:rPr>
          <w:bCs/>
        </w:rPr>
      </w:pPr>
      <w:r>
        <w:rPr>
          <w:bCs/>
        </w:rPr>
        <w:t xml:space="preserve">31 paveikslėlis. Edukacinės programos </w:t>
      </w:r>
      <w:r w:rsidRPr="0079446E">
        <w:rPr>
          <w:bCs/>
        </w:rPr>
        <w:t>„Dailės rūšys“</w:t>
      </w:r>
      <w:r>
        <w:rPr>
          <w:bCs/>
        </w:rPr>
        <w:t xml:space="preserve"> verti</w:t>
      </w:r>
      <w:r w:rsidR="0047558C">
        <w:rPr>
          <w:bCs/>
        </w:rPr>
        <w:t>ni</w:t>
      </w:r>
      <w:r>
        <w:rPr>
          <w:bCs/>
        </w:rPr>
        <w:t>mas.</w:t>
      </w:r>
    </w:p>
    <w:p w:rsidR="00BE220A" w:rsidRDefault="00BE220A" w:rsidP="0092024D">
      <w:pPr>
        <w:ind w:firstLine="720"/>
        <w:jc w:val="both"/>
        <w:rPr>
          <w:bCs/>
        </w:rPr>
      </w:pPr>
    </w:p>
    <w:p w:rsidR="00FE427D" w:rsidRDefault="0079446E" w:rsidP="0092024D">
      <w:pPr>
        <w:ind w:firstLine="720"/>
        <w:jc w:val="both"/>
      </w:pPr>
      <w:r>
        <w:rPr>
          <w:bCs/>
        </w:rPr>
        <w:t xml:space="preserve">Kaip parodyta 31 pav., programą </w:t>
      </w:r>
      <w:r w:rsidR="00F6012D">
        <w:rPr>
          <w:bCs/>
        </w:rPr>
        <w:t>„</w:t>
      </w:r>
      <w:r w:rsidR="000825DA" w:rsidRPr="0079446E">
        <w:rPr>
          <w:bCs/>
        </w:rPr>
        <w:t>Dailės rūšys“</w:t>
      </w:r>
      <w:r w:rsidR="000825DA">
        <w:rPr>
          <w:bCs/>
        </w:rPr>
        <w:t xml:space="preserve">  labai gerai įvertino 10 M</w:t>
      </w:r>
      <w:r>
        <w:rPr>
          <w:bCs/>
        </w:rPr>
        <w:t>okyklų, kurių mokiniams buvo organizuoto</w:t>
      </w:r>
      <w:r w:rsidR="000825DA">
        <w:rPr>
          <w:bCs/>
        </w:rPr>
        <w:t>s edukacinės veiklos, gerai – 1 M</w:t>
      </w:r>
      <w:r>
        <w:rPr>
          <w:bCs/>
        </w:rPr>
        <w:t>okykla.</w:t>
      </w:r>
      <w:r w:rsidR="0047558C">
        <w:rPr>
          <w:bCs/>
        </w:rPr>
        <w:t xml:space="preserve"> </w:t>
      </w:r>
    </w:p>
    <w:p w:rsidR="00F81C4C" w:rsidRDefault="00F81C4C" w:rsidP="00F81C4C">
      <w:pPr>
        <w:jc w:val="center"/>
        <w:rPr>
          <w:b/>
          <w:bCs/>
        </w:rPr>
      </w:pPr>
      <w:r>
        <w:rPr>
          <w:noProof/>
          <w:lang w:eastAsia="lt-LT"/>
        </w:rPr>
        <w:drawing>
          <wp:inline distT="0" distB="0" distL="0" distR="0">
            <wp:extent cx="4587019" cy="1574359"/>
            <wp:effectExtent l="19050" t="0" r="23081" b="6791"/>
            <wp:docPr id="69" name="Diagrama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81C4C" w:rsidRDefault="00F81C4C" w:rsidP="004A334C"/>
    <w:p w:rsidR="0047558C" w:rsidRDefault="0047558C" w:rsidP="0047558C">
      <w:pPr>
        <w:ind w:firstLine="720"/>
        <w:jc w:val="both"/>
        <w:rPr>
          <w:bCs/>
        </w:rPr>
      </w:pPr>
      <w:r>
        <w:rPr>
          <w:bCs/>
        </w:rPr>
        <w:t>32 paveikslėlis. Edukacinės programos „Dailės žanrai</w:t>
      </w:r>
      <w:r w:rsidRPr="0079446E">
        <w:rPr>
          <w:bCs/>
        </w:rPr>
        <w:t>“</w:t>
      </w:r>
      <w:r>
        <w:rPr>
          <w:bCs/>
        </w:rPr>
        <w:t xml:space="preserve"> vertinimas.</w:t>
      </w:r>
    </w:p>
    <w:p w:rsidR="00BE220A" w:rsidRDefault="00BE220A" w:rsidP="0092024D">
      <w:pPr>
        <w:ind w:firstLine="720"/>
        <w:jc w:val="both"/>
        <w:rPr>
          <w:bCs/>
        </w:rPr>
      </w:pPr>
    </w:p>
    <w:p w:rsidR="00F81C4C" w:rsidRDefault="0047558C" w:rsidP="0092024D">
      <w:pPr>
        <w:ind w:firstLine="720"/>
        <w:jc w:val="both"/>
        <w:rPr>
          <w:b/>
          <w:bCs/>
        </w:rPr>
      </w:pPr>
      <w:r>
        <w:rPr>
          <w:bCs/>
        </w:rPr>
        <w:t>Edukacinėje programoje „Dailės žanrai</w:t>
      </w:r>
      <w:r w:rsidRPr="0079446E">
        <w:rPr>
          <w:bCs/>
        </w:rPr>
        <w:t>“</w:t>
      </w:r>
      <w:r w:rsidR="00BA1F1B">
        <w:rPr>
          <w:bCs/>
        </w:rPr>
        <w:t xml:space="preserve"> lankėsi mokiniai iš mažesnio M</w:t>
      </w:r>
      <w:r>
        <w:rPr>
          <w:bCs/>
        </w:rPr>
        <w:t>okyklų</w:t>
      </w:r>
      <w:r w:rsidR="00BA1F1B">
        <w:rPr>
          <w:bCs/>
        </w:rPr>
        <w:t xml:space="preserve"> skaičiaus (labai gerai įvertino 7 M</w:t>
      </w:r>
      <w:r>
        <w:rPr>
          <w:bCs/>
        </w:rPr>
        <w:t>okyklos, gerai – 2)</w:t>
      </w:r>
      <w:r w:rsidR="00BA1F1B">
        <w:rPr>
          <w:bCs/>
        </w:rPr>
        <w:t>, o didžiosios dalies Mokyklų mokiniai šiose edukacinėse veiklose nedalyvavo</w:t>
      </w:r>
      <w:r>
        <w:rPr>
          <w:bCs/>
        </w:rPr>
        <w:t>.</w:t>
      </w:r>
    </w:p>
    <w:p w:rsidR="00F81C4C" w:rsidRDefault="00F81C4C" w:rsidP="0092024D">
      <w:pPr>
        <w:jc w:val="center"/>
      </w:pPr>
      <w:r>
        <w:rPr>
          <w:noProof/>
          <w:lang w:eastAsia="lt-LT"/>
        </w:rPr>
        <w:drawing>
          <wp:inline distT="0" distB="0" distL="0" distR="0">
            <wp:extent cx="4904105" cy="1686560"/>
            <wp:effectExtent l="0" t="0" r="0" b="0"/>
            <wp:docPr id="70" name="Diagrama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7558C" w:rsidRDefault="0047558C" w:rsidP="0047558C">
      <w:pPr>
        <w:ind w:firstLine="720"/>
        <w:rPr>
          <w:bCs/>
          <w:iCs/>
        </w:rPr>
      </w:pPr>
      <w:r>
        <w:rPr>
          <w:bCs/>
        </w:rPr>
        <w:t xml:space="preserve">33 paveikslėlis. Edukacinės programos </w:t>
      </w:r>
      <w:r w:rsidRPr="0047558C">
        <w:rPr>
          <w:bCs/>
          <w:iCs/>
        </w:rPr>
        <w:t>„Nuo impresionizmo iki ekspresionizmo. Europos tapybos raida“</w:t>
      </w:r>
      <w:r>
        <w:rPr>
          <w:bCs/>
          <w:iCs/>
        </w:rPr>
        <w:t xml:space="preserve"> vertinimas.</w:t>
      </w:r>
    </w:p>
    <w:p w:rsidR="00BE220A" w:rsidRDefault="00BE220A" w:rsidP="0047558C">
      <w:pPr>
        <w:ind w:firstLine="720"/>
        <w:rPr>
          <w:bCs/>
          <w:iCs/>
        </w:rPr>
      </w:pPr>
    </w:p>
    <w:p w:rsidR="0047558C" w:rsidRDefault="0047558C" w:rsidP="0047558C">
      <w:pPr>
        <w:ind w:firstLine="720"/>
        <w:rPr>
          <w:bCs/>
          <w:iCs/>
        </w:rPr>
      </w:pPr>
      <w:r>
        <w:rPr>
          <w:bCs/>
          <w:iCs/>
        </w:rPr>
        <w:lastRenderedPageBreak/>
        <w:t>Šioj</w:t>
      </w:r>
      <w:r w:rsidR="00F53C85">
        <w:rPr>
          <w:bCs/>
          <w:iCs/>
        </w:rPr>
        <w:t xml:space="preserve">e </w:t>
      </w:r>
      <w:r w:rsidR="00BE220A">
        <w:rPr>
          <w:bCs/>
          <w:iCs/>
        </w:rPr>
        <w:t xml:space="preserve">edukacinėje </w:t>
      </w:r>
      <w:r w:rsidR="00F53C85">
        <w:rPr>
          <w:bCs/>
          <w:iCs/>
        </w:rPr>
        <w:t>programoje (33 pav.) lankėsi tik 4 M</w:t>
      </w:r>
      <w:r>
        <w:rPr>
          <w:bCs/>
          <w:iCs/>
        </w:rPr>
        <w:t>okyklų mokin</w:t>
      </w:r>
      <w:r w:rsidR="00F53C85">
        <w:rPr>
          <w:bCs/>
          <w:iCs/>
        </w:rPr>
        <w:t>i</w:t>
      </w:r>
      <w:r>
        <w:rPr>
          <w:bCs/>
          <w:iCs/>
        </w:rPr>
        <w:t xml:space="preserve">ai. Mokyklos, kurių mokiniai dalyvavo </w:t>
      </w:r>
      <w:r>
        <w:rPr>
          <w:bCs/>
        </w:rPr>
        <w:t xml:space="preserve">edukacinėje programoje </w:t>
      </w:r>
      <w:r w:rsidRPr="0047558C">
        <w:rPr>
          <w:bCs/>
          <w:iCs/>
        </w:rPr>
        <w:t>„Nuo impresionizmo iki ekspresionizmo. Europos tapybos raida“</w:t>
      </w:r>
      <w:r>
        <w:rPr>
          <w:bCs/>
          <w:iCs/>
        </w:rPr>
        <w:t xml:space="preserve"> įvertinimai – labai gerai.</w:t>
      </w:r>
      <w:r w:rsidR="00F53C85">
        <w:rPr>
          <w:bCs/>
          <w:iCs/>
        </w:rPr>
        <w:t xml:space="preserve"> 20 Mokyklų ugdytiniai programoje nedalyvavo.</w:t>
      </w:r>
    </w:p>
    <w:p w:rsidR="00B529D0" w:rsidRDefault="00B529D0" w:rsidP="001708EE">
      <w:pPr>
        <w:ind w:firstLine="720"/>
        <w:jc w:val="both"/>
        <w:rPr>
          <w:bCs/>
          <w:iCs/>
        </w:rPr>
      </w:pPr>
      <w:r w:rsidRPr="00B923FD">
        <w:t>Lietuvos dailės muziejaus Prano Domšaičio galerijos</w:t>
      </w:r>
      <w:r>
        <w:t xml:space="preserve"> specialistų nuomone, kultūros įstaigų įtraukimas į </w:t>
      </w:r>
      <w:r w:rsidRPr="00DF0D12">
        <w:rPr>
          <w:i/>
        </w:rPr>
        <w:t>formalaus</w:t>
      </w:r>
      <w:r w:rsidR="001708EE">
        <w:t xml:space="preserve"> ugdymo programas</w:t>
      </w:r>
      <w:r>
        <w:t xml:space="preserve"> – pavienių iniciatyvių Klaipėdos pedag</w:t>
      </w:r>
      <w:r w:rsidR="001708EE">
        <w:t>ogų veikla, t</w:t>
      </w:r>
      <w:r>
        <w:t xml:space="preserve">odėl ir į edukacines programas tokie mokytojai aktyviai įsitraukia. Mokinių aktyvumą lemia galimybė mokyti(s) kitoje aplinkoje, analizuojant </w:t>
      </w:r>
      <w:r w:rsidR="001708EE">
        <w:t xml:space="preserve">vertingus dailės kūrinių </w:t>
      </w:r>
      <w:r>
        <w:t>originalus</w:t>
      </w:r>
      <w:r w:rsidR="001708EE">
        <w:t xml:space="preserve">. Aktyviausios mokyklos šiame procese yra  Klaipėdos </w:t>
      </w:r>
      <w:r>
        <w:t xml:space="preserve"> </w:t>
      </w:r>
      <w:r w:rsidR="001708EE">
        <w:t xml:space="preserve">„Aitvaro“, Klaipėdos Vydūno gimnazijos, Klaipėdos licėjus, Klaipėdos </w:t>
      </w:r>
      <w:r>
        <w:t xml:space="preserve">Simono Dacho, </w:t>
      </w:r>
      <w:r w:rsidR="001708EE">
        <w:t xml:space="preserve">Klaipėdos </w:t>
      </w:r>
      <w:r>
        <w:t xml:space="preserve">Vitės ir </w:t>
      </w:r>
      <w:r w:rsidR="001708EE">
        <w:t xml:space="preserve"> Klaipėdos </w:t>
      </w:r>
      <w:r>
        <w:t>Sendvario progimnazijos.</w:t>
      </w:r>
    </w:p>
    <w:p w:rsidR="00F81C4C" w:rsidRDefault="00694F0E" w:rsidP="00CF3418">
      <w:pPr>
        <w:tabs>
          <w:tab w:val="left" w:pos="0"/>
          <w:tab w:val="left" w:pos="142"/>
          <w:tab w:val="left" w:pos="709"/>
        </w:tabs>
        <w:jc w:val="both"/>
      </w:pPr>
      <w:r>
        <w:rPr>
          <w:b/>
          <w:bCs/>
          <w:iCs/>
        </w:rPr>
        <w:tab/>
      </w:r>
      <w:r>
        <w:rPr>
          <w:b/>
          <w:bCs/>
          <w:iCs/>
        </w:rPr>
        <w:tab/>
      </w:r>
      <w:r w:rsidRPr="00694F0E">
        <w:rPr>
          <w:b/>
          <w:bCs/>
          <w:iCs/>
        </w:rPr>
        <w:t>Išvada.</w:t>
      </w:r>
      <w:r>
        <w:rPr>
          <w:b/>
          <w:bCs/>
          <w:iCs/>
        </w:rPr>
        <w:t xml:space="preserve"> </w:t>
      </w:r>
      <w:r w:rsidRPr="002934B6">
        <w:t>Lietuvos dailės muziejaus Prano Domšaičio galerijos,</w:t>
      </w:r>
      <w:r w:rsidRPr="00B923FD">
        <w:t xml:space="preserve"> kaip ir kitų kultūros  </w:t>
      </w:r>
      <w:r w:rsidR="008D424B" w:rsidRPr="00B923FD">
        <w:t>į</w:t>
      </w:r>
      <w:r w:rsidRPr="00B923FD">
        <w:t>staigų, parengtų ir vykdomų edukacinių programų</w:t>
      </w:r>
      <w:r w:rsidR="008D424B" w:rsidRPr="00B923FD">
        <w:t xml:space="preserve"> lankymas nėra a</w:t>
      </w:r>
      <w:r w:rsidR="008D424B">
        <w:t>ktyvus, tačiau šios programos vertinamos gerai ir labai gerai.</w:t>
      </w:r>
      <w:r w:rsidR="001708EE">
        <w:t xml:space="preserve"> </w:t>
      </w:r>
      <w:r w:rsidR="001708EE" w:rsidRPr="001708EE">
        <w:t>Galerijos</w:t>
      </w:r>
      <w:r w:rsidR="001708EE">
        <w:t xml:space="preserve"> specialistų teigimu, į edukacines programas įsitraukia pavieniai, iniciatyvūs mokytojai, o mokiniams veiklos įdomios, kadangi vyksta netradicinėse erdvėse ir </w:t>
      </w:r>
      <w:r w:rsidR="00CB6249">
        <w:t xml:space="preserve">jie </w:t>
      </w:r>
      <w:r w:rsidR="001708EE">
        <w:t>gali susipažinti su meninių kūrinių originalais.</w:t>
      </w:r>
    </w:p>
    <w:p w:rsidR="00F34590" w:rsidRDefault="00F34590" w:rsidP="002934B6">
      <w:pPr>
        <w:ind w:firstLine="720"/>
        <w:jc w:val="both"/>
        <w:rPr>
          <w:b/>
        </w:rPr>
      </w:pPr>
    </w:p>
    <w:p w:rsidR="00F81C4C" w:rsidRPr="00694F0E" w:rsidRDefault="00CB6249" w:rsidP="002934B6">
      <w:pPr>
        <w:ind w:firstLine="720"/>
        <w:jc w:val="both"/>
        <w:rPr>
          <w:b/>
        </w:rPr>
      </w:pPr>
      <w:r>
        <w:rPr>
          <w:b/>
        </w:rPr>
        <w:t>2.2</w:t>
      </w:r>
      <w:r w:rsidR="00694F0E" w:rsidRPr="00694F0E">
        <w:rPr>
          <w:b/>
        </w:rPr>
        <w:t xml:space="preserve">. </w:t>
      </w:r>
      <w:r w:rsidR="00694F0E">
        <w:rPr>
          <w:b/>
        </w:rPr>
        <w:t xml:space="preserve">Mokyklų nuomonė dėl </w:t>
      </w:r>
      <w:r w:rsidR="00694F0E" w:rsidRPr="005165CE">
        <w:rPr>
          <w:bCs/>
        </w:rPr>
        <w:t xml:space="preserve">edukacinių kultūrinių programų integravimo į dalykų </w:t>
      </w:r>
      <w:r w:rsidR="00694F0E">
        <w:rPr>
          <w:bCs/>
        </w:rPr>
        <w:t>ugdymo turinį.</w:t>
      </w:r>
    </w:p>
    <w:p w:rsidR="00062C63" w:rsidRPr="00143FC7" w:rsidRDefault="00CF3418" w:rsidP="002934B6">
      <w:pPr>
        <w:jc w:val="both"/>
        <w:rPr>
          <w:bCs/>
        </w:rPr>
      </w:pPr>
      <w:r>
        <w:tab/>
      </w:r>
      <w:r w:rsidRPr="00143FC7">
        <w:t xml:space="preserve">Mokykloms buvo suformuluotas klausimas, kokia jų nuomonė </w:t>
      </w:r>
      <w:r w:rsidR="00F81C4C" w:rsidRPr="00143FC7">
        <w:rPr>
          <w:bCs/>
        </w:rPr>
        <w:t xml:space="preserve"> dėl edukacinių kultūrinių programų integravimo į dalykų</w:t>
      </w:r>
      <w:r w:rsidR="00021013" w:rsidRPr="00143FC7">
        <w:rPr>
          <w:bCs/>
        </w:rPr>
        <w:t xml:space="preserve">  (</w:t>
      </w:r>
      <w:r w:rsidR="00021013" w:rsidRPr="00143FC7">
        <w:rPr>
          <w:bCs/>
          <w:i/>
        </w:rPr>
        <w:t>formaliojo ar neformaliojo)</w:t>
      </w:r>
      <w:r w:rsidR="00F81C4C" w:rsidRPr="00143FC7">
        <w:rPr>
          <w:bCs/>
        </w:rPr>
        <w:t xml:space="preserve"> ugdymo turinį? </w:t>
      </w:r>
      <w:r w:rsidR="00062C63">
        <w:rPr>
          <w:bCs/>
        </w:rPr>
        <w:tab/>
      </w:r>
    </w:p>
    <w:p w:rsidR="00143FC7" w:rsidRDefault="00CB6249" w:rsidP="002934B6">
      <w:pPr>
        <w:ind w:firstLine="720"/>
        <w:jc w:val="both"/>
        <w:rPr>
          <w:rFonts w:ascii="Calibri" w:hAnsi="Calibri" w:cs="Calibri"/>
          <w:color w:val="000000"/>
          <w:lang w:eastAsia="lt-LT"/>
        </w:rPr>
      </w:pPr>
      <w:r w:rsidRPr="00CB6249">
        <w:rPr>
          <w:color w:val="000000"/>
          <w:lang w:eastAsia="lt-LT"/>
        </w:rPr>
        <w:t>2.2</w:t>
      </w:r>
      <w:r w:rsidR="00852800" w:rsidRPr="00CB6249">
        <w:rPr>
          <w:color w:val="000000"/>
          <w:lang w:eastAsia="lt-LT"/>
        </w:rPr>
        <w:t xml:space="preserve">.1. </w:t>
      </w:r>
      <w:r w:rsidR="00856255" w:rsidRPr="00CB6249">
        <w:rPr>
          <w:color w:val="000000"/>
          <w:lang w:eastAsia="lt-LT"/>
        </w:rPr>
        <w:t>Edukacinių programų i</w:t>
      </w:r>
      <w:r w:rsidR="00021013" w:rsidRPr="00CB6249">
        <w:rPr>
          <w:color w:val="000000"/>
          <w:lang w:eastAsia="lt-LT"/>
        </w:rPr>
        <w:t xml:space="preserve">ntegravimą į </w:t>
      </w:r>
      <w:r w:rsidR="002A7053" w:rsidRPr="00CB6249">
        <w:rPr>
          <w:i/>
          <w:color w:val="000000"/>
          <w:lang w:eastAsia="lt-LT"/>
        </w:rPr>
        <w:t>formaliojo</w:t>
      </w:r>
      <w:r w:rsidR="002A7053" w:rsidRPr="00010591">
        <w:rPr>
          <w:i/>
          <w:color w:val="000000"/>
          <w:lang w:eastAsia="lt-LT"/>
        </w:rPr>
        <w:t xml:space="preserve"> </w:t>
      </w:r>
      <w:r w:rsidR="002A7053">
        <w:rPr>
          <w:color w:val="000000"/>
          <w:lang w:eastAsia="lt-LT"/>
        </w:rPr>
        <w:t xml:space="preserve">ugdymo </w:t>
      </w:r>
      <w:r w:rsidR="00021013" w:rsidRPr="00143FC7">
        <w:rPr>
          <w:color w:val="000000"/>
          <w:lang w:eastAsia="lt-LT"/>
        </w:rPr>
        <w:t>dalykų turinį</w:t>
      </w:r>
      <w:r>
        <w:rPr>
          <w:color w:val="000000"/>
          <w:lang w:eastAsia="lt-LT"/>
        </w:rPr>
        <w:t xml:space="preserve"> M</w:t>
      </w:r>
      <w:r w:rsidR="00856255">
        <w:rPr>
          <w:color w:val="000000"/>
          <w:lang w:eastAsia="lt-LT"/>
        </w:rPr>
        <w:t xml:space="preserve">okyklos vertina </w:t>
      </w:r>
      <w:r w:rsidR="00021013" w:rsidRPr="00143FC7">
        <w:rPr>
          <w:color w:val="000000"/>
          <w:lang w:eastAsia="lt-LT"/>
        </w:rPr>
        <w:t>teigiamai. Edukacinės programos motyvuoja mokinius, suteikia galimybę „praplėsti“ klasės erdvę.</w:t>
      </w:r>
      <w:r w:rsidR="00856255">
        <w:rPr>
          <w:color w:val="000000"/>
          <w:lang w:eastAsia="lt-LT"/>
        </w:rPr>
        <w:t xml:space="preserve"> I</w:t>
      </w:r>
      <w:r w:rsidR="00021013" w:rsidRPr="00143FC7">
        <w:rPr>
          <w:color w:val="000000"/>
          <w:lang w:eastAsia="lt-LT"/>
        </w:rPr>
        <w:t>ntegracija tikrai</w:t>
      </w:r>
      <w:r w:rsidR="00010591">
        <w:rPr>
          <w:color w:val="000000"/>
          <w:lang w:eastAsia="lt-LT"/>
        </w:rPr>
        <w:t xml:space="preserve"> į</w:t>
      </w:r>
      <w:r w:rsidR="00856255">
        <w:rPr>
          <w:color w:val="000000"/>
          <w:lang w:eastAsia="lt-LT"/>
        </w:rPr>
        <w:t xml:space="preserve">manoma ir </w:t>
      </w:r>
      <w:r w:rsidR="00021013" w:rsidRPr="00143FC7">
        <w:rPr>
          <w:color w:val="000000"/>
          <w:lang w:eastAsia="lt-LT"/>
        </w:rPr>
        <w:t>bendrojo ugdymo įstaigose tai po truputį daroma,  bet gal dar per mažai.</w:t>
      </w:r>
      <w:r w:rsidR="00E97B7B" w:rsidRPr="00143FC7">
        <w:rPr>
          <w:color w:val="000000"/>
          <w:lang w:eastAsia="lt-LT"/>
        </w:rPr>
        <w:t xml:space="preserve"> </w:t>
      </w:r>
      <w:r w:rsidR="00856255">
        <w:rPr>
          <w:color w:val="000000"/>
          <w:lang w:eastAsia="lt-LT"/>
        </w:rPr>
        <w:t>Mokyklų nuomone, t</w:t>
      </w:r>
      <w:r w:rsidR="00143FC7" w:rsidRPr="00143FC7">
        <w:rPr>
          <w:color w:val="000000"/>
          <w:lang w:eastAsia="lt-LT"/>
        </w:rPr>
        <w:t>okia integracija yra labai sveikintina, mokytojai skatinami kuo daugiau organizuoti netradicinių pamokų, veiklų kitose edukacinėse erdvėse, pasitelkiant kitus asmeni</w:t>
      </w:r>
      <w:r w:rsidR="00856255">
        <w:rPr>
          <w:color w:val="000000"/>
          <w:lang w:eastAsia="lt-LT"/>
        </w:rPr>
        <w:t>s</w:t>
      </w:r>
      <w:r w:rsidR="00143FC7" w:rsidRPr="00143FC7">
        <w:rPr>
          <w:color w:val="000000"/>
          <w:lang w:eastAsia="lt-LT"/>
        </w:rPr>
        <w:t xml:space="preserve">. Yra labai gerai, kai kultūros įstaigos dar </w:t>
      </w:r>
      <w:r>
        <w:rPr>
          <w:color w:val="000000"/>
          <w:lang w:eastAsia="lt-LT"/>
        </w:rPr>
        <w:t>mokslo metų pradžioje atsiunčia informaciją (</w:t>
      </w:r>
      <w:r w:rsidR="00143FC7" w:rsidRPr="00143FC7">
        <w:rPr>
          <w:color w:val="000000"/>
          <w:lang w:eastAsia="lt-LT"/>
        </w:rPr>
        <w:t>pasiskelbia kitais būdais</w:t>
      </w:r>
      <w:r>
        <w:rPr>
          <w:color w:val="000000"/>
          <w:lang w:eastAsia="lt-LT"/>
        </w:rPr>
        <w:t>)</w:t>
      </w:r>
      <w:r w:rsidR="00143FC7" w:rsidRPr="00143FC7">
        <w:rPr>
          <w:color w:val="000000"/>
          <w:lang w:eastAsia="lt-LT"/>
        </w:rPr>
        <w:t xml:space="preserve"> apie planuojamas vykdyti edukacines programas. Tada dalykų mokytojai gali dalyko ilgalaikiuose planuose nusimatyti tam tikras temas/pamokas, kurias išdėstys mokiniams kartu su edukatoriais. Tikriausiai nėra nė vienos  siūlomos programos, kuri nederėtų su Bendrosiomis ugdymo programomis.</w:t>
      </w:r>
      <w:r w:rsidR="00856255">
        <w:rPr>
          <w:color w:val="000000"/>
          <w:lang w:eastAsia="lt-LT"/>
        </w:rPr>
        <w:t xml:space="preserve"> Nuomonė labai gera, kadangi m</w:t>
      </w:r>
      <w:r w:rsidR="00143FC7" w:rsidRPr="00143FC7">
        <w:rPr>
          <w:color w:val="000000"/>
          <w:lang w:eastAsia="lt-LT"/>
        </w:rPr>
        <w:t>okiniai gali tob</w:t>
      </w:r>
      <w:r w:rsidR="00856255">
        <w:rPr>
          <w:color w:val="000000"/>
          <w:lang w:eastAsia="lt-LT"/>
        </w:rPr>
        <w:t>ulėti, gilinti kūrybines galias;</w:t>
      </w:r>
      <w:r w:rsidR="002934B6">
        <w:rPr>
          <w:color w:val="000000"/>
          <w:lang w:eastAsia="lt-LT"/>
        </w:rPr>
        <w:t xml:space="preserve"> </w:t>
      </w:r>
      <w:r w:rsidR="00856255">
        <w:rPr>
          <w:color w:val="000000"/>
          <w:lang w:eastAsia="lt-LT"/>
        </w:rPr>
        <w:t>u</w:t>
      </w:r>
      <w:r w:rsidR="00143FC7" w:rsidRPr="00143FC7">
        <w:rPr>
          <w:color w:val="000000"/>
          <w:lang w:eastAsia="lt-LT"/>
        </w:rPr>
        <w:t>gdymo procesas tamp</w:t>
      </w:r>
      <w:r w:rsidR="00856255">
        <w:rPr>
          <w:color w:val="000000"/>
          <w:lang w:eastAsia="lt-LT"/>
        </w:rPr>
        <w:t>a daug įdomesnis, efektyvesnis;</w:t>
      </w:r>
      <w:r w:rsidR="00432871">
        <w:rPr>
          <w:color w:val="000000"/>
          <w:lang w:eastAsia="lt-LT"/>
        </w:rPr>
        <w:t xml:space="preserve"> </w:t>
      </w:r>
      <w:r w:rsidR="00856255">
        <w:rPr>
          <w:color w:val="000000"/>
          <w:lang w:eastAsia="lt-LT"/>
        </w:rPr>
        <w:t>p</w:t>
      </w:r>
      <w:r w:rsidR="00143FC7" w:rsidRPr="00143FC7">
        <w:rPr>
          <w:color w:val="000000"/>
          <w:lang w:eastAsia="lt-LT"/>
        </w:rPr>
        <w:t>adeda</w:t>
      </w:r>
      <w:r w:rsidR="00856255">
        <w:rPr>
          <w:color w:val="000000"/>
          <w:lang w:eastAsia="lt-LT"/>
        </w:rPr>
        <w:t xml:space="preserve"> vaikams </w:t>
      </w:r>
      <w:r w:rsidR="00143FC7" w:rsidRPr="00143FC7">
        <w:rPr>
          <w:color w:val="000000"/>
          <w:lang w:eastAsia="lt-LT"/>
        </w:rPr>
        <w:t xml:space="preserve"> lengviau</w:t>
      </w:r>
      <w:r w:rsidR="00856255">
        <w:rPr>
          <w:color w:val="000000"/>
          <w:lang w:eastAsia="lt-LT"/>
        </w:rPr>
        <w:t xml:space="preserve"> įsiminti temą; m</w:t>
      </w:r>
      <w:r w:rsidR="00143FC7" w:rsidRPr="00143FC7">
        <w:rPr>
          <w:color w:val="000000"/>
          <w:lang w:eastAsia="lt-LT"/>
        </w:rPr>
        <w:t>okiniai turi galimybę praktiškai pritaikyti ir pagilinti žinias, įgyt</w:t>
      </w:r>
      <w:r>
        <w:rPr>
          <w:color w:val="000000"/>
          <w:lang w:eastAsia="lt-LT"/>
        </w:rPr>
        <w:t>as dalykų pamokose. Gerai, kad g</w:t>
      </w:r>
      <w:r w:rsidR="00143FC7" w:rsidRPr="00143FC7">
        <w:rPr>
          <w:color w:val="000000"/>
          <w:lang w:eastAsia="lt-LT"/>
        </w:rPr>
        <w:t>alima pasikviesti</w:t>
      </w:r>
      <w:r>
        <w:rPr>
          <w:color w:val="000000"/>
          <w:lang w:eastAsia="lt-LT"/>
        </w:rPr>
        <w:t xml:space="preserve"> Klaipėdos</w:t>
      </w:r>
      <w:r w:rsidR="00143FC7" w:rsidRPr="00143FC7">
        <w:rPr>
          <w:color w:val="000000"/>
          <w:lang w:eastAsia="lt-LT"/>
        </w:rPr>
        <w:t xml:space="preserve"> jūrų muziejaus edukatorius, specialistus</w:t>
      </w:r>
      <w:r w:rsidR="00856255">
        <w:rPr>
          <w:color w:val="000000"/>
          <w:lang w:eastAsia="lt-LT"/>
        </w:rPr>
        <w:t xml:space="preserve">, jog šie </w:t>
      </w:r>
      <w:r w:rsidR="00143FC7" w:rsidRPr="00143FC7">
        <w:rPr>
          <w:color w:val="000000"/>
          <w:lang w:eastAsia="lt-LT"/>
        </w:rPr>
        <w:t xml:space="preserve"> klasėse pravestų užsiėmimus. Edukacinės programos labai įdomios, ugdymo turinį daro patrauklų, paįvairina mokymo(si) procesą. Mokiniams  patinka išeiti į kitą edukacinę aplinką. Ugdomos bendrosios kompetencijos, dalykiniai gebėjimai, susipažįstama su profesijomis. Populiarūs tie užsiėmimai, kuriuose mokiniai patys ką nors gali pasigaminti, praktiškai atlikti tam tikras veiklas. Teigiama – mokiniams atsiranda galimybė plėsti akiratį, išeiti iš mokyklos, pritaikyti pamokose gautas žinias ir įgūdžius praktiškai, įgyti naujų kompetencijų</w:t>
      </w:r>
      <w:r w:rsidR="002A7053">
        <w:rPr>
          <w:color w:val="000000"/>
          <w:lang w:eastAsia="lt-LT"/>
        </w:rPr>
        <w:t xml:space="preserve">. Vertinama teigiamai, kadangi mokomieji dalykai tampa </w:t>
      </w:r>
      <w:r w:rsidR="00143FC7" w:rsidRPr="00143FC7">
        <w:rPr>
          <w:color w:val="000000"/>
          <w:lang w:eastAsia="lt-LT"/>
        </w:rPr>
        <w:t xml:space="preserve"> įvairiapusiškesni, patrauklesni savo turiniu.</w:t>
      </w:r>
      <w:r w:rsidR="002A7053">
        <w:rPr>
          <w:color w:val="000000"/>
          <w:lang w:eastAsia="lt-LT"/>
        </w:rPr>
        <w:t xml:space="preserve"> Teikiamas edukacinių programų  turinys p</w:t>
      </w:r>
      <w:r w:rsidR="00143FC7" w:rsidRPr="00143FC7">
        <w:rPr>
          <w:color w:val="000000"/>
          <w:lang w:eastAsia="lt-LT"/>
        </w:rPr>
        <w:t xml:space="preserve">agilina mokinių žinias, susieja su gyvenimo patirtimi, skatina  įgytas žinias taikyti praktiškai, ugdo mokinių kūrybiškumą. Pateikiamos edukacinės programos tinka dalykų turinio įtvirtinimui, pamokų apibendrinimui, mokinių kūrybiškumui ugdyti. Jos ugdo mokinio estetinio ugdymo gebėjimus, puoselėja smalsumą naujovėms, polinkį mokytis efektyvesnių veiklos būdų, domėtis naujomis technologijomis. </w:t>
      </w:r>
      <w:r w:rsidR="002A7053">
        <w:rPr>
          <w:color w:val="000000"/>
          <w:lang w:eastAsia="lt-LT"/>
        </w:rPr>
        <w:t>Dėl šių priežasčių, būtų</w:t>
      </w:r>
      <w:r w:rsidR="00143FC7" w:rsidRPr="00143FC7">
        <w:rPr>
          <w:color w:val="000000"/>
          <w:lang w:eastAsia="lt-LT"/>
        </w:rPr>
        <w:t xml:space="preserve"> gerai, kad edukacinės kultūrinės programos būtų </w:t>
      </w:r>
      <w:r w:rsidR="002A7053">
        <w:rPr>
          <w:color w:val="000000"/>
          <w:lang w:eastAsia="lt-LT"/>
        </w:rPr>
        <w:t xml:space="preserve">sistemiškai </w:t>
      </w:r>
      <w:r w:rsidR="00143FC7" w:rsidRPr="00143FC7">
        <w:rPr>
          <w:color w:val="000000"/>
          <w:lang w:eastAsia="lt-LT"/>
        </w:rPr>
        <w:t>integruotos į ugdymo turinį</w:t>
      </w:r>
      <w:r w:rsidR="002A7053">
        <w:rPr>
          <w:color w:val="000000"/>
          <w:lang w:eastAsia="lt-LT"/>
        </w:rPr>
        <w:t>.</w:t>
      </w:r>
    </w:p>
    <w:p w:rsidR="00054E1B" w:rsidRDefault="00CB6249" w:rsidP="002934B6">
      <w:pPr>
        <w:ind w:firstLine="720"/>
        <w:jc w:val="both"/>
        <w:rPr>
          <w:color w:val="000000"/>
          <w:lang w:eastAsia="lt-LT"/>
        </w:rPr>
      </w:pPr>
      <w:r>
        <w:rPr>
          <w:color w:val="000000"/>
          <w:lang w:eastAsia="lt-LT"/>
        </w:rPr>
        <w:t xml:space="preserve">2.2.2. </w:t>
      </w:r>
      <w:r w:rsidR="00852800">
        <w:rPr>
          <w:color w:val="000000"/>
          <w:lang w:eastAsia="lt-LT"/>
        </w:rPr>
        <w:t xml:space="preserve"> </w:t>
      </w:r>
      <w:r>
        <w:rPr>
          <w:color w:val="000000"/>
          <w:lang w:eastAsia="lt-LT"/>
        </w:rPr>
        <w:t>Iš M</w:t>
      </w:r>
      <w:r w:rsidR="00010591">
        <w:rPr>
          <w:color w:val="000000"/>
          <w:lang w:eastAsia="lt-LT"/>
        </w:rPr>
        <w:t xml:space="preserve">okyklų </w:t>
      </w:r>
      <w:r>
        <w:rPr>
          <w:color w:val="000000"/>
          <w:lang w:eastAsia="lt-LT"/>
        </w:rPr>
        <w:t xml:space="preserve">vadovų </w:t>
      </w:r>
      <w:r w:rsidR="00010591">
        <w:rPr>
          <w:color w:val="000000"/>
          <w:lang w:eastAsia="lt-LT"/>
        </w:rPr>
        <w:t>pateiktų atsakymų, galima teigti, kad p</w:t>
      </w:r>
      <w:r w:rsidR="00010591" w:rsidRPr="00010591">
        <w:rPr>
          <w:color w:val="000000"/>
          <w:lang w:eastAsia="lt-LT"/>
        </w:rPr>
        <w:t xml:space="preserve">er </w:t>
      </w:r>
      <w:r w:rsidR="00010591" w:rsidRPr="00010591">
        <w:rPr>
          <w:i/>
          <w:color w:val="000000"/>
          <w:lang w:eastAsia="lt-LT"/>
        </w:rPr>
        <w:t xml:space="preserve">neformaliojo </w:t>
      </w:r>
      <w:r w:rsidR="00010591" w:rsidRPr="00010591">
        <w:rPr>
          <w:color w:val="000000"/>
          <w:lang w:eastAsia="lt-LT"/>
        </w:rPr>
        <w:t>vaikų švietimo veiklas m</w:t>
      </w:r>
      <w:r w:rsidR="00E97B7B" w:rsidRPr="00010591">
        <w:rPr>
          <w:color w:val="000000"/>
          <w:lang w:eastAsia="lt-LT"/>
        </w:rPr>
        <w:t>okiniai turi galimybę praktiškai pritaikyti ir pagilinti žinias, įgytas dalykų būreliuose</w:t>
      </w:r>
      <w:r w:rsidR="00776B00" w:rsidRPr="00010591">
        <w:rPr>
          <w:color w:val="000000"/>
          <w:lang w:eastAsia="lt-LT"/>
        </w:rPr>
        <w:t xml:space="preserve">. Vaikų susitikimai su savo srities profesionalais yra labai reikšmingi. Edukacinės programos padeda įgyvendinti neformaliojo </w:t>
      </w:r>
      <w:r w:rsidR="00010591">
        <w:rPr>
          <w:color w:val="000000"/>
          <w:lang w:eastAsia="lt-LT"/>
        </w:rPr>
        <w:t xml:space="preserve">vaikų </w:t>
      </w:r>
      <w:r w:rsidR="00776B00" w:rsidRPr="00010591">
        <w:rPr>
          <w:color w:val="000000"/>
          <w:lang w:eastAsia="lt-LT"/>
        </w:rPr>
        <w:t>švietimo program</w:t>
      </w:r>
      <w:r w:rsidR="00010591">
        <w:rPr>
          <w:color w:val="000000"/>
          <w:lang w:eastAsia="lt-LT"/>
        </w:rPr>
        <w:t>ų</w:t>
      </w:r>
      <w:r w:rsidR="00776B00" w:rsidRPr="00010591">
        <w:rPr>
          <w:color w:val="000000"/>
          <w:lang w:eastAsia="lt-LT"/>
        </w:rPr>
        <w:t xml:space="preserve"> tikslus, uždavinius.</w:t>
      </w:r>
      <w:r w:rsidR="00010591">
        <w:rPr>
          <w:color w:val="000000"/>
          <w:lang w:eastAsia="lt-LT"/>
        </w:rPr>
        <w:t xml:space="preserve"> </w:t>
      </w:r>
      <w:r w:rsidR="009333CB" w:rsidRPr="00010591">
        <w:rPr>
          <w:color w:val="000000"/>
          <w:lang w:eastAsia="lt-LT"/>
        </w:rPr>
        <w:t xml:space="preserve">Galimybės sudarytos, tačiau mokytojai (būrelių </w:t>
      </w:r>
      <w:r w:rsidR="009333CB" w:rsidRPr="00010591">
        <w:rPr>
          <w:color w:val="000000"/>
          <w:lang w:eastAsia="lt-LT"/>
        </w:rPr>
        <w:lastRenderedPageBreak/>
        <w:t xml:space="preserve">vadovai) jomis ne visada naudojasi. </w:t>
      </w:r>
      <w:r w:rsidR="00010591">
        <w:rPr>
          <w:color w:val="000000"/>
          <w:lang w:eastAsia="lt-LT"/>
        </w:rPr>
        <w:t>Tai galėtų būti p</w:t>
      </w:r>
      <w:r w:rsidR="009333CB" w:rsidRPr="00010591">
        <w:rPr>
          <w:color w:val="000000"/>
          <w:lang w:eastAsia="lt-LT"/>
        </w:rPr>
        <w:t>uiki</w:t>
      </w:r>
      <w:r w:rsidR="00010591">
        <w:rPr>
          <w:color w:val="000000"/>
          <w:lang w:eastAsia="lt-LT"/>
        </w:rPr>
        <w:t>os</w:t>
      </w:r>
      <w:r w:rsidR="009333CB" w:rsidRPr="00010591">
        <w:rPr>
          <w:color w:val="000000"/>
          <w:lang w:eastAsia="lt-LT"/>
        </w:rPr>
        <w:t xml:space="preserve"> priemonė</w:t>
      </w:r>
      <w:r w:rsidR="00010591">
        <w:rPr>
          <w:color w:val="000000"/>
          <w:lang w:eastAsia="lt-LT"/>
        </w:rPr>
        <w:t xml:space="preserve">s, </w:t>
      </w:r>
      <w:r w:rsidR="009333CB" w:rsidRPr="00010591">
        <w:rPr>
          <w:color w:val="000000"/>
          <w:lang w:eastAsia="lt-LT"/>
        </w:rPr>
        <w:t xml:space="preserve"> papilda</w:t>
      </w:r>
      <w:r w:rsidR="00010591">
        <w:rPr>
          <w:color w:val="000000"/>
          <w:lang w:eastAsia="lt-LT"/>
        </w:rPr>
        <w:t xml:space="preserve">nčios </w:t>
      </w:r>
      <w:r w:rsidR="009333CB" w:rsidRPr="00010591">
        <w:rPr>
          <w:color w:val="000000"/>
          <w:lang w:eastAsia="lt-LT"/>
        </w:rPr>
        <w:t>neformalųjį</w:t>
      </w:r>
      <w:r w:rsidR="00010591">
        <w:rPr>
          <w:color w:val="000000"/>
          <w:lang w:eastAsia="lt-LT"/>
        </w:rPr>
        <w:t xml:space="preserve"> vaikų</w:t>
      </w:r>
      <w:r w:rsidR="009333CB" w:rsidRPr="00010591">
        <w:rPr>
          <w:color w:val="000000"/>
          <w:lang w:eastAsia="lt-LT"/>
        </w:rPr>
        <w:t xml:space="preserve"> švietimą.</w:t>
      </w:r>
      <w:r w:rsidR="00054E1B">
        <w:rPr>
          <w:color w:val="000000"/>
          <w:lang w:eastAsia="lt-LT"/>
        </w:rPr>
        <w:t xml:space="preserve"> </w:t>
      </w:r>
    </w:p>
    <w:p w:rsidR="00CB6249" w:rsidRPr="00CB6249" w:rsidRDefault="00CB6249" w:rsidP="00010591">
      <w:pPr>
        <w:ind w:firstLine="720"/>
        <w:jc w:val="both"/>
        <w:rPr>
          <w:b/>
          <w:color w:val="000000"/>
          <w:lang w:eastAsia="lt-LT"/>
        </w:rPr>
      </w:pPr>
      <w:r w:rsidRPr="00CB6249">
        <w:rPr>
          <w:b/>
          <w:color w:val="000000"/>
          <w:lang w:eastAsia="lt-LT"/>
        </w:rPr>
        <w:t>Išvada.</w:t>
      </w:r>
      <w:r>
        <w:rPr>
          <w:b/>
          <w:color w:val="000000"/>
          <w:lang w:eastAsia="lt-LT"/>
        </w:rPr>
        <w:t xml:space="preserve"> </w:t>
      </w:r>
      <w:r w:rsidRPr="00CB6249">
        <w:rPr>
          <w:color w:val="000000"/>
          <w:lang w:eastAsia="lt-LT"/>
        </w:rPr>
        <w:t xml:space="preserve">Didžioji </w:t>
      </w:r>
      <w:r>
        <w:rPr>
          <w:color w:val="000000"/>
          <w:lang w:eastAsia="lt-LT"/>
        </w:rPr>
        <w:t xml:space="preserve">dalis apklausoje dalyvavusių Mokyklų vadovų teigiamai vertina mokinių dalyvavimą edukacinėse programose ir per formaliojo, ir per neformaliojo ugdymo programas. Edukacinių programų vykdymas paįvairina ugdymo procesą, pagilina ugdymo turinį, padeda teorines žinias pritaikyti praktiškai, motyvuoja mokinius. </w:t>
      </w:r>
      <w:r w:rsidR="00054E1B">
        <w:rPr>
          <w:color w:val="000000"/>
          <w:lang w:eastAsia="lt-LT"/>
        </w:rPr>
        <w:t xml:space="preserve">Pritariama edukacinių </w:t>
      </w:r>
      <w:r w:rsidR="00054E1B" w:rsidRPr="00143FC7">
        <w:rPr>
          <w:color w:val="000000"/>
          <w:lang w:eastAsia="lt-LT"/>
        </w:rPr>
        <w:t xml:space="preserve"> kult</w:t>
      </w:r>
      <w:r w:rsidR="00054E1B">
        <w:rPr>
          <w:color w:val="000000"/>
          <w:lang w:eastAsia="lt-LT"/>
        </w:rPr>
        <w:t>ūrinių programų sisteminiam integravimui</w:t>
      </w:r>
      <w:r w:rsidR="00054E1B" w:rsidRPr="00143FC7">
        <w:rPr>
          <w:color w:val="000000"/>
          <w:lang w:eastAsia="lt-LT"/>
        </w:rPr>
        <w:t xml:space="preserve"> į ugdymo turinį</w:t>
      </w:r>
      <w:r w:rsidR="00054E1B">
        <w:rPr>
          <w:color w:val="000000"/>
          <w:lang w:eastAsia="lt-LT"/>
        </w:rPr>
        <w:t>.</w:t>
      </w:r>
    </w:p>
    <w:p w:rsidR="001F4DC3" w:rsidRDefault="00A338FB" w:rsidP="001F4DC3">
      <w:pPr>
        <w:ind w:firstLine="720"/>
        <w:jc w:val="both"/>
        <w:rPr>
          <w:color w:val="000000"/>
          <w:lang w:eastAsia="lt-LT"/>
        </w:rPr>
      </w:pPr>
      <w:r>
        <w:rPr>
          <w:b/>
          <w:color w:val="000000"/>
          <w:lang w:eastAsia="lt-LT"/>
        </w:rPr>
        <w:t>2.3</w:t>
      </w:r>
      <w:r w:rsidR="00852800" w:rsidRPr="00852800">
        <w:rPr>
          <w:b/>
          <w:color w:val="000000"/>
          <w:lang w:eastAsia="lt-LT"/>
        </w:rPr>
        <w:t>.</w:t>
      </w:r>
      <w:r w:rsidR="00852800">
        <w:rPr>
          <w:color w:val="000000"/>
          <w:lang w:eastAsia="lt-LT"/>
        </w:rPr>
        <w:t xml:space="preserve"> </w:t>
      </w:r>
      <w:r>
        <w:rPr>
          <w:color w:val="000000"/>
          <w:lang w:eastAsia="lt-LT"/>
        </w:rPr>
        <w:t>M</w:t>
      </w:r>
      <w:r w:rsidR="00010591">
        <w:rPr>
          <w:color w:val="000000"/>
          <w:lang w:eastAsia="lt-LT"/>
        </w:rPr>
        <w:t>okyklos</w:t>
      </w:r>
      <w:r w:rsidR="00062C63">
        <w:rPr>
          <w:color w:val="000000"/>
          <w:lang w:eastAsia="lt-LT"/>
        </w:rPr>
        <w:t xml:space="preserve"> įvardijo </w:t>
      </w:r>
      <w:r w:rsidR="00062C63" w:rsidRPr="0088117B">
        <w:rPr>
          <w:b/>
          <w:color w:val="000000"/>
          <w:lang w:eastAsia="lt-LT"/>
        </w:rPr>
        <w:t>problemas</w:t>
      </w:r>
      <w:r w:rsidR="00062C63">
        <w:rPr>
          <w:color w:val="000000"/>
          <w:lang w:eastAsia="lt-LT"/>
        </w:rPr>
        <w:t xml:space="preserve">, su kuriomis </w:t>
      </w:r>
      <w:r w:rsidR="0088117B">
        <w:rPr>
          <w:color w:val="000000"/>
          <w:lang w:eastAsia="lt-LT"/>
        </w:rPr>
        <w:t>jos susiduria, organizuodamos mokinių dalyvavimą kultūros įstaigų teikiamose edukacinėse programose</w:t>
      </w:r>
      <w:r w:rsidR="006F0DEA">
        <w:rPr>
          <w:color w:val="000000"/>
          <w:lang w:eastAsia="lt-LT"/>
        </w:rPr>
        <w:t>:</w:t>
      </w:r>
      <w:r w:rsidR="001F4DC3">
        <w:rPr>
          <w:color w:val="000000"/>
          <w:lang w:eastAsia="lt-LT"/>
        </w:rPr>
        <w:t xml:space="preserve"> </w:t>
      </w:r>
    </w:p>
    <w:p w:rsidR="00345CB3" w:rsidRDefault="00A338FB" w:rsidP="001F4DC3">
      <w:pPr>
        <w:ind w:firstLine="720"/>
        <w:jc w:val="both"/>
        <w:rPr>
          <w:color w:val="000000"/>
          <w:lang w:eastAsia="lt-LT"/>
        </w:rPr>
      </w:pPr>
      <w:r>
        <w:rPr>
          <w:color w:val="000000"/>
          <w:lang w:eastAsia="lt-LT"/>
        </w:rPr>
        <w:t>2.3</w:t>
      </w:r>
      <w:r w:rsidR="00345CB3">
        <w:rPr>
          <w:color w:val="000000"/>
          <w:lang w:eastAsia="lt-LT"/>
        </w:rPr>
        <w:t>.</w:t>
      </w:r>
      <w:r>
        <w:rPr>
          <w:color w:val="000000"/>
          <w:lang w:eastAsia="lt-LT"/>
        </w:rPr>
        <w:t>1.</w:t>
      </w:r>
      <w:r w:rsidR="00345CB3">
        <w:rPr>
          <w:color w:val="000000"/>
          <w:lang w:eastAsia="lt-LT"/>
        </w:rPr>
        <w:t xml:space="preserve"> per </w:t>
      </w:r>
      <w:r w:rsidR="00345CB3" w:rsidRPr="00345CB3">
        <w:rPr>
          <w:i/>
          <w:color w:val="000000"/>
          <w:lang w:eastAsia="lt-LT"/>
        </w:rPr>
        <w:t xml:space="preserve">formaliojo </w:t>
      </w:r>
      <w:r w:rsidR="00345CB3">
        <w:rPr>
          <w:color w:val="000000"/>
          <w:lang w:eastAsia="lt-LT"/>
        </w:rPr>
        <w:t>ugdymo programas</w:t>
      </w:r>
      <w:r w:rsidR="00B42F2A">
        <w:rPr>
          <w:color w:val="000000"/>
          <w:lang w:eastAsia="lt-LT"/>
        </w:rPr>
        <w:t>:</w:t>
      </w:r>
    </w:p>
    <w:p w:rsidR="001F4DC3" w:rsidRDefault="00A338FB" w:rsidP="001F4DC3">
      <w:pPr>
        <w:ind w:firstLine="720"/>
        <w:jc w:val="both"/>
        <w:rPr>
          <w:color w:val="000000"/>
          <w:lang w:eastAsia="lt-LT"/>
        </w:rPr>
      </w:pPr>
      <w:r>
        <w:rPr>
          <w:color w:val="000000"/>
          <w:lang w:eastAsia="lt-LT"/>
        </w:rPr>
        <w:t>2.3</w:t>
      </w:r>
      <w:r w:rsidR="009A67D9">
        <w:rPr>
          <w:color w:val="000000"/>
          <w:lang w:eastAsia="lt-LT"/>
        </w:rPr>
        <w:t>.</w:t>
      </w:r>
      <w:r w:rsidR="00345CB3">
        <w:rPr>
          <w:color w:val="000000"/>
          <w:lang w:eastAsia="lt-LT"/>
        </w:rPr>
        <w:t>1.</w:t>
      </w:r>
      <w:r w:rsidR="001F4DC3">
        <w:rPr>
          <w:color w:val="000000"/>
          <w:lang w:eastAsia="lt-LT"/>
        </w:rPr>
        <w:t xml:space="preserve">1. </w:t>
      </w:r>
      <w:r w:rsidR="00432871">
        <w:rPr>
          <w:color w:val="000000"/>
          <w:lang w:eastAsia="lt-LT"/>
        </w:rPr>
        <w:t>Pamokų tvarkaraščio derinimas;</w:t>
      </w:r>
      <w:r w:rsidR="002C4C9A" w:rsidRPr="00444B68">
        <w:rPr>
          <w:color w:val="000000"/>
          <w:lang w:eastAsia="lt-LT"/>
        </w:rPr>
        <w:t xml:space="preserve">  </w:t>
      </w:r>
    </w:p>
    <w:p w:rsidR="001F4DC3" w:rsidRDefault="00A338FB" w:rsidP="001F4DC3">
      <w:pPr>
        <w:ind w:firstLine="720"/>
        <w:jc w:val="both"/>
        <w:rPr>
          <w:color w:val="000000"/>
          <w:lang w:eastAsia="lt-LT"/>
        </w:rPr>
      </w:pPr>
      <w:r>
        <w:rPr>
          <w:color w:val="000000"/>
          <w:lang w:eastAsia="lt-LT"/>
        </w:rPr>
        <w:t>2.3</w:t>
      </w:r>
      <w:r w:rsidR="009A67D9">
        <w:rPr>
          <w:color w:val="000000"/>
          <w:lang w:eastAsia="lt-LT"/>
        </w:rPr>
        <w:t>.</w:t>
      </w:r>
      <w:r w:rsidR="00345CB3">
        <w:rPr>
          <w:color w:val="000000"/>
          <w:lang w:eastAsia="lt-LT"/>
        </w:rPr>
        <w:t>1.</w:t>
      </w:r>
      <w:r w:rsidR="001F4DC3">
        <w:rPr>
          <w:color w:val="000000"/>
          <w:lang w:eastAsia="lt-LT"/>
        </w:rPr>
        <w:t xml:space="preserve">2. </w:t>
      </w:r>
      <w:r w:rsidR="00DB0912">
        <w:rPr>
          <w:color w:val="000000"/>
          <w:lang w:eastAsia="lt-LT"/>
        </w:rPr>
        <w:t>e</w:t>
      </w:r>
      <w:r w:rsidR="004B2EF9" w:rsidRPr="00444B68">
        <w:rPr>
          <w:color w:val="000000"/>
          <w:lang w:eastAsia="lt-LT"/>
        </w:rPr>
        <w:t>dukacinių programų įgyvendinimas užima kitų dalykų pamokų laiką</w:t>
      </w:r>
      <w:r w:rsidR="00444B68">
        <w:rPr>
          <w:color w:val="000000"/>
          <w:lang w:eastAsia="lt-LT"/>
        </w:rPr>
        <w:t xml:space="preserve"> (n</w:t>
      </w:r>
      <w:r w:rsidR="00444B68" w:rsidRPr="00444B68">
        <w:rPr>
          <w:color w:val="000000"/>
          <w:lang w:eastAsia="lt-LT"/>
        </w:rPr>
        <w:t>ukenčia kitų dalykų pamokos</w:t>
      </w:r>
      <w:r w:rsidR="000E076C">
        <w:rPr>
          <w:color w:val="000000"/>
          <w:lang w:eastAsia="lt-LT"/>
        </w:rPr>
        <w:t xml:space="preserve"> (k</w:t>
      </w:r>
      <w:r w:rsidR="000E076C" w:rsidRPr="006F0DEA">
        <w:rPr>
          <w:color w:val="000000"/>
          <w:lang w:eastAsia="lt-LT"/>
        </w:rPr>
        <w:t>adangi mokykla santykinai toli nuo visų kultūros įstaigų, problema yra kelionės laiko sąnaudos. Vienam edukaciniam užsiėmimui, kuris įprastai trunka vieną pamoką, išnaudojamas dar dviejų pamokų laikas keli</w:t>
      </w:r>
      <w:r w:rsidR="000E076C">
        <w:rPr>
          <w:color w:val="000000"/>
          <w:lang w:eastAsia="lt-LT"/>
        </w:rPr>
        <w:t>onei į abi puses</w:t>
      </w:r>
      <w:r w:rsidR="004B2EF9" w:rsidRPr="00444B68">
        <w:rPr>
          <w:color w:val="000000"/>
          <w:lang w:eastAsia="lt-LT"/>
        </w:rPr>
        <w:t>)</w:t>
      </w:r>
      <w:r w:rsidR="00432871">
        <w:rPr>
          <w:color w:val="000000"/>
          <w:lang w:eastAsia="lt-LT"/>
        </w:rPr>
        <w:t>;</w:t>
      </w:r>
      <w:r w:rsidR="001F4DC3">
        <w:rPr>
          <w:color w:val="000000"/>
          <w:lang w:eastAsia="lt-LT"/>
        </w:rPr>
        <w:t xml:space="preserve"> </w:t>
      </w:r>
    </w:p>
    <w:p w:rsidR="001F4DC3" w:rsidRDefault="00A338FB" w:rsidP="001F4DC3">
      <w:pPr>
        <w:ind w:firstLine="720"/>
        <w:jc w:val="both"/>
        <w:rPr>
          <w:color w:val="000000"/>
          <w:lang w:eastAsia="lt-LT"/>
        </w:rPr>
      </w:pPr>
      <w:r>
        <w:rPr>
          <w:color w:val="000000"/>
          <w:lang w:eastAsia="lt-LT"/>
        </w:rPr>
        <w:t>2.3</w:t>
      </w:r>
      <w:r w:rsidR="009A67D9">
        <w:rPr>
          <w:color w:val="000000"/>
          <w:lang w:eastAsia="lt-LT"/>
        </w:rPr>
        <w:t>.</w:t>
      </w:r>
      <w:r w:rsidR="00345CB3">
        <w:rPr>
          <w:color w:val="000000"/>
          <w:lang w:eastAsia="lt-LT"/>
        </w:rPr>
        <w:t>1.</w:t>
      </w:r>
      <w:r w:rsidR="001F4DC3">
        <w:rPr>
          <w:color w:val="000000"/>
          <w:lang w:eastAsia="lt-LT"/>
        </w:rPr>
        <w:t>3.</w:t>
      </w:r>
      <w:r w:rsidR="00DB0912">
        <w:rPr>
          <w:color w:val="000000"/>
          <w:lang w:eastAsia="lt-LT"/>
        </w:rPr>
        <w:t xml:space="preserve"> i</w:t>
      </w:r>
      <w:r w:rsidR="002C4C9A" w:rsidRPr="001F4DC3">
        <w:rPr>
          <w:color w:val="000000"/>
          <w:lang w:eastAsia="lt-LT"/>
        </w:rPr>
        <w:t>švy</w:t>
      </w:r>
      <w:r w:rsidR="00432871">
        <w:rPr>
          <w:color w:val="000000"/>
          <w:lang w:eastAsia="lt-LT"/>
        </w:rPr>
        <w:t>kstant reikia lydinčio mokytojo;</w:t>
      </w:r>
      <w:r w:rsidR="002C4C9A" w:rsidRPr="001F4DC3">
        <w:rPr>
          <w:color w:val="000000"/>
          <w:lang w:eastAsia="lt-LT"/>
        </w:rPr>
        <w:t xml:space="preserve"> </w:t>
      </w:r>
    </w:p>
    <w:p w:rsidR="001F4DC3" w:rsidRDefault="00A338FB" w:rsidP="001F4DC3">
      <w:pPr>
        <w:ind w:firstLine="720"/>
        <w:jc w:val="both"/>
        <w:rPr>
          <w:color w:val="000000"/>
          <w:lang w:eastAsia="lt-LT"/>
        </w:rPr>
      </w:pPr>
      <w:r>
        <w:rPr>
          <w:color w:val="000000"/>
          <w:lang w:eastAsia="lt-LT"/>
        </w:rPr>
        <w:t>2.3</w:t>
      </w:r>
      <w:r w:rsidR="009A67D9">
        <w:rPr>
          <w:color w:val="000000"/>
          <w:lang w:eastAsia="lt-LT"/>
        </w:rPr>
        <w:t>.</w:t>
      </w:r>
      <w:r w:rsidR="00345CB3">
        <w:rPr>
          <w:color w:val="000000"/>
          <w:lang w:eastAsia="lt-LT"/>
        </w:rPr>
        <w:t>1.</w:t>
      </w:r>
      <w:r w:rsidR="001F4DC3">
        <w:rPr>
          <w:color w:val="000000"/>
          <w:lang w:eastAsia="lt-LT"/>
        </w:rPr>
        <w:t xml:space="preserve">4. </w:t>
      </w:r>
      <w:r w:rsidR="00DB0912">
        <w:rPr>
          <w:color w:val="000000"/>
          <w:lang w:eastAsia="lt-LT"/>
        </w:rPr>
        <w:t>a</w:t>
      </w:r>
      <w:r w:rsidR="0088117B" w:rsidRPr="001F4DC3">
        <w:rPr>
          <w:color w:val="000000"/>
          <w:lang w:eastAsia="lt-LT"/>
        </w:rPr>
        <w:t>pie planuojamą edukaciją reikia žinoti iš anksto, nes daromos konkrečios dienos ugdymo proceso korekcijos (koreguojamas tvarkaraštis), derinami tam tikri organizaciniai dalykai (mokinių maitinim</w:t>
      </w:r>
      <w:r w:rsidR="00432871">
        <w:rPr>
          <w:color w:val="000000"/>
          <w:lang w:eastAsia="lt-LT"/>
        </w:rPr>
        <w:t>as, švietimo pagalbos teikimas);</w:t>
      </w:r>
      <w:r w:rsidR="006223B5" w:rsidRPr="001F4DC3">
        <w:rPr>
          <w:color w:val="000000"/>
          <w:lang w:eastAsia="lt-LT"/>
        </w:rPr>
        <w:t xml:space="preserve"> </w:t>
      </w:r>
    </w:p>
    <w:p w:rsidR="001F4DC3" w:rsidRDefault="00A338FB" w:rsidP="001F4DC3">
      <w:pPr>
        <w:ind w:firstLine="720"/>
        <w:jc w:val="both"/>
        <w:rPr>
          <w:color w:val="000000"/>
          <w:lang w:eastAsia="lt-LT"/>
        </w:rPr>
      </w:pPr>
      <w:r>
        <w:rPr>
          <w:color w:val="000000"/>
          <w:lang w:eastAsia="lt-LT"/>
        </w:rPr>
        <w:t>2.3</w:t>
      </w:r>
      <w:r w:rsidR="009A67D9">
        <w:rPr>
          <w:color w:val="000000"/>
          <w:lang w:eastAsia="lt-LT"/>
        </w:rPr>
        <w:t>.</w:t>
      </w:r>
      <w:r w:rsidR="00345CB3">
        <w:rPr>
          <w:color w:val="000000"/>
          <w:lang w:eastAsia="lt-LT"/>
        </w:rPr>
        <w:t>1.</w:t>
      </w:r>
      <w:r w:rsidR="001F4DC3">
        <w:rPr>
          <w:color w:val="000000"/>
          <w:lang w:eastAsia="lt-LT"/>
        </w:rPr>
        <w:t xml:space="preserve">5. </w:t>
      </w:r>
      <w:r w:rsidR="00DB0912">
        <w:rPr>
          <w:color w:val="000000"/>
          <w:lang w:eastAsia="lt-LT"/>
        </w:rPr>
        <w:t>r</w:t>
      </w:r>
      <w:r w:rsidR="006223B5" w:rsidRPr="00444B68">
        <w:rPr>
          <w:color w:val="000000"/>
          <w:lang w:eastAsia="lt-LT"/>
        </w:rPr>
        <w:t>engėjai turi atsižvelgti į naujų vadovėlių programa</w:t>
      </w:r>
      <w:r w:rsidR="00432871">
        <w:rPr>
          <w:color w:val="000000"/>
          <w:lang w:eastAsia="lt-LT"/>
        </w:rPr>
        <w:t>s, derintis prie konkrečių temų;</w:t>
      </w:r>
      <w:r w:rsidR="006223B5" w:rsidRPr="00444B68">
        <w:rPr>
          <w:color w:val="000000"/>
          <w:lang w:eastAsia="lt-LT"/>
        </w:rPr>
        <w:t xml:space="preserve"> </w:t>
      </w:r>
    </w:p>
    <w:p w:rsidR="00F7604C" w:rsidRDefault="00A338FB" w:rsidP="00F7604C">
      <w:pPr>
        <w:ind w:firstLine="720"/>
        <w:jc w:val="both"/>
        <w:rPr>
          <w:color w:val="000000"/>
          <w:lang w:eastAsia="lt-LT"/>
        </w:rPr>
      </w:pPr>
      <w:r>
        <w:rPr>
          <w:color w:val="000000"/>
          <w:lang w:eastAsia="lt-LT"/>
        </w:rPr>
        <w:t>2.3</w:t>
      </w:r>
      <w:r w:rsidR="009A67D9">
        <w:rPr>
          <w:color w:val="000000"/>
          <w:lang w:eastAsia="lt-LT"/>
        </w:rPr>
        <w:t>.</w:t>
      </w:r>
      <w:r w:rsidR="00345CB3">
        <w:rPr>
          <w:color w:val="000000"/>
          <w:lang w:eastAsia="lt-LT"/>
        </w:rPr>
        <w:t>1.</w:t>
      </w:r>
      <w:r w:rsidR="00A41A3D">
        <w:rPr>
          <w:color w:val="000000"/>
          <w:lang w:eastAsia="lt-LT"/>
        </w:rPr>
        <w:t xml:space="preserve">6. </w:t>
      </w:r>
      <w:r w:rsidR="00DB0912">
        <w:rPr>
          <w:color w:val="000000"/>
          <w:lang w:eastAsia="lt-LT"/>
        </w:rPr>
        <w:t>a</w:t>
      </w:r>
      <w:r w:rsidR="004B2EF9" w:rsidRPr="00444B68">
        <w:rPr>
          <w:color w:val="000000"/>
          <w:lang w:eastAsia="lt-LT"/>
        </w:rPr>
        <w:t>pmokėjimas už kelionę.</w:t>
      </w:r>
      <w:r w:rsidR="00444B68" w:rsidRPr="00444B68">
        <w:rPr>
          <w:color w:val="000000"/>
          <w:lang w:eastAsia="lt-LT"/>
        </w:rPr>
        <w:t xml:space="preserve"> Edukaciniai užsiėmimai dažnai būna mokami, todėl mokytojas turi atsižvelgi į tai, kiek kartų galės su klase d</w:t>
      </w:r>
      <w:r w:rsidR="00432871">
        <w:rPr>
          <w:color w:val="000000"/>
          <w:lang w:eastAsia="lt-LT"/>
        </w:rPr>
        <w:t>alyvauti, kad nebūtų per brangu;</w:t>
      </w:r>
      <w:r w:rsidR="001F4DC3">
        <w:rPr>
          <w:color w:val="000000"/>
          <w:lang w:eastAsia="lt-LT"/>
        </w:rPr>
        <w:t xml:space="preserve"> </w:t>
      </w:r>
    </w:p>
    <w:p w:rsidR="001F4DC3" w:rsidRDefault="00A338FB" w:rsidP="00F7604C">
      <w:pPr>
        <w:ind w:firstLine="720"/>
        <w:jc w:val="both"/>
        <w:rPr>
          <w:color w:val="000000"/>
          <w:lang w:eastAsia="lt-LT"/>
        </w:rPr>
      </w:pPr>
      <w:r>
        <w:rPr>
          <w:color w:val="000000"/>
          <w:lang w:eastAsia="lt-LT"/>
        </w:rPr>
        <w:t>2.3</w:t>
      </w:r>
      <w:r w:rsidR="009A67D9">
        <w:rPr>
          <w:color w:val="000000"/>
          <w:lang w:eastAsia="lt-LT"/>
        </w:rPr>
        <w:t>.</w:t>
      </w:r>
      <w:r w:rsidR="00345CB3">
        <w:rPr>
          <w:color w:val="000000"/>
          <w:lang w:eastAsia="lt-LT"/>
        </w:rPr>
        <w:t>1.</w:t>
      </w:r>
      <w:r w:rsidR="001F4DC3">
        <w:rPr>
          <w:color w:val="000000"/>
          <w:lang w:eastAsia="lt-LT"/>
        </w:rPr>
        <w:t xml:space="preserve">7. </w:t>
      </w:r>
      <w:r w:rsidR="00DB0912">
        <w:rPr>
          <w:color w:val="000000"/>
          <w:lang w:eastAsia="lt-LT"/>
        </w:rPr>
        <w:t>k</w:t>
      </w:r>
      <w:r w:rsidR="004B2EF9" w:rsidRPr="00444B68">
        <w:rPr>
          <w:color w:val="000000"/>
          <w:lang w:eastAsia="lt-LT"/>
        </w:rPr>
        <w:t>ultūros įstaigų darbo laikas.</w:t>
      </w:r>
      <w:r w:rsidR="006223B5" w:rsidRPr="00444B68">
        <w:rPr>
          <w:color w:val="000000"/>
          <w:lang w:eastAsia="lt-LT"/>
        </w:rPr>
        <w:t xml:space="preserve"> Kartais sunku suderinti laiką. </w:t>
      </w:r>
      <w:r w:rsidR="00F7604C" w:rsidRPr="006F0DEA">
        <w:rPr>
          <w:color w:val="000000"/>
          <w:lang w:eastAsia="lt-LT"/>
        </w:rPr>
        <w:t>Nėra lankstus laiko grafikas, trūksta praktinių veiklų edukacijose</w:t>
      </w:r>
      <w:r w:rsidR="00432871">
        <w:rPr>
          <w:color w:val="000000"/>
          <w:lang w:eastAsia="lt-LT"/>
        </w:rPr>
        <w:t>;</w:t>
      </w:r>
    </w:p>
    <w:p w:rsidR="00572F8A" w:rsidRDefault="00A338FB" w:rsidP="001F4DC3">
      <w:pPr>
        <w:ind w:firstLine="720"/>
        <w:jc w:val="both"/>
        <w:rPr>
          <w:color w:val="000000"/>
          <w:lang w:eastAsia="lt-LT"/>
        </w:rPr>
      </w:pPr>
      <w:r>
        <w:rPr>
          <w:color w:val="000000"/>
          <w:lang w:eastAsia="lt-LT"/>
        </w:rPr>
        <w:t>2.3</w:t>
      </w:r>
      <w:r w:rsidR="009A67D9">
        <w:rPr>
          <w:color w:val="000000"/>
          <w:lang w:eastAsia="lt-LT"/>
        </w:rPr>
        <w:t>.</w:t>
      </w:r>
      <w:r w:rsidR="00345CB3">
        <w:rPr>
          <w:color w:val="000000"/>
          <w:lang w:eastAsia="lt-LT"/>
        </w:rPr>
        <w:t>1.</w:t>
      </w:r>
      <w:r w:rsidR="001F4DC3">
        <w:rPr>
          <w:color w:val="000000"/>
          <w:lang w:eastAsia="lt-LT"/>
        </w:rPr>
        <w:t xml:space="preserve">8. </w:t>
      </w:r>
      <w:r w:rsidR="00DB0912">
        <w:rPr>
          <w:color w:val="000000"/>
          <w:lang w:eastAsia="lt-LT"/>
        </w:rPr>
        <w:t>r</w:t>
      </w:r>
      <w:r w:rsidR="006223B5" w:rsidRPr="00444B68">
        <w:rPr>
          <w:color w:val="000000"/>
          <w:lang w:eastAsia="lt-LT"/>
        </w:rPr>
        <w:t>iboti lėšų ir laiko ištekliai (</w:t>
      </w:r>
      <w:r w:rsidR="00DB0B30">
        <w:rPr>
          <w:color w:val="000000"/>
          <w:lang w:eastAsia="lt-LT"/>
        </w:rPr>
        <w:t>„</w:t>
      </w:r>
      <w:r w:rsidR="0004261B">
        <w:rPr>
          <w:color w:val="000000"/>
          <w:lang w:eastAsia="lt-LT"/>
        </w:rPr>
        <w:t>n</w:t>
      </w:r>
      <w:r w:rsidR="0004261B" w:rsidRPr="006F0DEA">
        <w:rPr>
          <w:color w:val="000000"/>
          <w:lang w:eastAsia="lt-LT"/>
        </w:rPr>
        <w:t>uvykti į įstaigą iš pietinės miesto dalies užtrunka daug laiko</w:t>
      </w:r>
      <w:r w:rsidR="00DB0B30">
        <w:rPr>
          <w:color w:val="000000"/>
          <w:lang w:eastAsia="lt-LT"/>
        </w:rPr>
        <w:t>“</w:t>
      </w:r>
      <w:r w:rsidR="0004261B">
        <w:rPr>
          <w:color w:val="000000"/>
          <w:lang w:eastAsia="lt-LT"/>
        </w:rPr>
        <w:t xml:space="preserve">, </w:t>
      </w:r>
      <w:r w:rsidR="00DB0B30">
        <w:rPr>
          <w:color w:val="000000"/>
          <w:lang w:eastAsia="lt-LT"/>
        </w:rPr>
        <w:t>„</w:t>
      </w:r>
      <w:r w:rsidR="006223B5" w:rsidRPr="00444B68">
        <w:rPr>
          <w:color w:val="000000"/>
          <w:lang w:eastAsia="lt-LT"/>
        </w:rPr>
        <w:t>daug laiko sugaištame, kol nuvažiuojame ir grįžtame</w:t>
      </w:r>
      <w:r w:rsidR="00572F8A">
        <w:rPr>
          <w:color w:val="000000"/>
          <w:lang w:eastAsia="lt-LT"/>
        </w:rPr>
        <w:t>“</w:t>
      </w:r>
      <w:r w:rsidR="008658D7">
        <w:rPr>
          <w:color w:val="000000"/>
          <w:lang w:eastAsia="lt-LT"/>
        </w:rPr>
        <w:t xml:space="preserve">, </w:t>
      </w:r>
      <w:r w:rsidR="00572F8A">
        <w:rPr>
          <w:color w:val="000000"/>
          <w:lang w:eastAsia="lt-LT"/>
        </w:rPr>
        <w:t>„</w:t>
      </w:r>
      <w:r w:rsidR="008658D7">
        <w:rPr>
          <w:color w:val="000000"/>
          <w:lang w:eastAsia="lt-LT"/>
        </w:rPr>
        <w:t>s</w:t>
      </w:r>
      <w:r w:rsidR="008658D7" w:rsidRPr="006F0DEA">
        <w:rPr>
          <w:color w:val="000000"/>
          <w:lang w:eastAsia="lt-LT"/>
        </w:rPr>
        <w:t xml:space="preserve">udėtinga </w:t>
      </w:r>
      <w:r w:rsidR="008658D7">
        <w:rPr>
          <w:color w:val="000000"/>
          <w:lang w:eastAsia="lt-LT"/>
        </w:rPr>
        <w:t>su derinimu, laiko planavimu</w:t>
      </w:r>
      <w:r w:rsidR="00572F8A">
        <w:rPr>
          <w:color w:val="000000"/>
          <w:lang w:eastAsia="lt-LT"/>
        </w:rPr>
        <w:t>“</w:t>
      </w:r>
      <w:r w:rsidR="00DB0B30">
        <w:rPr>
          <w:color w:val="000000"/>
          <w:lang w:eastAsia="lt-LT"/>
        </w:rPr>
        <w:t xml:space="preserve">, </w:t>
      </w:r>
      <w:r w:rsidR="00572F8A">
        <w:rPr>
          <w:color w:val="000000"/>
          <w:lang w:eastAsia="lt-LT"/>
        </w:rPr>
        <w:t>„</w:t>
      </w:r>
      <w:r w:rsidR="00DB0B30">
        <w:rPr>
          <w:color w:val="000000"/>
          <w:lang w:eastAsia="lt-LT"/>
        </w:rPr>
        <w:t>k</w:t>
      </w:r>
      <w:r w:rsidR="00DB0B30" w:rsidRPr="000E2CE5">
        <w:rPr>
          <w:color w:val="000000"/>
          <w:lang w:eastAsia="lt-LT"/>
        </w:rPr>
        <w:t>artais tenka vėluoti į kitas pamokas</w:t>
      </w:r>
      <w:r w:rsidR="00432871">
        <w:rPr>
          <w:color w:val="000000"/>
          <w:lang w:eastAsia="lt-LT"/>
        </w:rPr>
        <w:t>“;</w:t>
      </w:r>
    </w:p>
    <w:p w:rsidR="004B51FC" w:rsidRDefault="00A338FB" w:rsidP="001F4DC3">
      <w:pPr>
        <w:ind w:firstLine="720"/>
        <w:jc w:val="both"/>
        <w:rPr>
          <w:color w:val="000000"/>
          <w:lang w:eastAsia="lt-LT"/>
        </w:rPr>
      </w:pPr>
      <w:r>
        <w:rPr>
          <w:color w:val="000000"/>
          <w:lang w:eastAsia="lt-LT"/>
        </w:rPr>
        <w:t>2.3</w:t>
      </w:r>
      <w:r w:rsidR="009A67D9">
        <w:rPr>
          <w:color w:val="000000"/>
          <w:lang w:eastAsia="lt-LT"/>
        </w:rPr>
        <w:t>.</w:t>
      </w:r>
      <w:r w:rsidR="00345CB3">
        <w:rPr>
          <w:color w:val="000000"/>
          <w:lang w:eastAsia="lt-LT"/>
        </w:rPr>
        <w:t>1.</w:t>
      </w:r>
      <w:r w:rsidR="001F4DC3">
        <w:rPr>
          <w:color w:val="000000"/>
          <w:lang w:eastAsia="lt-LT"/>
        </w:rPr>
        <w:t>9.</w:t>
      </w:r>
      <w:r w:rsidR="00DB0912">
        <w:rPr>
          <w:color w:val="000000"/>
          <w:lang w:eastAsia="lt-LT"/>
        </w:rPr>
        <w:t xml:space="preserve"> m</w:t>
      </w:r>
      <w:r w:rsidR="006223B5" w:rsidRPr="00444B68">
        <w:rPr>
          <w:color w:val="000000"/>
          <w:lang w:eastAsia="lt-LT"/>
        </w:rPr>
        <w:t>uziejai neparuošę informacinės</w:t>
      </w:r>
      <w:r w:rsidR="001F4DC3">
        <w:rPr>
          <w:color w:val="000000"/>
          <w:lang w:eastAsia="lt-LT"/>
        </w:rPr>
        <w:t xml:space="preserve"> (</w:t>
      </w:r>
      <w:r w:rsidR="006223B5" w:rsidRPr="00444B68">
        <w:rPr>
          <w:color w:val="000000"/>
          <w:lang w:eastAsia="lt-LT"/>
        </w:rPr>
        <w:t>edukacinės</w:t>
      </w:r>
      <w:r w:rsidR="001F4DC3">
        <w:rPr>
          <w:color w:val="000000"/>
          <w:lang w:eastAsia="lt-LT"/>
        </w:rPr>
        <w:t>)</w:t>
      </w:r>
      <w:r w:rsidR="006223B5" w:rsidRPr="00444B68">
        <w:rPr>
          <w:color w:val="000000"/>
          <w:lang w:eastAsia="lt-LT"/>
        </w:rPr>
        <w:t xml:space="preserve"> medžiagos, su kuria mokytojas ir vaikai galėtų susi</w:t>
      </w:r>
      <w:r w:rsidR="001F4DC3">
        <w:rPr>
          <w:color w:val="000000"/>
          <w:lang w:eastAsia="lt-LT"/>
        </w:rPr>
        <w:t>pažinti ruošdamiesi ekskursijai (</w:t>
      </w:r>
      <w:r w:rsidR="006223B5" w:rsidRPr="00444B68">
        <w:rPr>
          <w:color w:val="000000"/>
          <w:lang w:eastAsia="lt-LT"/>
        </w:rPr>
        <w:t>edukacinei veiklai</w:t>
      </w:r>
      <w:r w:rsidR="001F4DC3">
        <w:rPr>
          <w:color w:val="000000"/>
          <w:lang w:eastAsia="lt-LT"/>
        </w:rPr>
        <w:t>)</w:t>
      </w:r>
      <w:r w:rsidR="006223B5" w:rsidRPr="00444B68">
        <w:rPr>
          <w:color w:val="000000"/>
          <w:lang w:eastAsia="lt-LT"/>
        </w:rPr>
        <w:t xml:space="preserve"> bei reflektuodami veiklą p</w:t>
      </w:r>
      <w:r w:rsidR="004B2EF9" w:rsidRPr="00444B68">
        <w:rPr>
          <w:color w:val="000000"/>
          <w:lang w:eastAsia="lt-LT"/>
        </w:rPr>
        <w:t>o užsiėmimo (d</w:t>
      </w:r>
      <w:r w:rsidR="006223B5" w:rsidRPr="00444B68">
        <w:rPr>
          <w:color w:val="000000"/>
          <w:lang w:eastAsia="lt-LT"/>
        </w:rPr>
        <w:t>augelyje muziejų nėra sudaryt</w:t>
      </w:r>
      <w:r w:rsidR="001F4DC3">
        <w:rPr>
          <w:color w:val="000000"/>
          <w:lang w:eastAsia="lt-LT"/>
        </w:rPr>
        <w:t>ų</w:t>
      </w:r>
      <w:r w:rsidR="006223B5" w:rsidRPr="00444B68">
        <w:rPr>
          <w:color w:val="000000"/>
          <w:lang w:eastAsia="lt-LT"/>
        </w:rPr>
        <w:t xml:space="preserve"> sąlyg</w:t>
      </w:r>
      <w:r w:rsidR="001F4DC3">
        <w:rPr>
          <w:color w:val="000000"/>
          <w:lang w:eastAsia="lt-LT"/>
        </w:rPr>
        <w:t>ų</w:t>
      </w:r>
      <w:r w:rsidR="006223B5" w:rsidRPr="00444B68">
        <w:rPr>
          <w:color w:val="000000"/>
          <w:lang w:eastAsia="lt-LT"/>
        </w:rPr>
        <w:t xml:space="preserve"> vaikams pasižymėti juos sudominusią informaciją – visas priemones tenka nešti mokytojui. Pasitaiko atvejų, kai gidai klausia mokytojo, kokiu tikslu mokiniai ,,kažką užsirašinėja, ne</w:t>
      </w:r>
      <w:r w:rsidR="0063422A">
        <w:rPr>
          <w:color w:val="000000"/>
          <w:lang w:eastAsia="lt-LT"/>
        </w:rPr>
        <w:t>gi neketina jų klausytis“. Manoma</w:t>
      </w:r>
      <w:r w:rsidR="006223B5" w:rsidRPr="00444B68">
        <w:rPr>
          <w:color w:val="000000"/>
          <w:lang w:eastAsia="lt-LT"/>
        </w:rPr>
        <w:t xml:space="preserve">, </w:t>
      </w:r>
      <w:r w:rsidR="0063422A">
        <w:rPr>
          <w:color w:val="000000"/>
          <w:lang w:eastAsia="lt-LT"/>
        </w:rPr>
        <w:t xml:space="preserve">jog </w:t>
      </w:r>
      <w:r w:rsidR="006223B5" w:rsidRPr="00444B68">
        <w:rPr>
          <w:color w:val="000000"/>
          <w:lang w:eastAsia="lt-LT"/>
        </w:rPr>
        <w:t>muziejuose trūksta profesionalių edukatorių. Lietuvos jūrų muziejaus informacija apie edukacines  programas nėra detali, klasių vadovai negauna periodinės informacijos į el.</w:t>
      </w:r>
      <w:r w:rsidR="00444B68">
        <w:rPr>
          <w:color w:val="000000"/>
          <w:lang w:eastAsia="lt-LT"/>
        </w:rPr>
        <w:t xml:space="preserve"> </w:t>
      </w:r>
      <w:r w:rsidR="006223B5" w:rsidRPr="00444B68">
        <w:rPr>
          <w:color w:val="000000"/>
          <w:lang w:eastAsia="lt-LT"/>
        </w:rPr>
        <w:t>paštą apie renginius. Prano Domšaičio g</w:t>
      </w:r>
      <w:r w:rsidR="0063422A">
        <w:rPr>
          <w:color w:val="000000"/>
          <w:lang w:eastAsia="lt-LT"/>
        </w:rPr>
        <w:t>alerija ir Klaipėdos l</w:t>
      </w:r>
      <w:r w:rsidR="006223B5" w:rsidRPr="00444B68">
        <w:rPr>
          <w:color w:val="000000"/>
          <w:lang w:eastAsia="lt-LT"/>
        </w:rPr>
        <w:t>aikrodžių muziejus išsamiai ir nuolat pateikia informaciją el. būdu, tai yra labai patogu</w:t>
      </w:r>
      <w:r w:rsidR="00432871">
        <w:rPr>
          <w:color w:val="000000"/>
          <w:lang w:eastAsia="lt-LT"/>
        </w:rPr>
        <w:t xml:space="preserve">, </w:t>
      </w:r>
      <w:r w:rsidR="006223B5" w:rsidRPr="00444B68">
        <w:rPr>
          <w:color w:val="000000"/>
          <w:lang w:eastAsia="lt-LT"/>
        </w:rPr>
        <w:t xml:space="preserve">renkantis edukacinius </w:t>
      </w:r>
      <w:proofErr w:type="spellStart"/>
      <w:r w:rsidR="006223B5" w:rsidRPr="00444B68">
        <w:rPr>
          <w:color w:val="000000"/>
          <w:lang w:eastAsia="lt-LT"/>
        </w:rPr>
        <w:t>užsiėmimus</w:t>
      </w:r>
      <w:proofErr w:type="spellEnd"/>
      <w:r w:rsidR="006223B5" w:rsidRPr="00444B68">
        <w:rPr>
          <w:color w:val="000000"/>
          <w:lang w:eastAsia="lt-LT"/>
        </w:rPr>
        <w:t xml:space="preserve"> klasės valandėlėms ir </w:t>
      </w:r>
      <w:r w:rsidR="004B51FC">
        <w:rPr>
          <w:color w:val="000000"/>
          <w:lang w:eastAsia="lt-LT"/>
        </w:rPr>
        <w:t>kt.</w:t>
      </w:r>
      <w:r w:rsidR="00432871">
        <w:rPr>
          <w:color w:val="000000"/>
          <w:lang w:eastAsia="lt-LT"/>
        </w:rPr>
        <w:t>;</w:t>
      </w:r>
    </w:p>
    <w:p w:rsidR="004B51FC" w:rsidRDefault="00A338FB" w:rsidP="004B51FC">
      <w:pPr>
        <w:ind w:firstLine="720"/>
        <w:jc w:val="both"/>
        <w:rPr>
          <w:color w:val="000000"/>
          <w:lang w:eastAsia="lt-LT"/>
        </w:rPr>
      </w:pPr>
      <w:r>
        <w:rPr>
          <w:color w:val="000000"/>
          <w:lang w:eastAsia="lt-LT"/>
        </w:rPr>
        <w:t>2.3</w:t>
      </w:r>
      <w:r w:rsidR="009A67D9">
        <w:rPr>
          <w:color w:val="000000"/>
          <w:lang w:eastAsia="lt-LT"/>
        </w:rPr>
        <w:t>.</w:t>
      </w:r>
      <w:r w:rsidR="00345CB3">
        <w:rPr>
          <w:color w:val="000000"/>
          <w:lang w:eastAsia="lt-LT"/>
        </w:rPr>
        <w:t>1.</w:t>
      </w:r>
      <w:r w:rsidR="004B51FC">
        <w:rPr>
          <w:color w:val="000000"/>
          <w:lang w:eastAsia="lt-LT"/>
        </w:rPr>
        <w:t xml:space="preserve">10. </w:t>
      </w:r>
      <w:r w:rsidR="00DB0912">
        <w:rPr>
          <w:color w:val="000000"/>
          <w:lang w:eastAsia="lt-LT"/>
        </w:rPr>
        <w:t>r</w:t>
      </w:r>
      <w:r w:rsidR="006223B5" w:rsidRPr="004B2EF9">
        <w:rPr>
          <w:color w:val="000000"/>
          <w:lang w:eastAsia="lt-LT"/>
        </w:rPr>
        <w:t>enkantis edukacines programas, mokytojai derina jas su temomis, kurių mokomasi pagal bendrąsias programas, tad ne visos siūlomos programos būna aktualios vien</w:t>
      </w:r>
      <w:r w:rsidR="00432871">
        <w:rPr>
          <w:color w:val="000000"/>
          <w:lang w:eastAsia="lt-LT"/>
        </w:rPr>
        <w:t>oje ar kitoje klasių paralelėje;</w:t>
      </w:r>
      <w:r w:rsidR="006223B5" w:rsidRPr="004B2EF9">
        <w:rPr>
          <w:color w:val="000000"/>
          <w:lang w:eastAsia="lt-LT"/>
        </w:rPr>
        <w:t xml:space="preserve"> </w:t>
      </w:r>
    </w:p>
    <w:p w:rsidR="004B51FC" w:rsidRDefault="00A338FB" w:rsidP="004B51FC">
      <w:pPr>
        <w:ind w:firstLine="720"/>
        <w:jc w:val="both"/>
        <w:rPr>
          <w:color w:val="000000"/>
          <w:lang w:eastAsia="lt-LT"/>
        </w:rPr>
      </w:pPr>
      <w:r>
        <w:rPr>
          <w:color w:val="000000"/>
          <w:lang w:eastAsia="lt-LT"/>
        </w:rPr>
        <w:t>2.3</w:t>
      </w:r>
      <w:r w:rsidR="009A67D9">
        <w:rPr>
          <w:color w:val="000000"/>
          <w:lang w:eastAsia="lt-LT"/>
        </w:rPr>
        <w:t>.</w:t>
      </w:r>
      <w:r w:rsidR="00345CB3">
        <w:rPr>
          <w:color w:val="000000"/>
          <w:lang w:eastAsia="lt-LT"/>
        </w:rPr>
        <w:t>1.</w:t>
      </w:r>
      <w:r w:rsidR="004B51FC">
        <w:rPr>
          <w:color w:val="000000"/>
          <w:lang w:eastAsia="lt-LT"/>
        </w:rPr>
        <w:t xml:space="preserve">11. </w:t>
      </w:r>
      <w:r w:rsidR="00DB0912">
        <w:rPr>
          <w:color w:val="000000"/>
          <w:lang w:eastAsia="lt-LT"/>
        </w:rPr>
        <w:t>m</w:t>
      </w:r>
      <w:r w:rsidR="006223B5" w:rsidRPr="004B2EF9">
        <w:rPr>
          <w:color w:val="000000"/>
          <w:lang w:eastAsia="lt-LT"/>
        </w:rPr>
        <w:t xml:space="preserve">okytojai teigia, kad programos mažai reklamuojamos. Galima būtų anksčiau atsiųsti  edukacinių užsiėmimų temų sąrašą į mokyklas (kol vyksta planavimas kitiems mokslo metams),  kad mokytojai galėtų susiplanuoti pamokas ir </w:t>
      </w:r>
      <w:r w:rsidR="004B51FC">
        <w:rPr>
          <w:color w:val="000000"/>
          <w:lang w:eastAsia="lt-LT"/>
        </w:rPr>
        <w:t>įtrauk</w:t>
      </w:r>
      <w:r w:rsidR="006223B5" w:rsidRPr="004B2EF9">
        <w:rPr>
          <w:color w:val="000000"/>
          <w:lang w:eastAsia="lt-LT"/>
        </w:rPr>
        <w:t>ti edukacines programas į ugdymo procesą</w:t>
      </w:r>
      <w:r w:rsidR="00432871">
        <w:rPr>
          <w:color w:val="000000"/>
          <w:lang w:eastAsia="lt-LT"/>
        </w:rPr>
        <w:t>;</w:t>
      </w:r>
      <w:r w:rsidR="006223B5" w:rsidRPr="004B2EF9">
        <w:rPr>
          <w:color w:val="000000"/>
          <w:lang w:eastAsia="lt-LT"/>
        </w:rPr>
        <w:t xml:space="preserve"> </w:t>
      </w:r>
    </w:p>
    <w:p w:rsidR="006223B5" w:rsidRPr="004B2EF9" w:rsidRDefault="006223B5" w:rsidP="004B51FC">
      <w:pPr>
        <w:ind w:firstLine="720"/>
        <w:jc w:val="both"/>
      </w:pPr>
      <w:r w:rsidRPr="004B2EF9">
        <w:rPr>
          <w:color w:val="000000"/>
          <w:lang w:eastAsia="lt-LT"/>
        </w:rPr>
        <w:t xml:space="preserve"> </w:t>
      </w:r>
      <w:r w:rsidR="00A338FB">
        <w:rPr>
          <w:color w:val="000000"/>
          <w:lang w:eastAsia="lt-LT"/>
        </w:rPr>
        <w:t>2.3</w:t>
      </w:r>
      <w:r w:rsidR="009A67D9">
        <w:rPr>
          <w:color w:val="000000"/>
          <w:lang w:eastAsia="lt-LT"/>
        </w:rPr>
        <w:t>.</w:t>
      </w:r>
      <w:r w:rsidR="00345CB3">
        <w:rPr>
          <w:color w:val="000000"/>
          <w:lang w:eastAsia="lt-LT"/>
        </w:rPr>
        <w:t>1.</w:t>
      </w:r>
      <w:r w:rsidR="004B51FC">
        <w:rPr>
          <w:color w:val="000000"/>
          <w:lang w:eastAsia="lt-LT"/>
        </w:rPr>
        <w:t xml:space="preserve">12. </w:t>
      </w:r>
      <w:r w:rsidR="00DB0912">
        <w:rPr>
          <w:color w:val="000000"/>
          <w:lang w:eastAsia="lt-LT"/>
        </w:rPr>
        <w:t>u</w:t>
      </w:r>
      <w:r w:rsidRPr="004B2EF9">
        <w:rPr>
          <w:color w:val="000000"/>
          <w:lang w:eastAsia="lt-LT"/>
        </w:rPr>
        <w:t>žsiėmimai vyksta lietuvių kal</w:t>
      </w:r>
      <w:r w:rsidR="000E076C">
        <w:rPr>
          <w:color w:val="000000"/>
          <w:lang w:eastAsia="lt-LT"/>
        </w:rPr>
        <w:t>ba, todėl rusų ugdoma kalba mokyklų</w:t>
      </w:r>
      <w:r w:rsidR="004B51FC">
        <w:rPr>
          <w:color w:val="000000"/>
          <w:lang w:eastAsia="lt-LT"/>
        </w:rPr>
        <w:t xml:space="preserve"> pradinių klasių mokiniams</w:t>
      </w:r>
      <w:r w:rsidRPr="004B2EF9">
        <w:rPr>
          <w:color w:val="000000"/>
          <w:lang w:eastAsia="lt-LT"/>
        </w:rPr>
        <w:t xml:space="preserve"> sunku suprasti tu</w:t>
      </w:r>
      <w:r w:rsidR="00E26773">
        <w:rPr>
          <w:color w:val="000000"/>
          <w:lang w:eastAsia="lt-LT"/>
        </w:rPr>
        <w:t>rinį bei įsisavinti informaciją;</w:t>
      </w:r>
      <w:r w:rsidRPr="004B2EF9">
        <w:rPr>
          <w:color w:val="000000"/>
          <w:lang w:eastAsia="lt-LT"/>
        </w:rPr>
        <w:t xml:space="preserve">  </w:t>
      </w:r>
    </w:p>
    <w:p w:rsidR="00F7604C" w:rsidRDefault="00A338FB" w:rsidP="00F7604C">
      <w:pPr>
        <w:ind w:firstLine="720"/>
        <w:jc w:val="both"/>
        <w:rPr>
          <w:color w:val="000000"/>
          <w:lang w:eastAsia="lt-LT"/>
        </w:rPr>
      </w:pPr>
      <w:r>
        <w:rPr>
          <w:color w:val="000000"/>
          <w:lang w:eastAsia="lt-LT"/>
        </w:rPr>
        <w:t>2.3</w:t>
      </w:r>
      <w:r w:rsidR="009A67D9">
        <w:rPr>
          <w:color w:val="000000"/>
          <w:lang w:eastAsia="lt-LT"/>
        </w:rPr>
        <w:t>.</w:t>
      </w:r>
      <w:r w:rsidR="00345CB3">
        <w:rPr>
          <w:color w:val="000000"/>
          <w:lang w:eastAsia="lt-LT"/>
        </w:rPr>
        <w:t>1.</w:t>
      </w:r>
      <w:r w:rsidR="000E076C">
        <w:rPr>
          <w:color w:val="000000"/>
          <w:lang w:eastAsia="lt-LT"/>
        </w:rPr>
        <w:t xml:space="preserve">13. </w:t>
      </w:r>
      <w:r w:rsidR="00DB0912">
        <w:rPr>
          <w:color w:val="000000"/>
          <w:lang w:eastAsia="lt-LT"/>
        </w:rPr>
        <w:t>k</w:t>
      </w:r>
      <w:r w:rsidR="006223B5" w:rsidRPr="006F0DEA">
        <w:rPr>
          <w:color w:val="000000"/>
          <w:lang w:eastAsia="lt-LT"/>
        </w:rPr>
        <w:t>ai kurios edukacinės programos skirtos mažoms grupėms, klasės</w:t>
      </w:r>
      <w:r w:rsidR="00E26773">
        <w:rPr>
          <w:color w:val="000000"/>
          <w:lang w:eastAsia="lt-LT"/>
        </w:rPr>
        <w:t>e</w:t>
      </w:r>
      <w:r w:rsidR="006223B5" w:rsidRPr="006F0DEA">
        <w:rPr>
          <w:color w:val="000000"/>
          <w:lang w:eastAsia="lt-LT"/>
        </w:rPr>
        <w:t xml:space="preserve"> mokinių skaičius per didelis. Kai kuriose edukacinėse programose išskiria</w:t>
      </w:r>
      <w:r w:rsidR="00E26773">
        <w:rPr>
          <w:color w:val="000000"/>
          <w:lang w:eastAsia="lt-LT"/>
        </w:rPr>
        <w:t>mi klasės mokiniai</w:t>
      </w:r>
      <w:r w:rsidR="006223B5" w:rsidRPr="006F0DEA">
        <w:rPr>
          <w:color w:val="000000"/>
          <w:lang w:eastAsia="lt-LT"/>
        </w:rPr>
        <w:t xml:space="preserve">, </w:t>
      </w:r>
      <w:r w:rsidR="00E26773">
        <w:rPr>
          <w:color w:val="000000"/>
          <w:lang w:eastAsia="lt-LT"/>
        </w:rPr>
        <w:t xml:space="preserve">jiems </w:t>
      </w:r>
      <w:r w:rsidR="006223B5" w:rsidRPr="006F0DEA">
        <w:rPr>
          <w:color w:val="000000"/>
          <w:lang w:eastAsia="lt-LT"/>
        </w:rPr>
        <w:t>organizuojamos skirtingos veiklos. Mokiniai lieka nusivylę, kad ne</w:t>
      </w:r>
      <w:r w:rsidR="00E26773">
        <w:rPr>
          <w:color w:val="000000"/>
          <w:lang w:eastAsia="lt-LT"/>
        </w:rPr>
        <w:t>dalyvavo kito pogrupio veikloje;</w:t>
      </w:r>
      <w:r w:rsidR="006223B5" w:rsidRPr="006F0DEA">
        <w:rPr>
          <w:color w:val="000000"/>
          <w:lang w:eastAsia="lt-LT"/>
        </w:rPr>
        <w:t xml:space="preserve"> </w:t>
      </w:r>
    </w:p>
    <w:p w:rsidR="00E26773" w:rsidRDefault="00A338FB" w:rsidP="000E2CE5">
      <w:pPr>
        <w:ind w:firstLine="720"/>
        <w:jc w:val="both"/>
        <w:rPr>
          <w:color w:val="000000"/>
          <w:lang w:eastAsia="lt-LT"/>
        </w:rPr>
      </w:pPr>
      <w:r>
        <w:rPr>
          <w:color w:val="000000"/>
          <w:lang w:eastAsia="lt-LT"/>
        </w:rPr>
        <w:lastRenderedPageBreak/>
        <w:t>2.3</w:t>
      </w:r>
      <w:r w:rsidR="009A67D9">
        <w:rPr>
          <w:color w:val="000000"/>
          <w:lang w:eastAsia="lt-LT"/>
        </w:rPr>
        <w:t>.</w:t>
      </w:r>
      <w:r w:rsidR="00345CB3">
        <w:rPr>
          <w:color w:val="000000"/>
          <w:lang w:eastAsia="lt-LT"/>
        </w:rPr>
        <w:t>1.</w:t>
      </w:r>
      <w:r w:rsidR="00E26773">
        <w:rPr>
          <w:color w:val="000000"/>
          <w:lang w:eastAsia="lt-LT"/>
        </w:rPr>
        <w:t>14</w:t>
      </w:r>
      <w:r w:rsidR="000E2CE5">
        <w:rPr>
          <w:color w:val="000000"/>
          <w:lang w:eastAsia="lt-LT"/>
        </w:rPr>
        <w:t xml:space="preserve">. </w:t>
      </w:r>
      <w:r w:rsidR="00DB0912">
        <w:rPr>
          <w:color w:val="000000"/>
          <w:lang w:eastAsia="lt-LT"/>
        </w:rPr>
        <w:t>p</w:t>
      </w:r>
      <w:r w:rsidR="0063422A">
        <w:rPr>
          <w:color w:val="000000"/>
          <w:lang w:eastAsia="lt-LT"/>
        </w:rPr>
        <w:t>ritariama</w:t>
      </w:r>
      <w:r w:rsidR="006F0DEA" w:rsidRPr="006F0DEA">
        <w:rPr>
          <w:color w:val="000000"/>
          <w:lang w:eastAsia="lt-LT"/>
        </w:rPr>
        <w:t xml:space="preserve"> integravimui, tačiau</w:t>
      </w:r>
      <w:r w:rsidR="00E26773">
        <w:rPr>
          <w:color w:val="000000"/>
          <w:lang w:eastAsia="lt-LT"/>
        </w:rPr>
        <w:t>,</w:t>
      </w:r>
      <w:r w:rsidR="006F0DEA" w:rsidRPr="006F0DEA">
        <w:rPr>
          <w:color w:val="000000"/>
          <w:lang w:eastAsia="lt-LT"/>
        </w:rPr>
        <w:t xml:space="preserve"> siekiant užtikrinti kokybišką integravimą į dalyko ugdymo turinį trūksta glaudesnio bendradarbiavimo tarp švietimo ir kultūros įstaigų: dėl užduočių parengimo, atlikimo, tęstinumo. Edukacinės kultūrinės programos yra nutolusios nuo bendrojo ugdymo programų turinio, todėl integruoti yra gana sudėtinga. Edukacinės ugdymo programos yra sukurtos žinių, o ne praktinių įgūdžių bei gebėjimų perteikimo principu. </w:t>
      </w:r>
    </w:p>
    <w:p w:rsidR="00554B54" w:rsidRDefault="00554B54" w:rsidP="000E2CE5">
      <w:pPr>
        <w:ind w:firstLine="720"/>
        <w:jc w:val="both"/>
        <w:rPr>
          <w:color w:val="000000"/>
          <w:lang w:eastAsia="lt-LT"/>
        </w:rPr>
      </w:pPr>
      <w:r w:rsidRPr="00554B54">
        <w:rPr>
          <w:color w:val="000000"/>
          <w:lang w:eastAsia="lt-LT"/>
        </w:rPr>
        <w:t>Vienos mokytojos nuomonė: “Jokių problemų mokykloje nėra. Tik liūdina Lietuvos Jūrų muziejaus edukacija. Mokiniai sėdėjo ant grindų, kur žmonės vaikšto su batais. Visą edukacinę pamokėlę buvo su striukėmis, nes nebuvo sąlygų kažkur pasikabinti. Kadangi pamokėlė vyko pačiame muziejuje, kur netoli yra žuvų akvariumas, sunku buvo girdėti, kas pasakojama. Edukacinėms veikloms reikia atskiros erdvės.“</w:t>
      </w:r>
    </w:p>
    <w:p w:rsidR="00DB0B30" w:rsidRPr="000E2CE5" w:rsidRDefault="0063422A" w:rsidP="00E26773">
      <w:pPr>
        <w:ind w:firstLine="720"/>
        <w:jc w:val="both"/>
        <w:rPr>
          <w:highlight w:val="yellow"/>
        </w:rPr>
      </w:pPr>
      <w:r>
        <w:rPr>
          <w:color w:val="000000"/>
          <w:lang w:eastAsia="lt-LT"/>
        </w:rPr>
        <w:t>Dalies M</w:t>
      </w:r>
      <w:r w:rsidR="00DB0B30" w:rsidRPr="00554B54">
        <w:rPr>
          <w:color w:val="000000"/>
          <w:lang w:eastAsia="lt-LT"/>
        </w:rPr>
        <w:t>okyklų nuomone, problemų nėra, visos edukacijos suderinamos su formaliuoju ir neformaliuoju ugdymu: „su problemomis nesusiduriame, vertiname tokias galimybes ir jomis naudojamės“,  „nėra jokių problemų“, „visos įstaigos maloniai bendradarbiauja su mokyklomis“,</w:t>
      </w:r>
      <w:r w:rsidR="00E26773">
        <w:rPr>
          <w:color w:val="000000"/>
          <w:lang w:eastAsia="lt-LT"/>
        </w:rPr>
        <w:t xml:space="preserve"> </w:t>
      </w:r>
      <w:r w:rsidR="00DB0B30" w:rsidRPr="00554B54">
        <w:rPr>
          <w:color w:val="000000"/>
          <w:lang w:eastAsia="lt-LT"/>
        </w:rPr>
        <w:t>„neturime jokių problemų“</w:t>
      </w:r>
      <w:r w:rsidR="00811A97" w:rsidRPr="00554B54">
        <w:rPr>
          <w:color w:val="000000"/>
          <w:lang w:eastAsia="lt-LT"/>
        </w:rPr>
        <w:t>, „viskas vyksta sklandžiai“.</w:t>
      </w:r>
    </w:p>
    <w:p w:rsidR="00811A97" w:rsidRDefault="00837891" w:rsidP="00811A97">
      <w:pPr>
        <w:jc w:val="both"/>
        <w:rPr>
          <w:color w:val="000000"/>
          <w:lang w:eastAsia="lt-LT"/>
        </w:rPr>
      </w:pPr>
      <w:r>
        <w:rPr>
          <w:color w:val="000000"/>
          <w:lang w:eastAsia="lt-LT"/>
        </w:rPr>
        <w:tab/>
      </w:r>
      <w:r w:rsidR="00B42F2A">
        <w:rPr>
          <w:color w:val="000000"/>
          <w:lang w:eastAsia="lt-LT"/>
        </w:rPr>
        <w:t xml:space="preserve">2.3.2. </w:t>
      </w:r>
      <w:r>
        <w:rPr>
          <w:color w:val="000000"/>
          <w:lang w:eastAsia="lt-LT"/>
        </w:rPr>
        <w:t xml:space="preserve">Mokyklos </w:t>
      </w:r>
      <w:r w:rsidR="00811A97">
        <w:rPr>
          <w:color w:val="000000"/>
          <w:lang w:eastAsia="lt-LT"/>
        </w:rPr>
        <w:t xml:space="preserve">įvardijo problemas, su kuriomis susiduria, organizuodamos edukacines programas per </w:t>
      </w:r>
      <w:r w:rsidR="00811A97" w:rsidRPr="00345CB3">
        <w:rPr>
          <w:i/>
          <w:color w:val="000000"/>
          <w:lang w:eastAsia="lt-LT"/>
        </w:rPr>
        <w:t>neformaliojo</w:t>
      </w:r>
      <w:r w:rsidR="00811A97">
        <w:rPr>
          <w:color w:val="000000"/>
          <w:lang w:eastAsia="lt-LT"/>
        </w:rPr>
        <w:t xml:space="preserve"> vaikų švietimo užsiėmimus: </w:t>
      </w:r>
    </w:p>
    <w:p w:rsidR="00811A97" w:rsidRDefault="00B42F2A" w:rsidP="00811A97">
      <w:pPr>
        <w:ind w:firstLine="720"/>
        <w:jc w:val="both"/>
        <w:rPr>
          <w:color w:val="000000"/>
          <w:lang w:eastAsia="lt-LT"/>
        </w:rPr>
      </w:pPr>
      <w:r>
        <w:rPr>
          <w:color w:val="000000"/>
          <w:lang w:eastAsia="lt-LT"/>
        </w:rPr>
        <w:t>2.3</w:t>
      </w:r>
      <w:r w:rsidR="00345CB3">
        <w:rPr>
          <w:color w:val="000000"/>
          <w:lang w:eastAsia="lt-LT"/>
        </w:rPr>
        <w:t>.2.</w:t>
      </w:r>
      <w:r w:rsidR="00811A97">
        <w:rPr>
          <w:color w:val="000000"/>
          <w:lang w:eastAsia="lt-LT"/>
        </w:rPr>
        <w:t xml:space="preserve">1. </w:t>
      </w:r>
      <w:r w:rsidR="0088117B" w:rsidRPr="0088117B">
        <w:rPr>
          <w:color w:val="000000"/>
          <w:lang w:eastAsia="lt-LT"/>
        </w:rPr>
        <w:t xml:space="preserve"> </w:t>
      </w:r>
      <w:r w:rsidR="00D83D24">
        <w:rPr>
          <w:color w:val="000000"/>
          <w:lang w:eastAsia="lt-LT"/>
        </w:rPr>
        <w:t>b</w:t>
      </w:r>
      <w:r w:rsidR="0088117B" w:rsidRPr="000E2CE5">
        <w:rPr>
          <w:color w:val="000000"/>
          <w:lang w:eastAsia="lt-LT"/>
        </w:rPr>
        <w:t>endraujant su tėvais (globėjais, rūpintojais) neretai iškyla problema, kad ne visi tėvai išgali dažniau leisti savo vaikus į įvairias edukacines programas, nes, nors kai kurių edukacijų kaina yra tikrai simboliška, tai dar reikia įvertinti transporto, kartais</w:t>
      </w:r>
      <w:r w:rsidR="00E26773">
        <w:rPr>
          <w:color w:val="000000"/>
          <w:lang w:eastAsia="lt-LT"/>
        </w:rPr>
        <w:t xml:space="preserve"> net tam tikras maisto išlaidas;</w:t>
      </w:r>
      <w:r w:rsidR="00811A97">
        <w:rPr>
          <w:color w:val="000000"/>
          <w:lang w:eastAsia="lt-LT"/>
        </w:rPr>
        <w:t xml:space="preserve"> </w:t>
      </w:r>
    </w:p>
    <w:p w:rsidR="0088117B" w:rsidRPr="000E2CE5" w:rsidRDefault="00B42F2A" w:rsidP="00811A97">
      <w:pPr>
        <w:ind w:firstLine="720"/>
        <w:jc w:val="both"/>
      </w:pPr>
      <w:r>
        <w:rPr>
          <w:color w:val="000000"/>
          <w:lang w:eastAsia="lt-LT"/>
        </w:rPr>
        <w:t>2.3</w:t>
      </w:r>
      <w:r w:rsidR="00345CB3">
        <w:rPr>
          <w:color w:val="000000"/>
          <w:lang w:eastAsia="lt-LT"/>
        </w:rPr>
        <w:t>.2.</w:t>
      </w:r>
      <w:r w:rsidR="00811A97">
        <w:rPr>
          <w:color w:val="000000"/>
          <w:lang w:eastAsia="lt-LT"/>
        </w:rPr>
        <w:t xml:space="preserve">2. </w:t>
      </w:r>
      <w:r w:rsidR="00D83D24">
        <w:rPr>
          <w:color w:val="000000"/>
          <w:lang w:eastAsia="lt-LT"/>
        </w:rPr>
        <w:t>t</w:t>
      </w:r>
      <w:r w:rsidR="0088117B" w:rsidRPr="000E2CE5">
        <w:rPr>
          <w:color w:val="000000"/>
          <w:lang w:eastAsia="lt-LT"/>
        </w:rPr>
        <w:t>eatro veiklai plėtoti sunku buvo rasti edukacinių veiklų šia tema. Organizuojami tik bendri spektakliai vaikams. Ekskursijos teatre dažniausiai rekomenduojamo</w:t>
      </w:r>
      <w:r w:rsidR="00E26773">
        <w:rPr>
          <w:color w:val="000000"/>
          <w:lang w:eastAsia="lt-LT"/>
        </w:rPr>
        <w:t>s tik vyresnių klasių mokiniams;</w:t>
      </w:r>
      <w:r w:rsidR="0088117B" w:rsidRPr="000E2CE5">
        <w:rPr>
          <w:color w:val="000000"/>
          <w:lang w:eastAsia="lt-LT"/>
        </w:rPr>
        <w:t xml:space="preserve"> </w:t>
      </w:r>
    </w:p>
    <w:p w:rsidR="005A3EE8" w:rsidRDefault="00B42F2A" w:rsidP="00ED1DE3">
      <w:pPr>
        <w:ind w:firstLine="720"/>
        <w:jc w:val="both"/>
        <w:rPr>
          <w:color w:val="000000"/>
          <w:lang w:eastAsia="lt-LT"/>
        </w:rPr>
      </w:pPr>
      <w:r>
        <w:rPr>
          <w:color w:val="000000"/>
          <w:lang w:eastAsia="lt-LT"/>
        </w:rPr>
        <w:t>2.3</w:t>
      </w:r>
      <w:r w:rsidR="00345CB3">
        <w:rPr>
          <w:color w:val="000000"/>
          <w:lang w:eastAsia="lt-LT"/>
        </w:rPr>
        <w:t>.2.</w:t>
      </w:r>
      <w:r w:rsidR="005A3EE8">
        <w:rPr>
          <w:color w:val="000000"/>
          <w:lang w:eastAsia="lt-LT"/>
        </w:rPr>
        <w:t xml:space="preserve">3. </w:t>
      </w:r>
      <w:r w:rsidR="00D83D24">
        <w:rPr>
          <w:color w:val="000000"/>
          <w:lang w:eastAsia="lt-LT"/>
        </w:rPr>
        <w:t>n</w:t>
      </w:r>
      <w:r w:rsidR="0088117B" w:rsidRPr="000E2CE5">
        <w:rPr>
          <w:color w:val="000000"/>
          <w:lang w:eastAsia="lt-LT"/>
        </w:rPr>
        <w:t>e visada p</w:t>
      </w:r>
      <w:r w:rsidR="00E26773">
        <w:rPr>
          <w:color w:val="000000"/>
          <w:lang w:eastAsia="lt-LT"/>
        </w:rPr>
        <w:t>avyksta suderinti būrelio laiką;</w:t>
      </w:r>
      <w:r w:rsidR="0088117B" w:rsidRPr="000E2CE5">
        <w:rPr>
          <w:color w:val="000000"/>
          <w:lang w:eastAsia="lt-LT"/>
        </w:rPr>
        <w:t xml:space="preserve"> </w:t>
      </w:r>
    </w:p>
    <w:p w:rsidR="005A3EE8" w:rsidRDefault="00B42F2A" w:rsidP="00ED1DE3">
      <w:pPr>
        <w:ind w:firstLine="720"/>
        <w:jc w:val="both"/>
        <w:rPr>
          <w:color w:val="000000"/>
          <w:lang w:eastAsia="lt-LT"/>
        </w:rPr>
      </w:pPr>
      <w:r>
        <w:rPr>
          <w:color w:val="000000"/>
          <w:lang w:eastAsia="lt-LT"/>
        </w:rPr>
        <w:t>2.3</w:t>
      </w:r>
      <w:r w:rsidR="00345CB3">
        <w:rPr>
          <w:color w:val="000000"/>
          <w:lang w:eastAsia="lt-LT"/>
        </w:rPr>
        <w:t>.2.</w:t>
      </w:r>
      <w:r w:rsidR="005A3EE8">
        <w:rPr>
          <w:color w:val="000000"/>
          <w:lang w:eastAsia="lt-LT"/>
        </w:rPr>
        <w:t xml:space="preserve">4. </w:t>
      </w:r>
      <w:r w:rsidR="00D83D24">
        <w:rPr>
          <w:color w:val="000000"/>
          <w:lang w:eastAsia="lt-LT"/>
        </w:rPr>
        <w:t>m</w:t>
      </w:r>
      <w:r w:rsidR="0088117B" w:rsidRPr="000E2CE5">
        <w:rPr>
          <w:color w:val="000000"/>
          <w:lang w:eastAsia="lt-LT"/>
        </w:rPr>
        <w:t>ok</w:t>
      </w:r>
      <w:r w:rsidR="00E26773">
        <w:rPr>
          <w:color w:val="000000"/>
          <w:lang w:eastAsia="lt-LT"/>
        </w:rPr>
        <w:t>ytojai dalyvauja ne darbo laiku;</w:t>
      </w:r>
    </w:p>
    <w:p w:rsidR="0088117B" w:rsidRPr="000E2CE5" w:rsidRDefault="00B42F2A" w:rsidP="00ED1DE3">
      <w:pPr>
        <w:ind w:firstLine="720"/>
        <w:jc w:val="both"/>
        <w:rPr>
          <w:color w:val="000000"/>
          <w:lang w:eastAsia="lt-LT"/>
        </w:rPr>
      </w:pPr>
      <w:r>
        <w:rPr>
          <w:color w:val="000000"/>
          <w:lang w:eastAsia="lt-LT"/>
        </w:rPr>
        <w:t>2.3</w:t>
      </w:r>
      <w:r w:rsidR="00345CB3">
        <w:rPr>
          <w:color w:val="000000"/>
          <w:lang w:eastAsia="lt-LT"/>
        </w:rPr>
        <w:t>.2.</w:t>
      </w:r>
      <w:r w:rsidR="00D83D24">
        <w:rPr>
          <w:color w:val="000000"/>
          <w:lang w:eastAsia="lt-LT"/>
        </w:rPr>
        <w:t>5. k</w:t>
      </w:r>
      <w:r w:rsidR="0088117B" w:rsidRPr="000E2CE5">
        <w:rPr>
          <w:color w:val="000000"/>
          <w:lang w:eastAsia="lt-LT"/>
        </w:rPr>
        <w:t>yla sunkumų siekiant užtikrinti mokinių saugumą</w:t>
      </w:r>
      <w:r w:rsidR="005A3EE8">
        <w:rPr>
          <w:color w:val="000000"/>
          <w:lang w:eastAsia="lt-LT"/>
        </w:rPr>
        <w:t>,</w:t>
      </w:r>
      <w:r w:rsidR="0088117B" w:rsidRPr="000E2CE5">
        <w:rPr>
          <w:color w:val="000000"/>
          <w:lang w:eastAsia="lt-LT"/>
        </w:rPr>
        <w:t xml:space="preserve"> priskiriant lydinčius mokytojus. </w:t>
      </w:r>
    </w:p>
    <w:p w:rsidR="0088117B" w:rsidRPr="000E2CE5" w:rsidRDefault="00B42F2A" w:rsidP="00ED1DE3">
      <w:pPr>
        <w:ind w:firstLine="720"/>
        <w:jc w:val="both"/>
        <w:rPr>
          <w:color w:val="000000"/>
          <w:lang w:eastAsia="lt-LT"/>
        </w:rPr>
      </w:pPr>
      <w:r>
        <w:rPr>
          <w:color w:val="000000"/>
          <w:lang w:eastAsia="lt-LT"/>
        </w:rPr>
        <w:t>2.3</w:t>
      </w:r>
      <w:r w:rsidR="00345CB3">
        <w:rPr>
          <w:color w:val="000000"/>
          <w:lang w:eastAsia="lt-LT"/>
        </w:rPr>
        <w:t>.2.</w:t>
      </w:r>
      <w:r w:rsidR="005A3EE8">
        <w:rPr>
          <w:color w:val="000000"/>
          <w:lang w:eastAsia="lt-LT"/>
        </w:rPr>
        <w:t xml:space="preserve">6. </w:t>
      </w:r>
      <w:r w:rsidR="00E26773">
        <w:rPr>
          <w:color w:val="000000"/>
          <w:lang w:eastAsia="lt-LT"/>
        </w:rPr>
        <w:t>p</w:t>
      </w:r>
      <w:r w:rsidR="00D83D24">
        <w:rPr>
          <w:color w:val="000000"/>
          <w:lang w:eastAsia="lt-LT"/>
        </w:rPr>
        <w:t>ageidaujama</w:t>
      </w:r>
      <w:r w:rsidR="0088117B" w:rsidRPr="000E2CE5">
        <w:rPr>
          <w:color w:val="000000"/>
          <w:lang w:eastAsia="lt-LT"/>
        </w:rPr>
        <w:t xml:space="preserve"> platesnio ir tikslesnio edukacinių programų aprašymo: kam programa skirta, kokiam edukaciniam tikslui, koki</w:t>
      </w:r>
      <w:r w:rsidR="00E26773">
        <w:rPr>
          <w:color w:val="000000"/>
          <w:lang w:eastAsia="lt-LT"/>
        </w:rPr>
        <w:t>ą ugdo kompetenciją.</w:t>
      </w:r>
    </w:p>
    <w:p w:rsidR="005A3EE8" w:rsidRPr="000E2CE5" w:rsidRDefault="00B42F2A" w:rsidP="005F0483">
      <w:pPr>
        <w:ind w:firstLine="720"/>
        <w:jc w:val="both"/>
      </w:pPr>
      <w:r>
        <w:rPr>
          <w:color w:val="000000"/>
          <w:lang w:eastAsia="lt-LT"/>
        </w:rPr>
        <w:t>Dalies M</w:t>
      </w:r>
      <w:r w:rsidR="00AA33A8">
        <w:rPr>
          <w:color w:val="000000"/>
          <w:lang w:eastAsia="lt-LT"/>
        </w:rPr>
        <w:t>okyklų teigimu, organizuojant edukacines programas per neformaliojo vaikų švietimo užsiėmimus, problemų nėra: „nesusiduriame“, „j</w:t>
      </w:r>
      <w:r w:rsidR="0088117B" w:rsidRPr="000E2CE5">
        <w:rPr>
          <w:color w:val="000000"/>
          <w:lang w:eastAsia="lt-LT"/>
        </w:rPr>
        <w:t>okių problemų nėra</w:t>
      </w:r>
      <w:r w:rsidR="00AA33A8">
        <w:rPr>
          <w:color w:val="000000"/>
          <w:lang w:eastAsia="lt-LT"/>
        </w:rPr>
        <w:t>“</w:t>
      </w:r>
      <w:r w:rsidR="005A3EE8">
        <w:rPr>
          <w:color w:val="000000"/>
          <w:lang w:eastAsia="lt-LT"/>
        </w:rPr>
        <w:t xml:space="preserve">, </w:t>
      </w:r>
      <w:r w:rsidR="00AA33A8">
        <w:rPr>
          <w:color w:val="000000"/>
          <w:lang w:eastAsia="lt-LT"/>
        </w:rPr>
        <w:t>„s</w:t>
      </w:r>
      <w:r w:rsidR="005A3EE8" w:rsidRPr="000E2CE5">
        <w:rPr>
          <w:color w:val="000000"/>
          <w:lang w:eastAsia="lt-LT"/>
        </w:rPr>
        <w:t>u Prano Domšaičio galerija nekilo problemų, nes visada  įmanoma suderinti laiką</w:t>
      </w:r>
      <w:r w:rsidR="00AA33A8">
        <w:rPr>
          <w:color w:val="000000"/>
          <w:lang w:eastAsia="lt-LT"/>
        </w:rPr>
        <w:t>“</w:t>
      </w:r>
      <w:r w:rsidR="005A3EE8" w:rsidRPr="000E2CE5">
        <w:rPr>
          <w:color w:val="000000"/>
          <w:lang w:eastAsia="lt-LT"/>
        </w:rPr>
        <w:t>.</w:t>
      </w:r>
    </w:p>
    <w:p w:rsidR="0088117B" w:rsidRDefault="00BC2E04" w:rsidP="00C41B4D">
      <w:pPr>
        <w:ind w:firstLine="720"/>
        <w:jc w:val="both"/>
        <w:rPr>
          <w:color w:val="000000"/>
          <w:lang w:eastAsia="lt-LT"/>
        </w:rPr>
      </w:pPr>
      <w:r>
        <w:rPr>
          <w:b/>
          <w:bCs/>
        </w:rPr>
        <w:t xml:space="preserve">Išvada. </w:t>
      </w:r>
      <w:r w:rsidR="00554B54" w:rsidRPr="00554B54">
        <w:rPr>
          <w:bCs/>
        </w:rPr>
        <w:t>Mokyklų apklausos rezultatai rodo, kad dalis mokyklų, organizuodamos edukacinių programų vykdymą ir per formaliojo, ir per neformaliojo ugdymo užsiėmimus, neturi problemų</w:t>
      </w:r>
      <w:r w:rsidR="00554B54">
        <w:rPr>
          <w:bCs/>
        </w:rPr>
        <w:t xml:space="preserve">. Pagrindinės problemos, su kuriomis </w:t>
      </w:r>
      <w:r w:rsidR="00B42F2A">
        <w:rPr>
          <w:bCs/>
        </w:rPr>
        <w:t>susiduria kitos M</w:t>
      </w:r>
      <w:r w:rsidR="00D41228">
        <w:rPr>
          <w:bCs/>
        </w:rPr>
        <w:t>okyklos</w:t>
      </w:r>
      <w:r w:rsidR="00554B54">
        <w:rPr>
          <w:bCs/>
        </w:rPr>
        <w:t xml:space="preserve">, </w:t>
      </w:r>
      <w:r w:rsidR="00ED1DE3">
        <w:rPr>
          <w:bCs/>
        </w:rPr>
        <w:t>organizuodamos kultūros įstaigų parengtas edukacijas per formaliojo ugdymo programas</w:t>
      </w:r>
      <w:r w:rsidR="008D0251">
        <w:rPr>
          <w:bCs/>
        </w:rPr>
        <w:t>,</w:t>
      </w:r>
      <w:r w:rsidR="00ED1DE3">
        <w:rPr>
          <w:bCs/>
        </w:rPr>
        <w:t xml:space="preserve"> </w:t>
      </w:r>
      <w:r w:rsidR="00554B54">
        <w:rPr>
          <w:bCs/>
        </w:rPr>
        <w:t>yra organizacinio pobūdžio</w:t>
      </w:r>
      <w:r w:rsidR="008D0251">
        <w:rPr>
          <w:bCs/>
        </w:rPr>
        <w:t>:</w:t>
      </w:r>
      <w:r w:rsidR="008D0251" w:rsidRPr="001F4DC3">
        <w:rPr>
          <w:color w:val="000000"/>
          <w:lang w:eastAsia="lt-LT"/>
        </w:rPr>
        <w:t xml:space="preserve"> reikia lydinčio mokytojo</w:t>
      </w:r>
      <w:r w:rsidR="008D0251">
        <w:rPr>
          <w:color w:val="000000"/>
          <w:lang w:eastAsia="lt-LT"/>
        </w:rPr>
        <w:t xml:space="preserve">, </w:t>
      </w:r>
      <w:r w:rsidR="00C41B4D">
        <w:rPr>
          <w:color w:val="000000"/>
          <w:lang w:eastAsia="lt-LT"/>
        </w:rPr>
        <w:t>būtina derinti pamokų  tvarkaraštį, u</w:t>
      </w:r>
      <w:r w:rsidR="00C41B4D" w:rsidRPr="00444B68">
        <w:rPr>
          <w:color w:val="000000"/>
          <w:lang w:eastAsia="lt-LT"/>
        </w:rPr>
        <w:t>žima</w:t>
      </w:r>
      <w:r w:rsidR="00C41B4D">
        <w:rPr>
          <w:color w:val="000000"/>
          <w:lang w:eastAsia="lt-LT"/>
        </w:rPr>
        <w:t>mas</w:t>
      </w:r>
      <w:r w:rsidR="00C41B4D" w:rsidRPr="00444B68">
        <w:rPr>
          <w:color w:val="000000"/>
          <w:lang w:eastAsia="lt-LT"/>
        </w:rPr>
        <w:t xml:space="preserve"> kitų dalykų pamokų laik</w:t>
      </w:r>
      <w:r w:rsidR="00C41B4D">
        <w:rPr>
          <w:color w:val="000000"/>
          <w:lang w:eastAsia="lt-LT"/>
        </w:rPr>
        <w:t>as</w:t>
      </w:r>
      <w:r w:rsidR="005B20D6">
        <w:rPr>
          <w:color w:val="000000"/>
          <w:lang w:eastAsia="lt-LT"/>
        </w:rPr>
        <w:t>, ilgos kelionės laiko sąnaudos</w:t>
      </w:r>
      <w:r w:rsidR="00C41B4D">
        <w:rPr>
          <w:color w:val="000000"/>
          <w:lang w:eastAsia="lt-LT"/>
        </w:rPr>
        <w:t>.</w:t>
      </w:r>
      <w:r w:rsidR="00C24F75">
        <w:rPr>
          <w:color w:val="000000"/>
          <w:lang w:eastAsia="lt-LT"/>
        </w:rPr>
        <w:t xml:space="preserve"> Trūksta lėšų, nes edukacinės programos mokamos.</w:t>
      </w:r>
      <w:r w:rsidR="00C41B4D" w:rsidRPr="006F0DEA">
        <w:rPr>
          <w:color w:val="000000"/>
          <w:lang w:eastAsia="lt-LT"/>
        </w:rPr>
        <w:t xml:space="preserve"> </w:t>
      </w:r>
      <w:r w:rsidR="00C41B4D">
        <w:rPr>
          <w:color w:val="000000"/>
          <w:lang w:eastAsia="lt-LT"/>
        </w:rPr>
        <w:t>Kita problemų dalis yra susijusi su edukacinių užsiėmimų turinio integravimu, derinimu prie dėstomo dalyko turinio</w:t>
      </w:r>
      <w:r w:rsidR="00C24F75">
        <w:rPr>
          <w:color w:val="000000"/>
          <w:lang w:eastAsia="lt-LT"/>
        </w:rPr>
        <w:t>, konkrečių temų, vadovėlių</w:t>
      </w:r>
      <w:r w:rsidR="00C41B4D">
        <w:rPr>
          <w:color w:val="000000"/>
          <w:lang w:eastAsia="lt-LT"/>
        </w:rPr>
        <w:t xml:space="preserve">. </w:t>
      </w:r>
      <w:r w:rsidR="000E4EDD">
        <w:rPr>
          <w:color w:val="000000"/>
          <w:lang w:eastAsia="lt-LT"/>
        </w:rPr>
        <w:t>Dar viena problemų grupė – kultūros ir švietimo įstaigų komunikavimo problemos (derinimasis dėl kultūros įstaigų darbo laiko, programos mažai reklamuojamos</w:t>
      </w:r>
      <w:r w:rsidR="00C24F75">
        <w:rPr>
          <w:color w:val="000000"/>
          <w:lang w:eastAsia="lt-LT"/>
        </w:rPr>
        <w:t xml:space="preserve">, iš anksto neskelbiamos). </w:t>
      </w:r>
    </w:p>
    <w:p w:rsidR="00F35CF1" w:rsidRDefault="005F0483" w:rsidP="00F35CF1">
      <w:pPr>
        <w:ind w:firstLine="720"/>
        <w:jc w:val="both"/>
        <w:rPr>
          <w:color w:val="000000"/>
          <w:lang w:eastAsia="lt-LT"/>
        </w:rPr>
      </w:pPr>
      <w:r>
        <w:rPr>
          <w:color w:val="000000"/>
          <w:lang w:eastAsia="lt-LT"/>
        </w:rPr>
        <w:t>Kadangi per neformal</w:t>
      </w:r>
      <w:r w:rsidR="00B42F2A">
        <w:rPr>
          <w:color w:val="000000"/>
          <w:lang w:eastAsia="lt-LT"/>
        </w:rPr>
        <w:t>iojo vaikų švietimo užsiėmimus M</w:t>
      </w:r>
      <w:r>
        <w:rPr>
          <w:color w:val="000000"/>
          <w:lang w:eastAsia="lt-LT"/>
        </w:rPr>
        <w:t xml:space="preserve">okyklos mažiau naudojasi kultūros įstaigų teikiamomis </w:t>
      </w:r>
      <w:r w:rsidR="00852800">
        <w:rPr>
          <w:color w:val="000000"/>
          <w:lang w:eastAsia="lt-LT"/>
        </w:rPr>
        <w:t xml:space="preserve">edukacinėmis programomis, tai nurodė ir mažiau problemų: </w:t>
      </w:r>
      <w:r w:rsidR="00F35CF1">
        <w:rPr>
          <w:color w:val="000000"/>
          <w:lang w:eastAsia="lt-LT"/>
        </w:rPr>
        <w:t>l</w:t>
      </w:r>
      <w:r w:rsidR="00852800">
        <w:rPr>
          <w:color w:val="000000"/>
          <w:lang w:eastAsia="lt-LT"/>
        </w:rPr>
        <w:t>ydinčiojo mokytojo, apmokėjimo, laiko derinimosi, edukacinių programų aprašymo (reklamavimo) ir kt.</w:t>
      </w:r>
    </w:p>
    <w:p w:rsidR="00C11D7B" w:rsidRDefault="00B42F2A" w:rsidP="00F35CF1">
      <w:pPr>
        <w:ind w:firstLine="720"/>
        <w:jc w:val="both"/>
        <w:rPr>
          <w:color w:val="000000"/>
          <w:lang w:eastAsia="lt-LT"/>
        </w:rPr>
      </w:pPr>
      <w:r>
        <w:rPr>
          <w:b/>
          <w:bCs/>
        </w:rPr>
        <w:t>2.4</w:t>
      </w:r>
      <w:r w:rsidR="00852800">
        <w:rPr>
          <w:b/>
          <w:bCs/>
        </w:rPr>
        <w:t>.</w:t>
      </w:r>
      <w:r w:rsidR="00F35CF1" w:rsidRPr="00F35CF1">
        <w:rPr>
          <w:bCs/>
        </w:rPr>
        <w:t xml:space="preserve"> Mokykloms buvo užduotas klausimas, kokiu  būdu kultūros įstaigų vykdomas </w:t>
      </w:r>
      <w:r w:rsidR="00F35CF1" w:rsidRPr="005B347A">
        <w:rPr>
          <w:bCs/>
        </w:rPr>
        <w:t>edukacines programas galima būtų integruoti į bendrojo ugdymo</w:t>
      </w:r>
      <w:r w:rsidR="00F35CF1" w:rsidRPr="00F35CF1">
        <w:rPr>
          <w:bCs/>
        </w:rPr>
        <w:t xml:space="preserve"> (</w:t>
      </w:r>
      <w:r w:rsidR="00F35CF1" w:rsidRPr="00F35CF1">
        <w:rPr>
          <w:bCs/>
          <w:i/>
        </w:rPr>
        <w:t>formaliojo ir neformaliojo</w:t>
      </w:r>
      <w:r w:rsidR="00F35CF1" w:rsidRPr="00F35CF1">
        <w:rPr>
          <w:bCs/>
        </w:rPr>
        <w:t>) programas</w:t>
      </w:r>
      <w:r w:rsidR="00F35CF1" w:rsidRPr="00F35CF1">
        <w:rPr>
          <w:bCs/>
          <w:i/>
        </w:rPr>
        <w:t xml:space="preserve">, </w:t>
      </w:r>
      <w:r w:rsidR="00890E6C">
        <w:rPr>
          <w:bCs/>
        </w:rPr>
        <w:t>kurios vykdomos mokyklose.</w:t>
      </w:r>
    </w:p>
    <w:p w:rsidR="009A67D9" w:rsidRDefault="00B42F2A" w:rsidP="00C11D7B">
      <w:pPr>
        <w:ind w:firstLine="720"/>
        <w:jc w:val="both"/>
        <w:rPr>
          <w:color w:val="000000"/>
          <w:lang w:eastAsia="lt-LT"/>
        </w:rPr>
      </w:pPr>
      <w:r>
        <w:rPr>
          <w:color w:val="000000"/>
          <w:lang w:eastAsia="lt-LT"/>
        </w:rPr>
        <w:t>M</w:t>
      </w:r>
      <w:r w:rsidR="00797AD4">
        <w:rPr>
          <w:color w:val="000000"/>
          <w:lang w:eastAsia="lt-LT"/>
        </w:rPr>
        <w:t>okyklų vadovai pritaria giluminiam edukacinių kultūrinių programų integravimui į bendrojo ugdymo</w:t>
      </w:r>
      <w:r w:rsidR="00890E6C">
        <w:rPr>
          <w:color w:val="000000"/>
          <w:lang w:eastAsia="lt-LT"/>
        </w:rPr>
        <w:t xml:space="preserve"> </w:t>
      </w:r>
      <w:r w:rsidR="00797AD4">
        <w:rPr>
          <w:color w:val="000000"/>
          <w:lang w:eastAsia="lt-LT"/>
        </w:rPr>
        <w:t>dalykus.</w:t>
      </w:r>
      <w:r w:rsidR="002B5EB4">
        <w:rPr>
          <w:color w:val="000000"/>
          <w:lang w:eastAsia="lt-LT"/>
        </w:rPr>
        <w:t xml:space="preserve"> Dalis apklaustųjų teigia, kad </w:t>
      </w:r>
      <w:r w:rsidR="00797AD4">
        <w:rPr>
          <w:color w:val="000000"/>
          <w:lang w:eastAsia="lt-LT"/>
        </w:rPr>
        <w:t xml:space="preserve"> </w:t>
      </w:r>
      <w:r w:rsidR="002B5EB4">
        <w:rPr>
          <w:color w:val="000000"/>
          <w:lang w:eastAsia="lt-LT"/>
        </w:rPr>
        <w:t>b</w:t>
      </w:r>
      <w:r w:rsidR="00021013" w:rsidRPr="00852800">
        <w:rPr>
          <w:color w:val="000000"/>
          <w:lang w:eastAsia="lt-LT"/>
        </w:rPr>
        <w:t>endradarbiavimas tarp kultūros ir švietimo institucij</w:t>
      </w:r>
      <w:r w:rsidR="002B5EB4">
        <w:rPr>
          <w:color w:val="000000"/>
          <w:lang w:eastAsia="lt-LT"/>
        </w:rPr>
        <w:t>ų galėtų būti intensyvesnis, tuomet</w:t>
      </w:r>
      <w:r w:rsidR="00021013" w:rsidRPr="00852800">
        <w:rPr>
          <w:color w:val="000000"/>
          <w:lang w:eastAsia="lt-LT"/>
        </w:rPr>
        <w:t xml:space="preserve"> vaikų ugdymas taptų kompleksiškas. </w:t>
      </w:r>
      <w:r w:rsidR="00444D49">
        <w:rPr>
          <w:color w:val="000000"/>
          <w:lang w:eastAsia="lt-LT"/>
        </w:rPr>
        <w:t>Mokyklų vadovai pritaria nuomonei, kad l</w:t>
      </w:r>
      <w:r w:rsidR="00021013" w:rsidRPr="00852800">
        <w:rPr>
          <w:color w:val="000000"/>
          <w:lang w:eastAsia="lt-LT"/>
        </w:rPr>
        <w:t xml:space="preserve">ankydamiesi muziejuose vaikai geriau ir giliau įsisavina medžiagą, lavina analitinį mąstymą,  įgyja </w:t>
      </w:r>
      <w:r w:rsidR="00021013" w:rsidRPr="00852800">
        <w:rPr>
          <w:color w:val="000000"/>
          <w:lang w:eastAsia="lt-LT"/>
        </w:rPr>
        <w:lastRenderedPageBreak/>
        <w:t xml:space="preserve">naujos patirties, mokosi mokytis. </w:t>
      </w:r>
      <w:r w:rsidR="009A67D9">
        <w:rPr>
          <w:color w:val="000000"/>
          <w:lang w:eastAsia="lt-LT"/>
        </w:rPr>
        <w:t>Mokyklų vadovų siūlymai</w:t>
      </w:r>
      <w:r w:rsidR="008B49DD">
        <w:rPr>
          <w:color w:val="000000"/>
          <w:lang w:eastAsia="lt-LT"/>
        </w:rPr>
        <w:t xml:space="preserve"> labiau nukreipti į edukacinių programų</w:t>
      </w:r>
      <w:r w:rsidR="00DC4671">
        <w:rPr>
          <w:color w:val="000000"/>
          <w:lang w:eastAsia="lt-LT"/>
        </w:rPr>
        <w:t xml:space="preserve"> </w:t>
      </w:r>
      <w:r w:rsidR="008B49DD">
        <w:rPr>
          <w:color w:val="000000"/>
          <w:lang w:eastAsia="lt-LT"/>
        </w:rPr>
        <w:t>siejimą su  formaliojo ugdymo dalykais:</w:t>
      </w:r>
    </w:p>
    <w:p w:rsidR="00890E6C" w:rsidRDefault="008B49DD" w:rsidP="00C11D7B">
      <w:pPr>
        <w:ind w:firstLine="720"/>
        <w:jc w:val="both"/>
        <w:rPr>
          <w:color w:val="000000"/>
          <w:lang w:eastAsia="lt-LT"/>
        </w:rPr>
      </w:pPr>
      <w:r>
        <w:rPr>
          <w:color w:val="000000"/>
          <w:lang w:eastAsia="lt-LT"/>
        </w:rPr>
        <w:t>2.4.</w:t>
      </w:r>
      <w:r w:rsidR="00890E6C">
        <w:rPr>
          <w:color w:val="000000"/>
          <w:lang w:eastAsia="lt-LT"/>
        </w:rPr>
        <w:t>1. g</w:t>
      </w:r>
      <w:r w:rsidR="00444D49">
        <w:rPr>
          <w:color w:val="000000"/>
          <w:lang w:eastAsia="lt-LT"/>
        </w:rPr>
        <w:t>erai, kad yra t</w:t>
      </w:r>
      <w:r w:rsidR="00021013" w:rsidRPr="00852800">
        <w:rPr>
          <w:color w:val="000000"/>
          <w:lang w:eastAsia="lt-LT"/>
        </w:rPr>
        <w:t xml:space="preserve">inklapis </w:t>
      </w:r>
      <w:hyperlink r:id="rId41" w:history="1">
        <w:r w:rsidR="00444D49" w:rsidRPr="008A0A2C">
          <w:rPr>
            <w:rStyle w:val="Hipersaitas"/>
            <w:lang w:eastAsia="lt-LT"/>
          </w:rPr>
          <w:t>http://www.muziejuedukacija.lt</w:t>
        </w:r>
      </w:hyperlink>
      <w:r w:rsidR="00444D49">
        <w:rPr>
          <w:color w:val="000000"/>
          <w:lang w:eastAsia="lt-LT"/>
        </w:rPr>
        <w:t xml:space="preserve">, kuris </w:t>
      </w:r>
      <w:r w:rsidR="00021013" w:rsidRPr="00852800">
        <w:rPr>
          <w:color w:val="000000"/>
          <w:lang w:eastAsia="lt-LT"/>
        </w:rPr>
        <w:t xml:space="preserve">  mokytojams padeda lengviau surasti informaciją apie siūlomas veiklas ir taip integruoti jas į mokomąjį procesą, tačiau </w:t>
      </w:r>
      <w:r w:rsidR="00444D49">
        <w:rPr>
          <w:color w:val="000000"/>
          <w:lang w:eastAsia="lt-LT"/>
        </w:rPr>
        <w:t xml:space="preserve">šiame tinklalapyje </w:t>
      </w:r>
      <w:r w:rsidR="00021013" w:rsidRPr="00852800">
        <w:rPr>
          <w:color w:val="000000"/>
          <w:lang w:eastAsia="lt-LT"/>
        </w:rPr>
        <w:t>galėtų būti vieta skirta ir mokytojams su rekomendacijomis, užduočių lapais, tinklapių nuorodomis ir pan.</w:t>
      </w:r>
      <w:r w:rsidR="00DC4671">
        <w:rPr>
          <w:color w:val="000000"/>
          <w:lang w:eastAsia="lt-LT"/>
        </w:rPr>
        <w:t>;</w:t>
      </w:r>
      <w:r w:rsidR="00021013" w:rsidRPr="00852800">
        <w:rPr>
          <w:color w:val="000000"/>
          <w:lang w:eastAsia="lt-LT"/>
        </w:rPr>
        <w:t xml:space="preserve"> informacija, kurią jie galėtų naudoti ir per pamokas bei besiruošdami edukacinei veiklai muziejuose. </w:t>
      </w:r>
      <w:r w:rsidR="00444D49">
        <w:rPr>
          <w:color w:val="000000"/>
          <w:lang w:eastAsia="lt-LT"/>
        </w:rPr>
        <w:t xml:space="preserve">Pateikiama medžiaga </w:t>
      </w:r>
      <w:r w:rsidR="00021013" w:rsidRPr="00852800">
        <w:rPr>
          <w:color w:val="000000"/>
          <w:lang w:eastAsia="lt-LT"/>
        </w:rPr>
        <w:t>taip pat turėtų būti pritaikyta ir vaikams, kad jie galėtų rinkti informaciją bei mokytis  individualiai</w:t>
      </w:r>
      <w:r w:rsidR="00890E6C">
        <w:rPr>
          <w:color w:val="000000"/>
          <w:lang w:eastAsia="lt-LT"/>
        </w:rPr>
        <w:t>;</w:t>
      </w:r>
    </w:p>
    <w:p w:rsidR="007E1208" w:rsidRDefault="008B49DD" w:rsidP="00890E6C">
      <w:pPr>
        <w:ind w:firstLine="720"/>
        <w:jc w:val="both"/>
        <w:rPr>
          <w:color w:val="000000"/>
          <w:lang w:eastAsia="lt-LT"/>
        </w:rPr>
      </w:pPr>
      <w:r>
        <w:rPr>
          <w:color w:val="000000"/>
          <w:lang w:eastAsia="lt-LT"/>
        </w:rPr>
        <w:t>2.4.</w:t>
      </w:r>
      <w:r w:rsidR="00890E6C">
        <w:rPr>
          <w:color w:val="000000"/>
          <w:lang w:eastAsia="lt-LT"/>
        </w:rPr>
        <w:t>2.</w:t>
      </w:r>
      <w:r w:rsidR="00E97B7B" w:rsidRPr="00852800">
        <w:rPr>
          <w:color w:val="000000"/>
          <w:lang w:eastAsia="lt-LT"/>
        </w:rPr>
        <w:t xml:space="preserve"> </w:t>
      </w:r>
      <w:r w:rsidR="00890E6C">
        <w:rPr>
          <w:color w:val="000000"/>
          <w:lang w:eastAsia="lt-LT"/>
        </w:rPr>
        <w:t xml:space="preserve"> e</w:t>
      </w:r>
      <w:r w:rsidR="00021013" w:rsidRPr="00852800">
        <w:rPr>
          <w:color w:val="000000"/>
          <w:lang w:eastAsia="lt-LT"/>
        </w:rPr>
        <w:t>dukacinių kultūrinių programų integravimas į dalykų ugdymo turinį padėtų mokiniams praktiškai pažinti, sužinoti, išmokti edukacinėse programose siūlomų dalykų, keltų mokinių mokymosi motyvaciją, nes dalykų ugdymo turinys būtų įdomesnis, patrauklesnis, ugdytų mokinių dalykines, pažintines ir socialines kompetencijas.</w:t>
      </w:r>
      <w:r w:rsidR="00776B00" w:rsidRPr="00852800">
        <w:rPr>
          <w:color w:val="000000"/>
          <w:lang w:eastAsia="lt-LT"/>
        </w:rPr>
        <w:t xml:space="preserve"> Integracija į ugdymo turin</w:t>
      </w:r>
      <w:r w:rsidR="001E1E01">
        <w:rPr>
          <w:color w:val="000000"/>
          <w:lang w:eastAsia="lt-LT"/>
        </w:rPr>
        <w:t>į padėtų lanksčiau įgyvendinti B</w:t>
      </w:r>
      <w:r w:rsidR="00776B00" w:rsidRPr="00852800">
        <w:rPr>
          <w:color w:val="000000"/>
          <w:lang w:eastAsia="lt-LT"/>
        </w:rPr>
        <w:t xml:space="preserve">endrųjų programų praktinio pritaikymo galimybes, </w:t>
      </w:r>
      <w:r w:rsidR="00444D49" w:rsidRPr="00852800">
        <w:rPr>
          <w:color w:val="000000"/>
          <w:lang w:eastAsia="lt-LT"/>
        </w:rPr>
        <w:t xml:space="preserve">teikiamomis paslaugomis </w:t>
      </w:r>
      <w:r w:rsidR="00776B00" w:rsidRPr="00852800">
        <w:rPr>
          <w:color w:val="000000"/>
          <w:lang w:eastAsia="lt-LT"/>
        </w:rPr>
        <w:t>ga</w:t>
      </w:r>
      <w:r w:rsidR="00444D49">
        <w:rPr>
          <w:color w:val="000000"/>
          <w:lang w:eastAsia="lt-LT"/>
        </w:rPr>
        <w:t>lima būtų</w:t>
      </w:r>
      <w:r w:rsidR="00776B00" w:rsidRPr="00852800">
        <w:rPr>
          <w:color w:val="000000"/>
          <w:lang w:eastAsia="lt-LT"/>
        </w:rPr>
        <w:t xml:space="preserve"> naudotis </w:t>
      </w:r>
      <w:r w:rsidR="00890E6C">
        <w:rPr>
          <w:color w:val="000000"/>
          <w:lang w:eastAsia="lt-LT"/>
        </w:rPr>
        <w:t>per patyriminio ugdymo dienas</w:t>
      </w:r>
      <w:r w:rsidR="007E1208">
        <w:rPr>
          <w:color w:val="000000"/>
          <w:lang w:eastAsia="lt-LT"/>
        </w:rPr>
        <w:t>;</w:t>
      </w:r>
    </w:p>
    <w:p w:rsidR="00890E6C" w:rsidRDefault="008B49DD" w:rsidP="001E1E01">
      <w:pPr>
        <w:ind w:firstLine="720"/>
        <w:jc w:val="both"/>
        <w:rPr>
          <w:color w:val="000000"/>
          <w:lang w:eastAsia="lt-LT"/>
        </w:rPr>
      </w:pPr>
      <w:r>
        <w:rPr>
          <w:color w:val="000000"/>
          <w:lang w:eastAsia="lt-LT"/>
        </w:rPr>
        <w:t>2.4.</w:t>
      </w:r>
      <w:r w:rsidR="00890E6C">
        <w:rPr>
          <w:color w:val="000000"/>
          <w:lang w:eastAsia="lt-LT"/>
        </w:rPr>
        <w:t>3. g</w:t>
      </w:r>
      <w:r w:rsidR="00A40CE9" w:rsidRPr="00852800">
        <w:rPr>
          <w:color w:val="000000"/>
          <w:lang w:eastAsia="lt-LT"/>
        </w:rPr>
        <w:t xml:space="preserve">alėtų būti paruošti integruotų programų ciklai, kai mokiniai kokią temą mokydamiesi ateina į kultūros įstaigą tris ar keturis kartus – kol mokosi temą. </w:t>
      </w:r>
      <w:r w:rsidR="00890E6C">
        <w:rPr>
          <w:color w:val="000000"/>
          <w:lang w:eastAsia="lt-LT"/>
        </w:rPr>
        <w:t xml:space="preserve">Būtina, kad </w:t>
      </w:r>
      <w:r w:rsidR="00A40CE9" w:rsidRPr="00852800">
        <w:rPr>
          <w:color w:val="000000"/>
          <w:lang w:eastAsia="lt-LT"/>
        </w:rPr>
        <w:t xml:space="preserve">kultūros įstaigų rengiamos </w:t>
      </w:r>
      <w:r w:rsidR="00890E6C">
        <w:rPr>
          <w:color w:val="000000"/>
          <w:lang w:eastAsia="lt-LT"/>
        </w:rPr>
        <w:t xml:space="preserve">edukacinės </w:t>
      </w:r>
      <w:r w:rsidR="00A40CE9" w:rsidRPr="00852800">
        <w:rPr>
          <w:color w:val="000000"/>
          <w:lang w:eastAsia="lt-LT"/>
        </w:rPr>
        <w:t>programos būtų susietos su ugdymosi pr</w:t>
      </w:r>
      <w:r w:rsidR="00890E6C">
        <w:rPr>
          <w:color w:val="000000"/>
          <w:lang w:eastAsia="lt-LT"/>
        </w:rPr>
        <w:t>ogramomis, konkrečiomis temomis;</w:t>
      </w:r>
      <w:r w:rsidR="007E1208">
        <w:rPr>
          <w:color w:val="000000"/>
          <w:lang w:eastAsia="lt-LT"/>
        </w:rPr>
        <w:t xml:space="preserve"> edukacinės p</w:t>
      </w:r>
      <w:r w:rsidR="007E1208" w:rsidRPr="00852800">
        <w:rPr>
          <w:color w:val="000000"/>
          <w:lang w:eastAsia="lt-LT"/>
        </w:rPr>
        <w:t xml:space="preserve">rogramos turėtų būti siūlomos pagal klasių </w:t>
      </w:r>
      <w:r w:rsidR="007E1208">
        <w:rPr>
          <w:color w:val="000000"/>
          <w:lang w:eastAsia="lt-LT"/>
        </w:rPr>
        <w:t>grupes, p</w:t>
      </w:r>
      <w:r w:rsidR="007E1208" w:rsidRPr="00852800">
        <w:rPr>
          <w:color w:val="000000"/>
          <w:lang w:eastAsia="lt-LT"/>
        </w:rPr>
        <w:t>vz.</w:t>
      </w:r>
      <w:r w:rsidR="007E1208">
        <w:rPr>
          <w:color w:val="000000"/>
          <w:lang w:eastAsia="lt-LT"/>
        </w:rPr>
        <w:t>, 1–2, 3–4, 5–</w:t>
      </w:r>
      <w:r w:rsidR="007E1208" w:rsidRPr="00852800">
        <w:rPr>
          <w:color w:val="000000"/>
          <w:lang w:eastAsia="lt-LT"/>
        </w:rPr>
        <w:t xml:space="preserve">6 ir t.t. </w:t>
      </w:r>
      <w:r w:rsidR="007E1208">
        <w:rPr>
          <w:color w:val="000000"/>
          <w:lang w:eastAsia="lt-LT"/>
        </w:rPr>
        <w:t>(tai atitiktų Bendrųjų programų sudarymo principus);</w:t>
      </w:r>
    </w:p>
    <w:p w:rsidR="00715321" w:rsidRDefault="008B49DD" w:rsidP="00890E6C">
      <w:pPr>
        <w:ind w:firstLine="720"/>
        <w:jc w:val="both"/>
        <w:rPr>
          <w:color w:val="000000"/>
          <w:lang w:eastAsia="lt-LT"/>
        </w:rPr>
      </w:pPr>
      <w:r>
        <w:rPr>
          <w:color w:val="000000"/>
          <w:lang w:eastAsia="lt-LT"/>
        </w:rPr>
        <w:t>2.4.4</w:t>
      </w:r>
      <w:r w:rsidR="004041C5">
        <w:rPr>
          <w:color w:val="000000"/>
          <w:lang w:eastAsia="lt-LT"/>
        </w:rPr>
        <w:t xml:space="preserve">. </w:t>
      </w:r>
      <w:r w:rsidR="00715321">
        <w:rPr>
          <w:color w:val="000000"/>
          <w:lang w:eastAsia="lt-LT"/>
        </w:rPr>
        <w:t xml:space="preserve">siūloma, kad </w:t>
      </w:r>
      <w:r w:rsidR="00F73106">
        <w:rPr>
          <w:color w:val="000000"/>
          <w:lang w:eastAsia="lt-LT"/>
        </w:rPr>
        <w:t>n</w:t>
      </w:r>
      <w:r w:rsidR="00F73106" w:rsidRPr="00852800">
        <w:rPr>
          <w:color w:val="000000"/>
          <w:lang w:eastAsia="lt-LT"/>
        </w:rPr>
        <w:t xml:space="preserve">ebūtinai mokiniai turėtų vykti į </w:t>
      </w:r>
      <w:r w:rsidR="00F73106">
        <w:rPr>
          <w:color w:val="000000"/>
          <w:lang w:eastAsia="lt-LT"/>
        </w:rPr>
        <w:t xml:space="preserve">kultūros </w:t>
      </w:r>
      <w:r w:rsidR="00F73106" w:rsidRPr="00852800">
        <w:rPr>
          <w:color w:val="000000"/>
          <w:lang w:eastAsia="lt-LT"/>
        </w:rPr>
        <w:t>įstaigas</w:t>
      </w:r>
      <w:r w:rsidR="00F73106">
        <w:rPr>
          <w:color w:val="000000"/>
          <w:lang w:eastAsia="lt-LT"/>
        </w:rPr>
        <w:t>,</w:t>
      </w:r>
      <w:r w:rsidR="00715321">
        <w:rPr>
          <w:color w:val="000000"/>
          <w:lang w:eastAsia="lt-LT"/>
        </w:rPr>
        <w:t xml:space="preserve"> </w:t>
      </w:r>
      <w:r w:rsidR="00F73106">
        <w:rPr>
          <w:color w:val="000000"/>
          <w:lang w:eastAsia="lt-LT"/>
        </w:rPr>
        <w:t>k</w:t>
      </w:r>
      <w:r w:rsidR="00F73106" w:rsidRPr="00852800">
        <w:rPr>
          <w:color w:val="000000"/>
          <w:lang w:eastAsia="lt-LT"/>
        </w:rPr>
        <w:t>ai kurių edukacinių programų rengėjai galėtų atvykti į mokyklas, taip būtų taupomas laikas ir nenukentėtų kitų dalykų pamokos</w:t>
      </w:r>
      <w:r w:rsidR="00715321">
        <w:rPr>
          <w:color w:val="000000"/>
          <w:lang w:eastAsia="lt-LT"/>
        </w:rPr>
        <w:t xml:space="preserve">; </w:t>
      </w:r>
    </w:p>
    <w:p w:rsidR="00715321" w:rsidRDefault="008B49DD" w:rsidP="00890E6C">
      <w:pPr>
        <w:ind w:firstLine="720"/>
        <w:jc w:val="both"/>
        <w:rPr>
          <w:color w:val="000000"/>
          <w:lang w:eastAsia="lt-LT"/>
        </w:rPr>
      </w:pPr>
      <w:r>
        <w:rPr>
          <w:color w:val="000000"/>
          <w:lang w:eastAsia="lt-LT"/>
        </w:rPr>
        <w:t>2.4.5.</w:t>
      </w:r>
      <w:r w:rsidR="00107DBC">
        <w:rPr>
          <w:color w:val="000000"/>
          <w:lang w:eastAsia="lt-LT"/>
        </w:rPr>
        <w:t xml:space="preserve"> reikėtų</w:t>
      </w:r>
      <w:r>
        <w:rPr>
          <w:color w:val="000000"/>
          <w:lang w:eastAsia="lt-LT"/>
        </w:rPr>
        <w:t xml:space="preserve"> </w:t>
      </w:r>
      <w:r w:rsidR="00715321">
        <w:rPr>
          <w:color w:val="000000"/>
          <w:lang w:eastAsia="lt-LT"/>
        </w:rPr>
        <w:t>d</w:t>
      </w:r>
      <w:r w:rsidR="00715321" w:rsidRPr="00852800">
        <w:rPr>
          <w:color w:val="000000"/>
          <w:lang w:eastAsia="lt-LT"/>
        </w:rPr>
        <w:t>idinti muziejuose vykdomų edukacinių programų finansavimą, kuris skatintų informacinių technologijų taikymą veiklose, kurti įtraukiančias edukacines veiklas muziejuose bei specializuotas skaityklas</w:t>
      </w:r>
      <w:r w:rsidR="00715321">
        <w:rPr>
          <w:color w:val="000000"/>
          <w:lang w:eastAsia="lt-LT"/>
        </w:rPr>
        <w:t>;</w:t>
      </w:r>
      <w:r w:rsidR="007E1208">
        <w:rPr>
          <w:color w:val="000000"/>
          <w:lang w:eastAsia="lt-LT"/>
        </w:rPr>
        <w:t xml:space="preserve"> e</w:t>
      </w:r>
      <w:r w:rsidR="007E1208" w:rsidRPr="00852800">
        <w:rPr>
          <w:color w:val="000000"/>
          <w:lang w:eastAsia="lt-LT"/>
        </w:rPr>
        <w:t>dukacinės kultūrinės  programos turėtų būti</w:t>
      </w:r>
      <w:r w:rsidR="007E1208">
        <w:rPr>
          <w:color w:val="000000"/>
          <w:lang w:eastAsia="lt-LT"/>
        </w:rPr>
        <w:t xml:space="preserve"> </w:t>
      </w:r>
      <w:r w:rsidR="007E1208" w:rsidRPr="00852800">
        <w:rPr>
          <w:color w:val="000000"/>
          <w:lang w:eastAsia="lt-LT"/>
        </w:rPr>
        <w:t>nemokamos</w:t>
      </w:r>
      <w:r w:rsidR="007E1208">
        <w:rPr>
          <w:color w:val="000000"/>
          <w:lang w:eastAsia="lt-LT"/>
        </w:rPr>
        <w:t>;</w:t>
      </w:r>
    </w:p>
    <w:p w:rsidR="00715321" w:rsidRDefault="008B49DD" w:rsidP="001E1E01">
      <w:pPr>
        <w:ind w:firstLine="720"/>
        <w:jc w:val="both"/>
        <w:rPr>
          <w:color w:val="000000"/>
          <w:lang w:eastAsia="lt-LT"/>
        </w:rPr>
      </w:pPr>
      <w:r>
        <w:rPr>
          <w:color w:val="000000"/>
          <w:lang w:eastAsia="lt-LT"/>
        </w:rPr>
        <w:t xml:space="preserve">2.4.6. </w:t>
      </w:r>
      <w:r w:rsidR="00EF64A4">
        <w:rPr>
          <w:color w:val="000000"/>
          <w:lang w:eastAsia="lt-LT"/>
        </w:rPr>
        <w:t xml:space="preserve">edukacines veiklas </w:t>
      </w:r>
      <w:r w:rsidR="00EF64A4" w:rsidRPr="00852800">
        <w:rPr>
          <w:color w:val="000000"/>
          <w:lang w:eastAsia="lt-LT"/>
        </w:rPr>
        <w:t xml:space="preserve">galima integruoti </w:t>
      </w:r>
      <w:r w:rsidR="00715321" w:rsidRPr="00852800">
        <w:rPr>
          <w:color w:val="000000"/>
          <w:lang w:eastAsia="lt-LT"/>
        </w:rPr>
        <w:t>netradicinių dienų metu</w:t>
      </w:r>
      <w:r w:rsidR="00107DBC">
        <w:rPr>
          <w:color w:val="000000"/>
          <w:lang w:eastAsia="lt-LT"/>
        </w:rPr>
        <w:t xml:space="preserve"> (keletą dienų per metus)</w:t>
      </w:r>
      <w:r w:rsidR="00EF64A4">
        <w:rPr>
          <w:color w:val="000000"/>
          <w:lang w:eastAsia="lt-LT"/>
        </w:rPr>
        <w:t>;</w:t>
      </w:r>
    </w:p>
    <w:p w:rsidR="007E1208" w:rsidRDefault="00107DBC" w:rsidP="001E1E01">
      <w:pPr>
        <w:ind w:left="90" w:firstLine="630"/>
        <w:jc w:val="both"/>
        <w:rPr>
          <w:color w:val="000000"/>
          <w:lang w:eastAsia="lt-LT"/>
        </w:rPr>
      </w:pPr>
      <w:r>
        <w:rPr>
          <w:color w:val="000000"/>
          <w:lang w:eastAsia="lt-LT"/>
        </w:rPr>
        <w:t>2.4.7. k</w:t>
      </w:r>
      <w:r w:rsidRPr="00107DBC">
        <w:rPr>
          <w:color w:val="000000"/>
          <w:lang w:eastAsia="lt-LT"/>
        </w:rPr>
        <w:t>ultūros į</w:t>
      </w:r>
      <w:r w:rsidR="00A40CE9" w:rsidRPr="00107DBC">
        <w:rPr>
          <w:color w:val="000000"/>
          <w:lang w:eastAsia="lt-LT"/>
        </w:rPr>
        <w:t xml:space="preserve">staigos mokyklose </w:t>
      </w:r>
      <w:r w:rsidRPr="00107DBC">
        <w:rPr>
          <w:color w:val="000000"/>
          <w:lang w:eastAsia="lt-LT"/>
        </w:rPr>
        <w:t xml:space="preserve">galėtų organizuoti </w:t>
      </w:r>
      <w:r w:rsidR="00A40CE9" w:rsidRPr="00107DBC">
        <w:rPr>
          <w:color w:val="000000"/>
          <w:lang w:eastAsia="lt-LT"/>
        </w:rPr>
        <w:t xml:space="preserve">reklaminius </w:t>
      </w:r>
      <w:r w:rsidRPr="00107DBC">
        <w:rPr>
          <w:color w:val="000000"/>
          <w:lang w:eastAsia="lt-LT"/>
        </w:rPr>
        <w:t xml:space="preserve">edukacinių </w:t>
      </w:r>
      <w:r w:rsidR="00A40CE9" w:rsidRPr="00107DBC">
        <w:rPr>
          <w:color w:val="000000"/>
          <w:lang w:eastAsia="lt-LT"/>
        </w:rPr>
        <w:t>programų pristatymus</w:t>
      </w:r>
      <w:r w:rsidR="00C500BB">
        <w:rPr>
          <w:color w:val="000000"/>
          <w:lang w:eastAsia="lt-LT"/>
        </w:rPr>
        <w:t xml:space="preserve"> (</w:t>
      </w:r>
      <w:r w:rsidR="00C500BB" w:rsidRPr="005B347A">
        <w:rPr>
          <w:i/>
          <w:color w:val="000000"/>
          <w:lang w:eastAsia="lt-LT"/>
        </w:rPr>
        <w:t>online</w:t>
      </w:r>
      <w:r w:rsidR="00C500BB">
        <w:rPr>
          <w:color w:val="000000"/>
          <w:lang w:eastAsia="lt-LT"/>
        </w:rPr>
        <w:t>, vaizdo įrašai, kilnojamos parodos, mokslo metų pra</w:t>
      </w:r>
      <w:r w:rsidR="005B347A">
        <w:rPr>
          <w:color w:val="000000"/>
          <w:lang w:eastAsia="lt-LT"/>
        </w:rPr>
        <w:t>džioje edukacinės mugės ir kt.),</w:t>
      </w:r>
      <w:r>
        <w:rPr>
          <w:color w:val="000000"/>
          <w:lang w:eastAsia="lt-LT"/>
        </w:rPr>
        <w:t xml:space="preserve"> taip pat atviras diena</w:t>
      </w:r>
      <w:r w:rsidR="00A40CE9" w:rsidRPr="00107DBC">
        <w:rPr>
          <w:color w:val="000000"/>
          <w:lang w:eastAsia="lt-LT"/>
        </w:rPr>
        <w:t>s pedagogams</w:t>
      </w:r>
      <w:r w:rsidR="007E1208">
        <w:rPr>
          <w:color w:val="000000"/>
          <w:lang w:eastAsia="lt-LT"/>
        </w:rPr>
        <w:t xml:space="preserve"> kultū</w:t>
      </w:r>
      <w:r>
        <w:rPr>
          <w:color w:val="000000"/>
          <w:lang w:eastAsia="lt-LT"/>
        </w:rPr>
        <w:t>ros  įstaigose;</w:t>
      </w:r>
      <w:r w:rsidR="007E1208">
        <w:rPr>
          <w:color w:val="000000"/>
          <w:lang w:eastAsia="lt-LT"/>
        </w:rPr>
        <w:t xml:space="preserve"> </w:t>
      </w:r>
    </w:p>
    <w:p w:rsidR="00A40CE9" w:rsidRPr="00852800" w:rsidRDefault="007E1208" w:rsidP="001E1E01">
      <w:pPr>
        <w:ind w:left="90" w:firstLine="630"/>
        <w:jc w:val="both"/>
        <w:rPr>
          <w:color w:val="000000"/>
          <w:lang w:eastAsia="lt-LT"/>
        </w:rPr>
      </w:pPr>
      <w:r>
        <w:rPr>
          <w:color w:val="000000"/>
          <w:lang w:eastAsia="lt-LT"/>
        </w:rPr>
        <w:t>2.4.8. m</w:t>
      </w:r>
      <w:r w:rsidR="00A40CE9" w:rsidRPr="00852800">
        <w:rPr>
          <w:color w:val="000000"/>
          <w:lang w:eastAsia="lt-LT"/>
        </w:rPr>
        <w:t>okyklos mokytojai</w:t>
      </w:r>
      <w:r>
        <w:rPr>
          <w:color w:val="000000"/>
          <w:lang w:eastAsia="lt-LT"/>
        </w:rPr>
        <w:t>,</w:t>
      </w:r>
      <w:r w:rsidR="00A40CE9" w:rsidRPr="00852800">
        <w:rPr>
          <w:color w:val="000000"/>
          <w:lang w:eastAsia="lt-LT"/>
        </w:rPr>
        <w:t xml:space="preserve"> planuodami savo veiklą</w:t>
      </w:r>
      <w:r>
        <w:rPr>
          <w:color w:val="000000"/>
          <w:lang w:eastAsia="lt-LT"/>
        </w:rPr>
        <w:t>,</w:t>
      </w:r>
      <w:r w:rsidR="00A40CE9" w:rsidRPr="00852800">
        <w:rPr>
          <w:color w:val="000000"/>
          <w:lang w:eastAsia="lt-LT"/>
        </w:rPr>
        <w:t xml:space="preserve"> iš anksto galėtų būti susipažinę su kultūros įstaigų parengtomis edukacinėmis programomis, galėtų numatyti </w:t>
      </w:r>
      <w:proofErr w:type="spellStart"/>
      <w:r w:rsidR="00A40CE9" w:rsidRPr="00852800">
        <w:rPr>
          <w:color w:val="000000"/>
          <w:lang w:eastAsia="lt-LT"/>
        </w:rPr>
        <w:t>užsiėmimus</w:t>
      </w:r>
      <w:proofErr w:type="spellEnd"/>
      <w:r w:rsidR="00A40CE9" w:rsidRPr="00852800">
        <w:rPr>
          <w:color w:val="000000"/>
          <w:lang w:eastAsia="lt-LT"/>
        </w:rPr>
        <w:t xml:space="preserve"> </w:t>
      </w:r>
      <w:r>
        <w:rPr>
          <w:color w:val="000000"/>
          <w:lang w:eastAsia="lt-LT"/>
        </w:rPr>
        <w:t>i</w:t>
      </w:r>
      <w:r w:rsidR="005B347A">
        <w:rPr>
          <w:color w:val="000000"/>
          <w:lang w:eastAsia="lt-LT"/>
        </w:rPr>
        <w:t>lgalaikiuose planuose;</w:t>
      </w:r>
    </w:p>
    <w:p w:rsidR="007E1208" w:rsidRDefault="007E1208" w:rsidP="001E1E01">
      <w:pPr>
        <w:ind w:firstLine="720"/>
        <w:jc w:val="both"/>
        <w:rPr>
          <w:color w:val="000000"/>
          <w:lang w:eastAsia="lt-LT"/>
        </w:rPr>
      </w:pPr>
      <w:r>
        <w:rPr>
          <w:color w:val="000000"/>
          <w:lang w:eastAsia="lt-LT"/>
        </w:rPr>
        <w:t>2.4.9. mokytojai ir kultūros įstaigų d</w:t>
      </w:r>
      <w:r w:rsidR="001E1E01">
        <w:rPr>
          <w:color w:val="000000"/>
          <w:lang w:eastAsia="lt-LT"/>
        </w:rPr>
        <w:t>arbuotojai turėtų bendrai reng</w:t>
      </w:r>
      <w:r w:rsidR="00A40CE9" w:rsidRPr="00852800">
        <w:rPr>
          <w:color w:val="000000"/>
          <w:lang w:eastAsia="lt-LT"/>
        </w:rPr>
        <w:t>t</w:t>
      </w:r>
      <w:r>
        <w:rPr>
          <w:color w:val="000000"/>
          <w:lang w:eastAsia="lt-LT"/>
        </w:rPr>
        <w:t>i atitinkamas pamokų temas;</w:t>
      </w:r>
      <w:r w:rsidR="00597E68">
        <w:rPr>
          <w:color w:val="000000"/>
          <w:lang w:eastAsia="lt-LT"/>
        </w:rPr>
        <w:t xml:space="preserve"> </w:t>
      </w:r>
    </w:p>
    <w:p w:rsidR="00A40CE9" w:rsidRDefault="007E1208" w:rsidP="001E1E01">
      <w:pPr>
        <w:ind w:firstLine="720"/>
        <w:jc w:val="both"/>
        <w:rPr>
          <w:color w:val="000000"/>
          <w:lang w:eastAsia="lt-LT"/>
        </w:rPr>
      </w:pPr>
      <w:r>
        <w:rPr>
          <w:color w:val="000000"/>
          <w:lang w:eastAsia="lt-LT"/>
        </w:rPr>
        <w:t xml:space="preserve">2.4.10. </w:t>
      </w:r>
      <w:r w:rsidR="00C172F1">
        <w:rPr>
          <w:color w:val="000000"/>
          <w:lang w:eastAsia="lt-LT"/>
        </w:rPr>
        <w:t>mokytojai turėtų bendradarbiauti su kultūros įstaigų edukatoriais, kuriant edukacines programas.</w:t>
      </w:r>
    </w:p>
    <w:p w:rsidR="00C172F1" w:rsidRDefault="00C172F1" w:rsidP="00C172F1">
      <w:pPr>
        <w:ind w:firstLine="720"/>
        <w:jc w:val="both"/>
        <w:rPr>
          <w:color w:val="000000"/>
          <w:lang w:eastAsia="lt-LT"/>
        </w:rPr>
      </w:pPr>
      <w:r w:rsidRPr="00C172F1">
        <w:rPr>
          <w:b/>
          <w:color w:val="000000"/>
          <w:lang w:eastAsia="lt-LT"/>
        </w:rPr>
        <w:t>Išvada.</w:t>
      </w:r>
      <w:r w:rsidR="001E1E01">
        <w:rPr>
          <w:b/>
          <w:color w:val="000000"/>
          <w:lang w:eastAsia="lt-LT"/>
        </w:rPr>
        <w:t xml:space="preserve"> </w:t>
      </w:r>
      <w:r w:rsidR="001E1E01">
        <w:rPr>
          <w:color w:val="000000"/>
          <w:lang w:eastAsia="lt-LT"/>
        </w:rPr>
        <w:t>Mokyklų vadovai teigiamai vertina edukacinių kultūrinių programų integravimą į Bendrojo ugdymo programas</w:t>
      </w:r>
      <w:r w:rsidR="001E1E01" w:rsidRPr="00F35CF1">
        <w:rPr>
          <w:bCs/>
          <w:i/>
        </w:rPr>
        <w:t xml:space="preserve">, </w:t>
      </w:r>
      <w:r w:rsidR="001E1E01">
        <w:rPr>
          <w:bCs/>
        </w:rPr>
        <w:t>kurios vykdomos mokyklose.</w:t>
      </w:r>
      <w:r w:rsidR="001E1E01">
        <w:rPr>
          <w:color w:val="000000"/>
          <w:lang w:eastAsia="lt-LT"/>
        </w:rPr>
        <w:t xml:space="preserve"> Vadovai mato didesnes b</w:t>
      </w:r>
      <w:r w:rsidR="001E1E01" w:rsidRPr="00852800">
        <w:rPr>
          <w:color w:val="000000"/>
          <w:lang w:eastAsia="lt-LT"/>
        </w:rPr>
        <w:t>endradarbiavim</w:t>
      </w:r>
      <w:r w:rsidR="001E1E01">
        <w:rPr>
          <w:color w:val="000000"/>
          <w:lang w:eastAsia="lt-LT"/>
        </w:rPr>
        <w:t>o</w:t>
      </w:r>
      <w:r w:rsidR="001E1E01" w:rsidRPr="00852800">
        <w:rPr>
          <w:color w:val="000000"/>
          <w:lang w:eastAsia="lt-LT"/>
        </w:rPr>
        <w:t xml:space="preserve"> tarp kultūros ir švietimo institucij</w:t>
      </w:r>
      <w:r w:rsidR="001E1E01">
        <w:rPr>
          <w:color w:val="000000"/>
          <w:lang w:eastAsia="lt-LT"/>
        </w:rPr>
        <w:t xml:space="preserve">ų galimybes, </w:t>
      </w:r>
      <w:r w:rsidR="00A23633">
        <w:rPr>
          <w:color w:val="000000"/>
          <w:lang w:eastAsia="lt-LT"/>
        </w:rPr>
        <w:t xml:space="preserve">kultūros įstaigoms pristatant edukacines programs mokyklose, </w:t>
      </w:r>
      <w:r w:rsidR="001E1E01">
        <w:rPr>
          <w:color w:val="000000"/>
          <w:lang w:eastAsia="lt-LT"/>
        </w:rPr>
        <w:t xml:space="preserve">kuriant edukatoriams ir dalykų mokytojams  edukacines programas kartu, kad jos derėtų prie Bendrųjų programų ugdymo turinio ir dėstomos temos laiko,  atitiktų mokinių amžių, sudarytų </w:t>
      </w:r>
      <w:r w:rsidR="00A23633">
        <w:rPr>
          <w:color w:val="000000"/>
          <w:lang w:eastAsia="lt-LT"/>
        </w:rPr>
        <w:t xml:space="preserve">mokiniams pamokose įgytų žinių </w:t>
      </w:r>
      <w:r w:rsidR="001E1E01" w:rsidRPr="00852800">
        <w:rPr>
          <w:color w:val="000000"/>
          <w:lang w:eastAsia="lt-LT"/>
        </w:rPr>
        <w:t>praktinio pritaikymo galimybes</w:t>
      </w:r>
      <w:r w:rsidR="001E1E01">
        <w:rPr>
          <w:color w:val="000000"/>
          <w:lang w:eastAsia="lt-LT"/>
        </w:rPr>
        <w:t>.</w:t>
      </w:r>
      <w:r w:rsidR="00A23633">
        <w:rPr>
          <w:color w:val="000000"/>
          <w:lang w:eastAsia="lt-LT"/>
        </w:rPr>
        <w:t xml:space="preserve"> Edukacinės programos būtų įgyvendinamos planingai netradicinių ir patyriminio ugdymo dienų metu</w:t>
      </w:r>
      <w:r w:rsidR="00617AF3">
        <w:rPr>
          <w:color w:val="000000"/>
          <w:lang w:eastAsia="lt-LT"/>
        </w:rPr>
        <w:t>.</w:t>
      </w:r>
    </w:p>
    <w:p w:rsidR="00F81C4C" w:rsidRDefault="00617AF3" w:rsidP="00617AF3">
      <w:pPr>
        <w:ind w:firstLine="720"/>
        <w:jc w:val="both"/>
        <w:rPr>
          <w:bCs/>
        </w:rPr>
      </w:pPr>
      <w:r w:rsidRPr="00617AF3">
        <w:rPr>
          <w:b/>
          <w:color w:val="000000"/>
          <w:lang w:eastAsia="lt-LT"/>
        </w:rPr>
        <w:t xml:space="preserve">2.5. </w:t>
      </w:r>
      <w:r w:rsidRPr="00617AF3">
        <w:rPr>
          <w:color w:val="000000"/>
          <w:lang w:eastAsia="lt-LT"/>
        </w:rPr>
        <w:t>Mokyklų vadovams  buvo pa</w:t>
      </w:r>
      <w:r>
        <w:rPr>
          <w:color w:val="000000"/>
          <w:lang w:eastAsia="lt-LT"/>
        </w:rPr>
        <w:t>teiktas klausimas, k</w:t>
      </w:r>
      <w:r w:rsidR="00F81C4C">
        <w:rPr>
          <w:bCs/>
        </w:rPr>
        <w:t xml:space="preserve">urių dalykų  Jūsų mokyklos  </w:t>
      </w:r>
      <w:r w:rsidR="00F81C4C" w:rsidRPr="005B347A">
        <w:rPr>
          <w:bCs/>
        </w:rPr>
        <w:t xml:space="preserve">iniciatyvūs mokytojai, </w:t>
      </w:r>
      <w:r w:rsidR="00F81C4C">
        <w:rPr>
          <w:bCs/>
        </w:rPr>
        <w:t xml:space="preserve">turintys bendradarbiavimo patirties su minėtų kultūros įstaigų </w:t>
      </w:r>
      <w:proofErr w:type="spellStart"/>
      <w:r w:rsidR="00F81C4C">
        <w:rPr>
          <w:bCs/>
        </w:rPr>
        <w:t>edukatoriais</w:t>
      </w:r>
      <w:proofErr w:type="spellEnd"/>
      <w:r w:rsidR="00F81C4C">
        <w:rPr>
          <w:bCs/>
        </w:rPr>
        <w:t>, galėtų dalyvauti, kuriant</w:t>
      </w:r>
      <w:r w:rsidR="005040D8">
        <w:rPr>
          <w:b/>
          <w:bCs/>
        </w:rPr>
        <w:t xml:space="preserve"> </w:t>
      </w:r>
      <w:r w:rsidR="005040D8" w:rsidRPr="005040D8">
        <w:rPr>
          <w:bCs/>
        </w:rPr>
        <w:t>P</w:t>
      </w:r>
      <w:r w:rsidR="005B347A">
        <w:rPr>
          <w:bCs/>
        </w:rPr>
        <w:t>rogramą.</w:t>
      </w:r>
      <w:r w:rsidR="00F81C4C" w:rsidRPr="00742AA1">
        <w:rPr>
          <w:bCs/>
        </w:rPr>
        <w:t xml:space="preserve"> </w:t>
      </w:r>
    </w:p>
    <w:p w:rsidR="00056DD8" w:rsidRDefault="00056DD8" w:rsidP="00617AF3">
      <w:pPr>
        <w:ind w:firstLine="720"/>
        <w:jc w:val="both"/>
        <w:rPr>
          <w:bCs/>
        </w:rPr>
      </w:pPr>
      <w:r>
        <w:rPr>
          <w:bCs/>
        </w:rPr>
        <w:t>Apibendrinus atsakymus į šį klausimą, nustatyta, kad tik vienos Mokyklos vadovas atsakė, jog nebūtų nė vieno pageidaujančio mokytojo, kuris dalyvautų kuriant minėtą programą. Pagal Mokyklų vadovų atsakymus, daugiausia tokių mokytojų būtų pradinių klasių (11) ir muzikos (8) mokytojai.</w:t>
      </w:r>
      <w:r w:rsidR="005040D8">
        <w:rPr>
          <w:bCs/>
        </w:rPr>
        <w:t xml:space="preserve"> Kuriant </w:t>
      </w:r>
      <w:r w:rsidR="005040D8">
        <w:rPr>
          <w:bCs/>
        </w:rPr>
        <w:lastRenderedPageBreak/>
        <w:t>P</w:t>
      </w:r>
      <w:r>
        <w:rPr>
          <w:bCs/>
        </w:rPr>
        <w:t>rogramą taip pat galėtų prisidėti istorijos (6), lietuvių kalbos (5)</w:t>
      </w:r>
      <w:r w:rsidR="000B5A25">
        <w:rPr>
          <w:bCs/>
        </w:rPr>
        <w:t xml:space="preserve">, dailės (4), geografijos (2) ir choreografijos (2) mokytojai. Po vieną mokyklą atsakė, jog </w:t>
      </w:r>
      <w:r w:rsidR="005B347A">
        <w:rPr>
          <w:bCs/>
        </w:rPr>
        <w:t>P</w:t>
      </w:r>
      <w:r w:rsidR="000B5A25">
        <w:rPr>
          <w:bCs/>
        </w:rPr>
        <w:t>rogramos kūrime galėtų dalyvauti anglų kalbos, technologijų, gamtos pažinimo, matematikos, menų, biologijos, gamtamokslinių ir socialinių mokslų mokytojai bei neformaliojo vaikų švietimo mokytoja. Mokyklų vadovų nuomone, šis procesas turėtų būti organizuojamas laisvanoriškumo principu.</w:t>
      </w:r>
    </w:p>
    <w:p w:rsidR="000B5A25" w:rsidRDefault="000B5A25" w:rsidP="00617AF3">
      <w:pPr>
        <w:ind w:firstLine="720"/>
        <w:jc w:val="both"/>
        <w:rPr>
          <w:bCs/>
        </w:rPr>
      </w:pPr>
      <w:r w:rsidRPr="000B5A25">
        <w:rPr>
          <w:b/>
          <w:bCs/>
        </w:rPr>
        <w:t>Išvada.</w:t>
      </w:r>
      <w:r>
        <w:rPr>
          <w:b/>
          <w:bCs/>
        </w:rPr>
        <w:t xml:space="preserve"> </w:t>
      </w:r>
      <w:r w:rsidRPr="000B5A25">
        <w:rPr>
          <w:bCs/>
        </w:rPr>
        <w:t>Laisvanoriškumo principu</w:t>
      </w:r>
      <w:r>
        <w:rPr>
          <w:bCs/>
        </w:rPr>
        <w:t xml:space="preserve"> kultūros įstaigų </w:t>
      </w:r>
      <w:proofErr w:type="spellStart"/>
      <w:r>
        <w:rPr>
          <w:bCs/>
        </w:rPr>
        <w:t>edukatoriams</w:t>
      </w:r>
      <w:proofErr w:type="spellEnd"/>
      <w:r>
        <w:rPr>
          <w:bCs/>
        </w:rPr>
        <w:t xml:space="preserve"> organizuojant </w:t>
      </w:r>
      <w:r w:rsidR="005040D8">
        <w:rPr>
          <w:bCs/>
        </w:rPr>
        <w:t>P</w:t>
      </w:r>
      <w:r>
        <w:rPr>
          <w:bCs/>
        </w:rPr>
        <w:t>rogramos kūrimą</w:t>
      </w:r>
      <w:r w:rsidR="00472AE1">
        <w:rPr>
          <w:bCs/>
        </w:rPr>
        <w:t>,</w:t>
      </w:r>
      <w:r>
        <w:rPr>
          <w:bCs/>
        </w:rPr>
        <w:t xml:space="preserve"> daugiausia galėtų dalyvauti pradinių klasių, muzikos, istorijos, </w:t>
      </w:r>
      <w:r w:rsidR="0001020A">
        <w:rPr>
          <w:bCs/>
        </w:rPr>
        <w:t>lietuvių kalbos, dailės ir kitų dalykų mokytojai.</w:t>
      </w:r>
    </w:p>
    <w:p w:rsidR="00B65CD6" w:rsidRDefault="00B65CD6" w:rsidP="00617AF3">
      <w:pPr>
        <w:ind w:firstLine="720"/>
        <w:jc w:val="both"/>
        <w:rPr>
          <w:b/>
          <w:bCs/>
        </w:rPr>
      </w:pPr>
      <w:r w:rsidRPr="00B65CD6">
        <w:rPr>
          <w:b/>
          <w:bCs/>
        </w:rPr>
        <w:t>3. Išvados</w:t>
      </w:r>
      <w:r>
        <w:rPr>
          <w:b/>
          <w:bCs/>
        </w:rPr>
        <w:t>:</w:t>
      </w:r>
    </w:p>
    <w:p w:rsidR="00333559" w:rsidRPr="00333559" w:rsidRDefault="00AC3D33" w:rsidP="00617AF3">
      <w:pPr>
        <w:ind w:firstLine="720"/>
        <w:jc w:val="both"/>
        <w:rPr>
          <w:bCs/>
        </w:rPr>
      </w:pPr>
      <w:r>
        <w:rPr>
          <w:bCs/>
        </w:rPr>
        <w:t>3.1. d</w:t>
      </w:r>
      <w:r w:rsidR="00DB3E7C">
        <w:rPr>
          <w:bCs/>
        </w:rPr>
        <w:t>ėl K</w:t>
      </w:r>
      <w:r w:rsidR="00333559" w:rsidRPr="00333559">
        <w:rPr>
          <w:bCs/>
        </w:rPr>
        <w:t>ultūros paso paslaugų:</w:t>
      </w:r>
    </w:p>
    <w:p w:rsidR="002607C2" w:rsidRDefault="008E76BD" w:rsidP="00617AF3">
      <w:pPr>
        <w:ind w:firstLine="720"/>
        <w:jc w:val="both"/>
        <w:rPr>
          <w:bCs/>
        </w:rPr>
      </w:pPr>
      <w:r>
        <w:rPr>
          <w:bCs/>
        </w:rPr>
        <w:t xml:space="preserve">3.1.1. nustatyta, kad </w:t>
      </w:r>
      <w:r w:rsidR="002607C2">
        <w:rPr>
          <w:bCs/>
        </w:rPr>
        <w:t>iš Klaipėdos  miesto, kaip paslaugos teik</w:t>
      </w:r>
      <w:r>
        <w:rPr>
          <w:bCs/>
        </w:rPr>
        <w:t xml:space="preserve">ėjai, registruota 11 paslaugos teikėjų, kurie siūlo 21 edukacinę programą. </w:t>
      </w:r>
      <w:r w:rsidR="002607C2">
        <w:rPr>
          <w:bCs/>
        </w:rPr>
        <w:t>Įvertinus registruotų programų ir Mokyklose ugdomų 1–4 klasių mokinių skaičių, galima daryti prielaidą, kad Klaipėdos mieste neužtikrinama Kultūros paso teikiamų programų įvairovė ir pasirinkim</w:t>
      </w:r>
      <w:r w:rsidR="00E2558A">
        <w:rPr>
          <w:bCs/>
        </w:rPr>
        <w:t>as visiems 1–4 klasių mokiniams;</w:t>
      </w:r>
    </w:p>
    <w:p w:rsidR="002607C2" w:rsidRDefault="008E76BD" w:rsidP="008E76BD">
      <w:pPr>
        <w:ind w:firstLine="720"/>
        <w:jc w:val="both"/>
      </w:pPr>
      <w:r>
        <w:rPr>
          <w:bCs/>
        </w:rPr>
        <w:t xml:space="preserve">3.1.2. </w:t>
      </w:r>
      <w:r w:rsidR="002607C2">
        <w:rPr>
          <w:bCs/>
        </w:rPr>
        <w:t>M</w:t>
      </w:r>
      <w:r w:rsidR="002607C2" w:rsidRPr="009A674D">
        <w:rPr>
          <w:bCs/>
        </w:rPr>
        <w:t>okyklos Kultūros paso paslaugomis dažniau naudojasi per formaliojo ugdymo programas (pamokas), nei per neformaliojo vaikų švietimo užsiėmimus (būrelius)</w:t>
      </w:r>
      <w:r w:rsidR="002607C2">
        <w:rPr>
          <w:bCs/>
        </w:rPr>
        <w:t>.</w:t>
      </w:r>
      <w:r>
        <w:rPr>
          <w:bCs/>
        </w:rPr>
        <w:t xml:space="preserve"> </w:t>
      </w:r>
      <w:r w:rsidR="002607C2" w:rsidRPr="00E250C6">
        <w:t>D</w:t>
      </w:r>
      <w:r w:rsidR="002607C2">
        <w:t>idžioji dalis Mokyklų teikiamas Kultūros paslaug</w:t>
      </w:r>
      <w:r w:rsidR="00E2558A">
        <w:t>as vertina gerai ir labai gerai;</w:t>
      </w:r>
    </w:p>
    <w:p w:rsidR="002607C2" w:rsidRDefault="008E76BD" w:rsidP="005B347A">
      <w:pPr>
        <w:pStyle w:val="Sraopastraipa"/>
        <w:spacing w:after="0" w:line="240" w:lineRule="auto"/>
        <w:ind w:left="0" w:firstLine="720"/>
        <w:jc w:val="both"/>
        <w:rPr>
          <w:rFonts w:ascii="Times New Roman" w:hAnsi="Times New Roman" w:cs="Times New Roman"/>
          <w:color w:val="000000"/>
          <w:sz w:val="24"/>
          <w:szCs w:val="24"/>
          <w:lang w:val="lt-LT" w:eastAsia="lt-LT"/>
        </w:rPr>
      </w:pPr>
      <w:r>
        <w:rPr>
          <w:rFonts w:ascii="Times New Roman" w:hAnsi="Times New Roman" w:cs="Times New Roman"/>
          <w:color w:val="000000"/>
          <w:sz w:val="24"/>
          <w:szCs w:val="24"/>
          <w:lang w:val="lt-LT" w:eastAsia="lt-LT"/>
        </w:rPr>
        <w:t xml:space="preserve">3.1.3. Mokyklos įvardijo </w:t>
      </w:r>
      <w:r w:rsidR="002607C2" w:rsidRPr="002607C2">
        <w:rPr>
          <w:rFonts w:ascii="Times New Roman" w:hAnsi="Times New Roman" w:cs="Times New Roman"/>
          <w:color w:val="000000"/>
          <w:sz w:val="24"/>
          <w:szCs w:val="24"/>
          <w:lang w:val="lt-LT" w:eastAsia="lt-LT"/>
        </w:rPr>
        <w:t>problem</w:t>
      </w:r>
      <w:r>
        <w:rPr>
          <w:rFonts w:ascii="Times New Roman" w:hAnsi="Times New Roman" w:cs="Times New Roman"/>
          <w:color w:val="000000"/>
          <w:sz w:val="24"/>
          <w:szCs w:val="24"/>
          <w:lang w:val="lt-LT" w:eastAsia="lt-LT"/>
        </w:rPr>
        <w:t xml:space="preserve">as, susijusias su </w:t>
      </w:r>
      <w:r w:rsidR="002607C2" w:rsidRPr="002607C2">
        <w:rPr>
          <w:rFonts w:ascii="Times New Roman" w:hAnsi="Times New Roman" w:cs="Times New Roman"/>
          <w:color w:val="000000"/>
          <w:sz w:val="24"/>
          <w:szCs w:val="24"/>
          <w:lang w:val="lt-LT" w:eastAsia="lt-LT"/>
        </w:rPr>
        <w:t>maž</w:t>
      </w:r>
      <w:r>
        <w:rPr>
          <w:rFonts w:ascii="Times New Roman" w:hAnsi="Times New Roman" w:cs="Times New Roman"/>
          <w:color w:val="000000"/>
          <w:sz w:val="24"/>
          <w:szCs w:val="24"/>
          <w:lang w:val="lt-LT" w:eastAsia="lt-LT"/>
        </w:rPr>
        <w:t>u</w:t>
      </w:r>
      <w:r w:rsidR="002607C2" w:rsidRPr="002607C2">
        <w:rPr>
          <w:rFonts w:ascii="Times New Roman" w:hAnsi="Times New Roman" w:cs="Times New Roman"/>
          <w:color w:val="000000"/>
          <w:sz w:val="24"/>
          <w:szCs w:val="24"/>
          <w:lang w:val="lt-LT" w:eastAsia="lt-LT"/>
        </w:rPr>
        <w:t xml:space="preserve"> Kultūros paso teikiamų edukacinių programų pasirinkim</w:t>
      </w:r>
      <w:r>
        <w:rPr>
          <w:rFonts w:ascii="Times New Roman" w:hAnsi="Times New Roman" w:cs="Times New Roman"/>
          <w:color w:val="000000"/>
          <w:sz w:val="24"/>
          <w:szCs w:val="24"/>
          <w:lang w:val="lt-LT" w:eastAsia="lt-LT"/>
        </w:rPr>
        <w:t xml:space="preserve">u, </w:t>
      </w:r>
      <w:r w:rsidR="002607C2" w:rsidRPr="002607C2">
        <w:rPr>
          <w:rFonts w:ascii="Times New Roman" w:hAnsi="Times New Roman" w:cs="Times New Roman"/>
          <w:color w:val="000000"/>
          <w:sz w:val="24"/>
          <w:szCs w:val="24"/>
          <w:lang w:val="lt-LT" w:eastAsia="lt-LT"/>
        </w:rPr>
        <w:t>lėšų trūkum</w:t>
      </w:r>
      <w:r>
        <w:rPr>
          <w:rFonts w:ascii="Times New Roman" w:hAnsi="Times New Roman" w:cs="Times New Roman"/>
          <w:color w:val="000000"/>
          <w:sz w:val="24"/>
          <w:szCs w:val="24"/>
          <w:lang w:val="lt-LT" w:eastAsia="lt-LT"/>
        </w:rPr>
        <w:t xml:space="preserve">u ne tik programos vykdymui, bet ir transporto išlaidoms bei </w:t>
      </w:r>
      <w:r w:rsidR="002607C2" w:rsidRPr="002607C2">
        <w:rPr>
          <w:rFonts w:ascii="Times New Roman" w:hAnsi="Times New Roman" w:cs="Times New Roman"/>
          <w:color w:val="000000"/>
          <w:sz w:val="24"/>
          <w:szCs w:val="24"/>
          <w:lang w:val="lt-LT" w:eastAsia="lt-LT"/>
        </w:rPr>
        <w:t>lydin</w:t>
      </w:r>
      <w:r>
        <w:rPr>
          <w:rFonts w:ascii="Times New Roman" w:hAnsi="Times New Roman" w:cs="Times New Roman"/>
          <w:color w:val="000000"/>
          <w:sz w:val="24"/>
          <w:szCs w:val="24"/>
          <w:lang w:val="lt-LT" w:eastAsia="lt-LT"/>
        </w:rPr>
        <w:t xml:space="preserve">čiųjų asmenų finansavimui, </w:t>
      </w:r>
      <w:r w:rsidR="002607C2" w:rsidRPr="002607C2">
        <w:rPr>
          <w:rFonts w:ascii="Times New Roman" w:hAnsi="Times New Roman" w:cs="Times New Roman"/>
          <w:color w:val="000000"/>
          <w:sz w:val="24"/>
          <w:szCs w:val="24"/>
          <w:lang w:val="lt-LT" w:eastAsia="lt-LT"/>
        </w:rPr>
        <w:t>s</w:t>
      </w:r>
      <w:r w:rsidR="00E8560E">
        <w:rPr>
          <w:rFonts w:ascii="Times New Roman" w:hAnsi="Times New Roman" w:cs="Times New Roman"/>
          <w:color w:val="000000"/>
          <w:sz w:val="24"/>
          <w:szCs w:val="24"/>
          <w:lang w:val="lt-LT" w:eastAsia="lt-LT"/>
        </w:rPr>
        <w:t>udėtingu</w:t>
      </w:r>
      <w:r w:rsidR="002607C2" w:rsidRPr="002607C2">
        <w:rPr>
          <w:rFonts w:ascii="Times New Roman" w:hAnsi="Times New Roman" w:cs="Times New Roman"/>
          <w:color w:val="000000"/>
          <w:sz w:val="24"/>
          <w:szCs w:val="24"/>
          <w:lang w:val="lt-LT" w:eastAsia="lt-LT"/>
        </w:rPr>
        <w:t xml:space="preserve"> ir daug laiko resursų reikalaujan</w:t>
      </w:r>
      <w:r w:rsidR="00E8560E">
        <w:rPr>
          <w:rFonts w:ascii="Times New Roman" w:hAnsi="Times New Roman" w:cs="Times New Roman"/>
          <w:color w:val="000000"/>
          <w:sz w:val="24"/>
          <w:szCs w:val="24"/>
          <w:lang w:val="lt-LT" w:eastAsia="lt-LT"/>
        </w:rPr>
        <w:t xml:space="preserve">čiu </w:t>
      </w:r>
      <w:r w:rsidR="002607C2" w:rsidRPr="002607C2">
        <w:rPr>
          <w:rFonts w:ascii="Times New Roman" w:hAnsi="Times New Roman" w:cs="Times New Roman"/>
          <w:color w:val="000000"/>
          <w:sz w:val="24"/>
          <w:szCs w:val="24"/>
          <w:lang w:val="lt-LT" w:eastAsia="lt-LT"/>
        </w:rPr>
        <w:t xml:space="preserve">edukacinių </w:t>
      </w:r>
      <w:r w:rsidR="00E8560E">
        <w:rPr>
          <w:rFonts w:ascii="Times New Roman" w:hAnsi="Times New Roman" w:cs="Times New Roman"/>
          <w:color w:val="000000"/>
          <w:sz w:val="24"/>
          <w:szCs w:val="24"/>
          <w:lang w:val="lt-LT" w:eastAsia="lt-LT"/>
        </w:rPr>
        <w:t>programų administravimo procesu</w:t>
      </w:r>
      <w:r w:rsidR="00E2558A">
        <w:rPr>
          <w:rFonts w:ascii="Times New Roman" w:hAnsi="Times New Roman" w:cs="Times New Roman"/>
          <w:color w:val="000000"/>
          <w:sz w:val="24"/>
          <w:szCs w:val="24"/>
          <w:lang w:val="lt-LT" w:eastAsia="lt-LT"/>
        </w:rPr>
        <w:t>;</w:t>
      </w:r>
    </w:p>
    <w:p w:rsidR="00333559" w:rsidRDefault="00E8560E" w:rsidP="002607C2">
      <w:pPr>
        <w:pStyle w:val="Sraopastraipa"/>
        <w:spacing w:after="0" w:line="240" w:lineRule="auto"/>
        <w:ind w:left="0" w:firstLine="851"/>
        <w:jc w:val="both"/>
        <w:rPr>
          <w:rFonts w:ascii="Times New Roman" w:hAnsi="Times New Roman" w:cs="Times New Roman"/>
          <w:color w:val="000000"/>
          <w:sz w:val="24"/>
          <w:szCs w:val="24"/>
          <w:lang w:val="lt-LT" w:eastAsia="lt-LT"/>
        </w:rPr>
      </w:pPr>
      <w:r>
        <w:rPr>
          <w:rFonts w:ascii="Times New Roman" w:hAnsi="Times New Roman" w:cs="Times New Roman"/>
          <w:color w:val="000000"/>
          <w:sz w:val="24"/>
          <w:szCs w:val="24"/>
          <w:lang w:val="lt-LT" w:eastAsia="lt-LT"/>
        </w:rPr>
        <w:t xml:space="preserve">3.1.4. </w:t>
      </w:r>
      <w:r w:rsidR="00333559" w:rsidRPr="00333559">
        <w:rPr>
          <w:rFonts w:ascii="Times New Roman" w:hAnsi="Times New Roman" w:cs="Times New Roman"/>
          <w:color w:val="000000"/>
          <w:sz w:val="24"/>
          <w:szCs w:val="24"/>
          <w:lang w:val="lt-LT" w:eastAsia="lt-LT"/>
        </w:rPr>
        <w:t>Mokyklų pasiūlymui dėl Kultūros paso paslaugos tobulinimo yra susiję su pasiūlos didinimu Klaipėdos mieste, vykdant sklaidą tarp kultūros įstaigų, edukacinių programų diferencijavimu pagal amžių ir ugdomąją kalbą, su edukacinių programų turinio kaita, orientuojant jas į praktines veiklas, o ne į paskaitas, edukacinių programų kainos mažinimu, lydinčių asmenų</w:t>
      </w:r>
      <w:r w:rsidR="00C45545">
        <w:rPr>
          <w:rFonts w:ascii="Times New Roman" w:hAnsi="Times New Roman" w:cs="Times New Roman"/>
          <w:color w:val="000000"/>
          <w:sz w:val="24"/>
          <w:szCs w:val="24"/>
          <w:lang w:val="lt-LT" w:eastAsia="lt-LT"/>
        </w:rPr>
        <w:t xml:space="preserve"> apmokėjimo,</w:t>
      </w:r>
      <w:r w:rsidR="00333559" w:rsidRPr="00333559">
        <w:rPr>
          <w:rFonts w:ascii="Times New Roman" w:hAnsi="Times New Roman" w:cs="Times New Roman"/>
          <w:color w:val="000000"/>
          <w:sz w:val="24"/>
          <w:szCs w:val="24"/>
          <w:lang w:val="lt-LT" w:eastAsia="lt-LT"/>
        </w:rPr>
        <w:t xml:space="preserve"> transporto išlaidų ir  programos administravimo finansavimo numatymu bei administravimo proc</w:t>
      </w:r>
      <w:r w:rsidR="00E2558A">
        <w:rPr>
          <w:rFonts w:ascii="Times New Roman" w:hAnsi="Times New Roman" w:cs="Times New Roman"/>
          <w:color w:val="000000"/>
          <w:sz w:val="24"/>
          <w:szCs w:val="24"/>
          <w:lang w:val="lt-LT" w:eastAsia="lt-LT"/>
        </w:rPr>
        <w:t>edūrų paprastinimu.</w:t>
      </w:r>
    </w:p>
    <w:p w:rsidR="00333559" w:rsidRPr="00333559" w:rsidRDefault="00333559" w:rsidP="002E1204">
      <w:pPr>
        <w:pStyle w:val="Sraopastraipa"/>
        <w:spacing w:after="0" w:line="240" w:lineRule="auto"/>
        <w:ind w:left="0" w:firstLine="720"/>
        <w:jc w:val="both"/>
        <w:rPr>
          <w:rFonts w:ascii="Times New Roman" w:hAnsi="Times New Roman" w:cs="Times New Roman"/>
          <w:sz w:val="24"/>
          <w:szCs w:val="24"/>
          <w:lang w:val="lt-LT"/>
        </w:rPr>
      </w:pPr>
      <w:r w:rsidRPr="00917602">
        <w:rPr>
          <w:rFonts w:ascii="Times New Roman" w:hAnsi="Times New Roman" w:cs="Times New Roman"/>
          <w:bCs/>
          <w:sz w:val="24"/>
          <w:szCs w:val="24"/>
          <w:lang w:val="lt-LT"/>
        </w:rPr>
        <w:t>3.2</w:t>
      </w:r>
      <w:r w:rsidR="005B347A">
        <w:rPr>
          <w:rFonts w:ascii="Times New Roman" w:hAnsi="Times New Roman" w:cs="Times New Roman"/>
          <w:bCs/>
          <w:sz w:val="24"/>
          <w:szCs w:val="24"/>
          <w:lang w:val="lt-LT"/>
        </w:rPr>
        <w:t xml:space="preserve">. </w:t>
      </w:r>
      <w:r w:rsidR="00AC3D33">
        <w:rPr>
          <w:rFonts w:ascii="Times New Roman" w:hAnsi="Times New Roman" w:cs="Times New Roman"/>
          <w:bCs/>
          <w:sz w:val="24"/>
          <w:szCs w:val="24"/>
          <w:lang w:val="lt-LT"/>
        </w:rPr>
        <w:t>d</w:t>
      </w:r>
      <w:r w:rsidRPr="00333559">
        <w:rPr>
          <w:rFonts w:ascii="Times New Roman" w:hAnsi="Times New Roman" w:cs="Times New Roman"/>
          <w:bCs/>
          <w:sz w:val="24"/>
          <w:szCs w:val="24"/>
          <w:lang w:val="lt-LT"/>
        </w:rPr>
        <w:t>ėl</w:t>
      </w:r>
      <w:r w:rsidR="00AC3D33">
        <w:rPr>
          <w:rFonts w:ascii="Times New Roman" w:hAnsi="Times New Roman" w:cs="Times New Roman"/>
          <w:bCs/>
          <w:sz w:val="24"/>
          <w:szCs w:val="24"/>
          <w:lang w:val="lt-LT"/>
        </w:rPr>
        <w:t xml:space="preserve"> </w:t>
      </w:r>
      <w:r w:rsidR="00BA2499">
        <w:rPr>
          <w:rFonts w:ascii="Times New Roman" w:hAnsi="Times New Roman" w:cs="Times New Roman"/>
          <w:bCs/>
          <w:sz w:val="24"/>
          <w:szCs w:val="24"/>
          <w:lang w:val="lt-LT"/>
        </w:rPr>
        <w:t>P</w:t>
      </w:r>
      <w:r w:rsidRPr="00333559">
        <w:rPr>
          <w:rFonts w:ascii="Times New Roman" w:hAnsi="Times New Roman" w:cs="Times New Roman"/>
          <w:bCs/>
          <w:sz w:val="24"/>
          <w:szCs w:val="24"/>
          <w:lang w:val="lt-LT"/>
        </w:rPr>
        <w:t>rogramos kūrimo</w:t>
      </w:r>
      <w:r>
        <w:rPr>
          <w:rFonts w:ascii="Times New Roman" w:hAnsi="Times New Roman" w:cs="Times New Roman"/>
          <w:bCs/>
          <w:sz w:val="24"/>
          <w:szCs w:val="24"/>
          <w:lang w:val="lt-LT"/>
        </w:rPr>
        <w:t>:</w:t>
      </w:r>
    </w:p>
    <w:p w:rsidR="00850DBC" w:rsidRDefault="006527AC" w:rsidP="00617AF3">
      <w:pPr>
        <w:ind w:firstLine="720"/>
        <w:jc w:val="both"/>
        <w:rPr>
          <w:bCs/>
        </w:rPr>
      </w:pPr>
      <w:r>
        <w:t xml:space="preserve">3.2.1 </w:t>
      </w:r>
      <w:r w:rsidR="00333559">
        <w:t>Klaipėdos 6 kultūros įstaigos yra parengusios 30 edukacinių programų, kurios siūlomos Mokyklų mokiniams. Šios programos gali būti siejamos su istorijos, dailės, muzikos, matematikos, pasaulio pažinimo, kitų formaliojo ugdymo dalykų ugdymu, neformaliojo vaikų švietimo programomis bei kultūrinės ir kūrybiškumo kompetencijų ugdymu</w:t>
      </w:r>
      <w:r w:rsidR="00850DBC">
        <w:t>.</w:t>
      </w:r>
      <w:r>
        <w:t xml:space="preserve"> </w:t>
      </w:r>
      <w:r w:rsidR="00850DBC" w:rsidRPr="00775783">
        <w:rPr>
          <w:bCs/>
        </w:rPr>
        <w:t xml:space="preserve">Kultūros įstaigų paruoštų edukacinių programų </w:t>
      </w:r>
      <w:r w:rsidR="00850DBC">
        <w:rPr>
          <w:bCs/>
        </w:rPr>
        <w:t xml:space="preserve">populiarumas skirtingas: populiariausias programas rinkosi 20, 19 Mokyklų, </w:t>
      </w:r>
      <w:r>
        <w:rPr>
          <w:bCs/>
        </w:rPr>
        <w:t xml:space="preserve">tačiau kai kurias edukatorių parengtas programas </w:t>
      </w:r>
      <w:r w:rsidR="00E2558A">
        <w:rPr>
          <w:bCs/>
        </w:rPr>
        <w:t>pasirinko 1–3 Mokyklos;</w:t>
      </w:r>
    </w:p>
    <w:p w:rsidR="00850DBC" w:rsidRDefault="006527AC" w:rsidP="00617AF3">
      <w:pPr>
        <w:ind w:firstLine="720"/>
        <w:jc w:val="both"/>
      </w:pPr>
      <w:r>
        <w:t xml:space="preserve">3.2.2. </w:t>
      </w:r>
      <w:r w:rsidR="00850DBC" w:rsidRPr="00513B4C">
        <w:t>Klaipėdos kultūrų</w:t>
      </w:r>
      <w:r w:rsidR="0072785C">
        <w:t xml:space="preserve"> komunikacijų centro</w:t>
      </w:r>
      <w:r w:rsidR="00850DBC">
        <w:t xml:space="preserve"> parengtas edukacines programas apklausoje dalyvavusios Mokyklos vertina labai gerai (didžioji dalis) arba gerai. Šias programas vertino daugiau nei pusė apklausoje dalyvavusių Mokyklų, kadangi šių Mokyklų mokiniai dalyvauja </w:t>
      </w:r>
      <w:r w:rsidR="00850DBC" w:rsidRPr="00513B4C">
        <w:t>Klaipėdos kultūrų</w:t>
      </w:r>
      <w:r w:rsidR="00850DBC">
        <w:t xml:space="preserve"> komunikacijų centro Parodų rūmų parengtose edukacinėse programose. </w:t>
      </w:r>
      <w:r w:rsidR="00BA2499">
        <w:t xml:space="preserve">Edukacinių programų </w:t>
      </w:r>
      <w:r w:rsidR="00850DBC">
        <w:t>teikėjų nuomone, teikiamos edukacinės programos yra naudingos ir mokytojams, ir mokiniams, nes ugdomas kritinis ir kūrybini</w:t>
      </w:r>
      <w:r w:rsidR="00E2558A">
        <w:t>s mąstymas, mokiniai sudominami;</w:t>
      </w:r>
    </w:p>
    <w:p w:rsidR="004251F2" w:rsidRDefault="002E1204" w:rsidP="00617AF3">
      <w:pPr>
        <w:ind w:firstLine="720"/>
        <w:jc w:val="both"/>
      </w:pPr>
      <w:r>
        <w:t xml:space="preserve">3.2.3. </w:t>
      </w:r>
      <w:r w:rsidR="004251F2" w:rsidRPr="004251F2">
        <w:t xml:space="preserve">Klaipėdos miesto savivaldybės koncertinės įstaigos Klaipėdos koncertų salės </w:t>
      </w:r>
      <w:r w:rsidR="00597429">
        <w:t xml:space="preserve">vykdoma </w:t>
      </w:r>
      <w:r w:rsidR="004251F2" w:rsidRPr="004251F2">
        <w:t xml:space="preserve">populiariausia programa </w:t>
      </w:r>
      <w:r w:rsidR="004251F2" w:rsidRPr="004251F2">
        <w:rPr>
          <w:bCs/>
        </w:rPr>
        <w:t>„Žaismingos muzikos orkestras</w:t>
      </w:r>
      <w:r w:rsidR="004251F2" w:rsidRPr="004251F2">
        <w:rPr>
          <w:bCs/>
          <w:i/>
          <w:iCs/>
        </w:rPr>
        <w:t xml:space="preserve">“ </w:t>
      </w:r>
      <w:r w:rsidR="004251F2" w:rsidRPr="004251F2">
        <w:rPr>
          <w:bCs/>
        </w:rPr>
        <w:t>(</w:t>
      </w:r>
      <w:r w:rsidR="004251F2">
        <w:rPr>
          <w:bCs/>
        </w:rPr>
        <w:t xml:space="preserve">dalyvavo </w:t>
      </w:r>
      <w:r w:rsidR="004251F2" w:rsidRPr="004251F2">
        <w:rPr>
          <w:bCs/>
        </w:rPr>
        <w:t>15 Mokyklų</w:t>
      </w:r>
      <w:r w:rsidR="004251F2">
        <w:rPr>
          <w:bCs/>
        </w:rPr>
        <w:t xml:space="preserve"> mokiniai</w:t>
      </w:r>
      <w:r w:rsidR="004251F2" w:rsidRPr="004251F2">
        <w:rPr>
          <w:bCs/>
        </w:rPr>
        <w:t xml:space="preserve">). Šią ir kitas </w:t>
      </w:r>
      <w:r w:rsidR="004251F2" w:rsidRPr="004251F2">
        <w:t xml:space="preserve">edukatorių parengtas edukacines programas Mokyklos, kurių mokiniai dalyvauja </w:t>
      </w:r>
      <w:r w:rsidR="00BA2499">
        <w:t>minėtose</w:t>
      </w:r>
      <w:r w:rsidR="004251F2" w:rsidRPr="004251F2">
        <w:t xml:space="preserve"> programose, vertina labai gerai arba gerai, tačiau didžiosios dalies Mokyklų mokiniai nedalyvauja didžiojoje dalyje teikiamų edukacinių programų. Nors yra Mokyklų, kurių mokiniai reguliariai lankosi Klaipėdos miesto savivaldybės koncertinės įstaigos Klaipėdos koncertų salės</w:t>
      </w:r>
      <w:r w:rsidR="004251F2" w:rsidRPr="004251F2">
        <w:rPr>
          <w:b/>
        </w:rPr>
        <w:t xml:space="preserve"> </w:t>
      </w:r>
      <w:r w:rsidR="004251F2" w:rsidRPr="004251F2">
        <w:t>edukatorių siūlomose veiklose, tačiau iš esmės prastai vertinamas Mokyklų įsitraukima</w:t>
      </w:r>
      <w:r w:rsidR="00E2558A">
        <w:t>s į siūlomas edukacines veiklas;</w:t>
      </w:r>
    </w:p>
    <w:p w:rsidR="00E71075" w:rsidRDefault="002E1204" w:rsidP="00E71075">
      <w:pPr>
        <w:ind w:firstLine="720"/>
        <w:jc w:val="both"/>
      </w:pPr>
      <w:r>
        <w:lastRenderedPageBreak/>
        <w:t xml:space="preserve">3.2.4. </w:t>
      </w:r>
      <w:r w:rsidR="00E71075" w:rsidRPr="00F5481F">
        <w:t>VšĮ Klaipėdos lėlių</w:t>
      </w:r>
      <w:r w:rsidR="00E71075">
        <w:rPr>
          <w:b/>
        </w:rPr>
        <w:t xml:space="preserve"> </w:t>
      </w:r>
      <w:r w:rsidR="00E71075">
        <w:t>teatro parengta</w:t>
      </w:r>
      <w:r w:rsidR="00E71075" w:rsidRPr="00F5481F">
        <w:t xml:space="preserve">s </w:t>
      </w:r>
      <w:r w:rsidR="00E71075">
        <w:t xml:space="preserve">ir vykdomas </w:t>
      </w:r>
      <w:r w:rsidR="00E71075" w:rsidRPr="00F5481F">
        <w:t>2</w:t>
      </w:r>
      <w:r w:rsidR="00E71075">
        <w:t xml:space="preserve"> edukacines  programa</w:t>
      </w:r>
      <w:r w:rsidR="00E71075" w:rsidRPr="00F5481F">
        <w:t>s</w:t>
      </w:r>
      <w:r w:rsidR="00E71075">
        <w:t xml:space="preserve"> Mokyklos vertina gerai ir labai gerai, tačiau dalies Mokyklų mokiniai šiose programose nedalyvauja</w:t>
      </w:r>
      <w:r w:rsidR="00E71075" w:rsidRPr="00F5481F">
        <w:t xml:space="preserve">. </w:t>
      </w:r>
      <w:r w:rsidR="00E71075">
        <w:t xml:space="preserve">Nors </w:t>
      </w:r>
      <w:r w:rsidR="00BA2499">
        <w:t xml:space="preserve">edukacinių </w:t>
      </w:r>
      <w:r w:rsidR="00E71075">
        <w:t>p</w:t>
      </w:r>
      <w:r w:rsidR="00BA2499">
        <w:rPr>
          <w:bCs/>
        </w:rPr>
        <w:t>rogramų</w:t>
      </w:r>
      <w:r w:rsidR="00E71075">
        <w:rPr>
          <w:bCs/>
        </w:rPr>
        <w:t xml:space="preserve"> teikėjai p</w:t>
      </w:r>
      <w:r w:rsidR="00E71075">
        <w:t>atį edukacinį procesą ir mokinių aktyvumą edukacinėse veiklose vertina palankiai, tačiau Mo</w:t>
      </w:r>
      <w:r w:rsidR="00E2558A">
        <w:t>kyklų įsitraukimas nėra aktyvus;</w:t>
      </w:r>
    </w:p>
    <w:p w:rsidR="00E71075" w:rsidRDefault="002E1204" w:rsidP="00E71075">
      <w:pPr>
        <w:ind w:firstLine="720"/>
        <w:jc w:val="both"/>
        <w:rPr>
          <w:bCs/>
        </w:rPr>
      </w:pPr>
      <w:r>
        <w:t xml:space="preserve">3.2.5. </w:t>
      </w:r>
      <w:r w:rsidR="00E71075" w:rsidRPr="006344DF">
        <w:t>Lietuvos jūrų muziej</w:t>
      </w:r>
      <w:r w:rsidR="00E71075">
        <w:t>a</w:t>
      </w:r>
      <w:r w:rsidR="00E71075" w:rsidRPr="006344DF">
        <w:t xml:space="preserve">us  </w:t>
      </w:r>
      <w:r w:rsidR="00E71075">
        <w:t xml:space="preserve">parengtas ir vykdomas edukacines programas Mokyklos, kurių mokiniai dalyvavo edukaciniuose procesuose, vertina labai gerai ir gerai. Populiariausia edukacinė programa yra </w:t>
      </w:r>
      <w:r w:rsidR="00E71075" w:rsidRPr="009F5215">
        <w:rPr>
          <w:bCs/>
        </w:rPr>
        <w:t>„Vėtrungių keliais aplink marias“</w:t>
      </w:r>
      <w:r w:rsidR="00E71075">
        <w:rPr>
          <w:bCs/>
        </w:rPr>
        <w:t xml:space="preserve"> (16 Mokyklų) ir </w:t>
      </w:r>
      <w:r w:rsidR="00E71075" w:rsidRPr="009F5215">
        <w:rPr>
          <w:bCs/>
        </w:rPr>
        <w:t>„Kurėnas – žvejo namai“</w:t>
      </w:r>
      <w:r w:rsidR="00E71075">
        <w:rPr>
          <w:bCs/>
        </w:rPr>
        <w:t xml:space="preserve"> (19 Mokyklų). Mokyklos neišnaudoja </w:t>
      </w:r>
      <w:r w:rsidR="00E71075" w:rsidRPr="006344DF">
        <w:t>Lietuvos jūrų muziej</w:t>
      </w:r>
      <w:r w:rsidR="00E71075">
        <w:t>a</w:t>
      </w:r>
      <w:r w:rsidR="00E71075" w:rsidRPr="006344DF">
        <w:t xml:space="preserve">us  </w:t>
      </w:r>
      <w:r w:rsidR="00E71075">
        <w:t xml:space="preserve">teikiamų edukacinių programų galimybių. </w:t>
      </w:r>
      <w:r w:rsidR="00E71075" w:rsidRPr="00BD7B35">
        <w:rPr>
          <w:bCs/>
        </w:rPr>
        <w:t>Lietuvos Jūrų muziejaus</w:t>
      </w:r>
      <w:r w:rsidR="00E71075">
        <w:rPr>
          <w:bCs/>
        </w:rPr>
        <w:t xml:space="preserve"> specialistų vertinimu, nors Mokyklų vadovai inicijuoja mokinių dalyvavimą edukacinėse programose, mokiniai dalyvauja noriai, tačiau</w:t>
      </w:r>
      <w:r w:rsidR="00E2558A">
        <w:rPr>
          <w:bCs/>
        </w:rPr>
        <w:t xml:space="preserve"> mokytojams trūksta iniciatyvos;</w:t>
      </w:r>
    </w:p>
    <w:p w:rsidR="0092024D" w:rsidRDefault="002E1204" w:rsidP="0092024D">
      <w:pPr>
        <w:ind w:firstLine="709"/>
        <w:jc w:val="both"/>
      </w:pPr>
      <w:r>
        <w:rPr>
          <w:bCs/>
        </w:rPr>
        <w:t xml:space="preserve">3.2.6. </w:t>
      </w:r>
      <w:r w:rsidR="0092024D" w:rsidRPr="00C55E84">
        <w:rPr>
          <w:bCs/>
        </w:rPr>
        <w:t>Iš</w:t>
      </w:r>
      <w:r w:rsidR="0092024D">
        <w:rPr>
          <w:bCs/>
        </w:rPr>
        <w:t xml:space="preserve"> 8 Klaipėdos l</w:t>
      </w:r>
      <w:r w:rsidR="0092024D" w:rsidRPr="00C55E84">
        <w:t>aikrodžių muziejaus</w:t>
      </w:r>
      <w:r w:rsidR="0092024D">
        <w:rPr>
          <w:b/>
        </w:rPr>
        <w:t xml:space="preserve"> </w:t>
      </w:r>
      <w:r w:rsidR="0092024D">
        <w:t>parengtų edukacinių  programų daugiausia lankyta (20 Mokyklų mokiniai) edukacinė programa „Laiko skaičiavimas senovėje“</w:t>
      </w:r>
      <w:r w:rsidR="00E2558A">
        <w:t xml:space="preserve">. </w:t>
      </w:r>
      <w:r w:rsidR="0092024D">
        <w:t xml:space="preserve"> Pakankamai gerai lankomos edukacinės programos „Pažinkime laikrodį“ (19 Mokyklų), „Mano draugas Laikrodukas“ (14 Mokyklų). Mažiausią populiarumą turėjo edukacinė programa „Šimtas kalendoriaus mįslių“ (7 Mokyklos). Didžioji dalis Klaipėdos l</w:t>
      </w:r>
      <w:r w:rsidR="0092024D" w:rsidRPr="00C55E84">
        <w:t>aikrodžių muziejaus</w:t>
      </w:r>
      <w:r w:rsidR="0092024D">
        <w:rPr>
          <w:b/>
        </w:rPr>
        <w:t xml:space="preserve"> </w:t>
      </w:r>
      <w:r w:rsidR="0092024D">
        <w:t xml:space="preserve">parengtų edukacinių programų vertinama labai gerai, mažesnė dalis – gerai.  Šio </w:t>
      </w:r>
      <w:r w:rsidR="0092024D" w:rsidRPr="00765586">
        <w:t>muziej</w:t>
      </w:r>
      <w:r w:rsidR="0092024D">
        <w:t>aus specialistai</w:t>
      </w:r>
      <w:r w:rsidR="0092024D" w:rsidRPr="002A71B3">
        <w:t xml:space="preserve"> </w:t>
      </w:r>
      <w:r w:rsidR="0092024D">
        <w:t>labai gerai vertina mokytojų bei mokinių į</w:t>
      </w:r>
      <w:r w:rsidR="00E2558A">
        <w:t>sitraukimą į edukacines veiklas;</w:t>
      </w:r>
      <w:r w:rsidR="0092024D">
        <w:t xml:space="preserve"> </w:t>
      </w:r>
    </w:p>
    <w:p w:rsidR="002934B6" w:rsidRDefault="002934B6" w:rsidP="002934B6">
      <w:pPr>
        <w:tabs>
          <w:tab w:val="left" w:pos="0"/>
          <w:tab w:val="left" w:pos="142"/>
          <w:tab w:val="left" w:pos="709"/>
        </w:tabs>
        <w:jc w:val="both"/>
      </w:pPr>
      <w:r>
        <w:tab/>
      </w:r>
      <w:r>
        <w:tab/>
      </w:r>
      <w:r w:rsidR="00E2558A">
        <w:t xml:space="preserve">3.2.7. </w:t>
      </w:r>
      <w:r w:rsidRPr="002934B6">
        <w:t>Lietuvos dailės muziejaus Prano Domšaičio galerijos,</w:t>
      </w:r>
      <w:r w:rsidRPr="00B923FD">
        <w:t xml:space="preserve"> kaip ir kitų kultūros  įstaigų, parengtų ir vykdomų edukacinių programų lankymas nėra a</w:t>
      </w:r>
      <w:r>
        <w:t xml:space="preserve">ktyvus, tačiau šios programos vertinamos gerai ir labai gerai. </w:t>
      </w:r>
      <w:r w:rsidRPr="001708EE">
        <w:t>Galerijos</w:t>
      </w:r>
      <w:r>
        <w:t xml:space="preserve"> specialistų teigimu, į edukacines programas įsitraukia pavieniai, iniciatyvūs mokytojai, o mokiniams veiklos įdomios, kadangi vyksta netradicinėse erdvėse ir jie gali susipažinti</w:t>
      </w:r>
      <w:r w:rsidR="00E2558A">
        <w:t xml:space="preserve"> su meninių kūrinių originalais;</w:t>
      </w:r>
    </w:p>
    <w:p w:rsidR="00E2558A" w:rsidRDefault="00E2558A" w:rsidP="002934B6">
      <w:pPr>
        <w:tabs>
          <w:tab w:val="left" w:pos="0"/>
          <w:tab w:val="left" w:pos="142"/>
          <w:tab w:val="left" w:pos="709"/>
        </w:tabs>
        <w:jc w:val="both"/>
      </w:pPr>
      <w:r>
        <w:tab/>
      </w:r>
      <w:r>
        <w:tab/>
        <w:t xml:space="preserve">3.2.8. </w:t>
      </w:r>
      <w:r w:rsidR="001F7C2E">
        <w:t xml:space="preserve">kultūros įstaigų įvardintos aktyviausios Mokyklos, kurių mokiniai dažniausiai lanko edukacines programas: Klaipėdos Vydūno gimnaziją paminėjo visos 6 kultūros įstaigos, Klaipėdos Simono Dacho progimnaziją – 5 kultūros įstaigos, Klaipėdos Sendvario progimnaziją – 4 kultūros įstaigos, Klaipėdos Martyno Mažvydo ir </w:t>
      </w:r>
      <w:r w:rsidR="00720C36">
        <w:t xml:space="preserve">Klaipėdos </w:t>
      </w:r>
      <w:r w:rsidR="001F7C2E">
        <w:t xml:space="preserve">Prano Mašioto progimnazijas – 3 kultūros įstaigos, Klaipėdos Vitės progimnaziją ir Klaipėdos „Gilijos“ pradinę mokyklą – 2 kultūros įstaigos, Klaipėdos Maksimo Gorkio, </w:t>
      </w:r>
      <w:r w:rsidR="001F7C2E" w:rsidRPr="001F7C2E">
        <w:t xml:space="preserve"> </w:t>
      </w:r>
      <w:r w:rsidR="001F7C2E">
        <w:t>Klaipėdos</w:t>
      </w:r>
      <w:r w:rsidR="00720C36">
        <w:t xml:space="preserve"> „Versmės“,</w:t>
      </w:r>
      <w:r w:rsidR="001F7C2E" w:rsidRPr="001F7C2E">
        <w:t xml:space="preserve"> </w:t>
      </w:r>
      <w:r w:rsidR="001F7C2E">
        <w:t>Klaipėdos</w:t>
      </w:r>
      <w:r w:rsidR="001F7C2E" w:rsidRPr="001F7C2E">
        <w:t xml:space="preserve"> </w:t>
      </w:r>
      <w:r w:rsidR="00720C36">
        <w:t xml:space="preserve">„Smeltės“, </w:t>
      </w:r>
      <w:r w:rsidR="001F7C2E">
        <w:t>Klaipėdos</w:t>
      </w:r>
      <w:r w:rsidR="001F7C2E" w:rsidRPr="001F7C2E">
        <w:t xml:space="preserve"> </w:t>
      </w:r>
      <w:r w:rsidR="00720C36">
        <w:t xml:space="preserve">Liudviko Stulpino, </w:t>
      </w:r>
      <w:r w:rsidR="001F7C2E">
        <w:t>Klaipėdos</w:t>
      </w:r>
      <w:r w:rsidR="00720C36">
        <w:t xml:space="preserve"> „Vyturio“,</w:t>
      </w:r>
      <w:r w:rsidR="001F7C2E" w:rsidRPr="001F7C2E">
        <w:t xml:space="preserve"> </w:t>
      </w:r>
      <w:r w:rsidR="001F7C2E">
        <w:t>Klaipėdos</w:t>
      </w:r>
      <w:r w:rsidR="00720C36">
        <w:t xml:space="preserve"> Gedminų, </w:t>
      </w:r>
      <w:r w:rsidR="001F7C2E" w:rsidRPr="001F7C2E">
        <w:t xml:space="preserve"> </w:t>
      </w:r>
      <w:r w:rsidR="001F7C2E">
        <w:t>Klaipėdos</w:t>
      </w:r>
      <w:r w:rsidR="00720C36">
        <w:t xml:space="preserve"> „Verdenės“ progimnazijas, </w:t>
      </w:r>
      <w:r w:rsidR="001F7C2E" w:rsidRPr="001F7C2E">
        <w:t xml:space="preserve"> </w:t>
      </w:r>
      <w:r w:rsidR="001F7C2E">
        <w:t>Klaipėdos</w:t>
      </w:r>
      <w:r w:rsidR="00720C36">
        <w:t xml:space="preserve"> Marijos Montesori ir Klaipėdos „Saulutės“ mokyklas-darželius, Klaipėdos „Žemynos“, Klaipėdos Vytauto Didžiojo ir Klaipėdos „Aitvaro“ gimnazijas –1 kultūros įstaiga;</w:t>
      </w:r>
    </w:p>
    <w:p w:rsidR="007F0538" w:rsidRPr="00CB6249" w:rsidRDefault="00720C36" w:rsidP="007F0538">
      <w:pPr>
        <w:ind w:firstLine="720"/>
        <w:jc w:val="both"/>
        <w:rPr>
          <w:b/>
          <w:color w:val="000000"/>
          <w:lang w:eastAsia="lt-LT"/>
        </w:rPr>
      </w:pPr>
      <w:r>
        <w:rPr>
          <w:color w:val="000000"/>
          <w:lang w:eastAsia="lt-LT"/>
        </w:rPr>
        <w:t>3.2.9.  d</w:t>
      </w:r>
      <w:r w:rsidR="007F0538" w:rsidRPr="00CB6249">
        <w:rPr>
          <w:color w:val="000000"/>
          <w:lang w:eastAsia="lt-LT"/>
        </w:rPr>
        <w:t xml:space="preserve">idžioji </w:t>
      </w:r>
      <w:r w:rsidR="007F0538">
        <w:rPr>
          <w:color w:val="000000"/>
          <w:lang w:eastAsia="lt-LT"/>
        </w:rPr>
        <w:t xml:space="preserve">dalis apklausoje dalyvavusių Mokyklų vadovų teigiamai vertina mokinių dalyvavimą edukacinėse programose ir per formaliojo, ir per neformaliojo ugdymo programas. Edukacinių programų vykdymas paįvairina ugdymo procesą, pagilina ugdymo turinį, padeda teorines žinias pritaikyti praktiškai, motyvuoja mokinius. Pritariama edukacinių </w:t>
      </w:r>
      <w:r w:rsidR="007F0538" w:rsidRPr="00143FC7">
        <w:rPr>
          <w:color w:val="000000"/>
          <w:lang w:eastAsia="lt-LT"/>
        </w:rPr>
        <w:t xml:space="preserve"> kult</w:t>
      </w:r>
      <w:r w:rsidR="007F0538">
        <w:rPr>
          <w:color w:val="000000"/>
          <w:lang w:eastAsia="lt-LT"/>
        </w:rPr>
        <w:t>ūrinių programų sisteminiam integravimui</w:t>
      </w:r>
      <w:r w:rsidR="007F0538" w:rsidRPr="00143FC7">
        <w:rPr>
          <w:color w:val="000000"/>
          <w:lang w:eastAsia="lt-LT"/>
        </w:rPr>
        <w:t xml:space="preserve"> į ugdymo turinį</w:t>
      </w:r>
      <w:r w:rsidR="00EB721D">
        <w:rPr>
          <w:color w:val="000000"/>
          <w:lang w:eastAsia="lt-LT"/>
        </w:rPr>
        <w:t>;</w:t>
      </w:r>
    </w:p>
    <w:p w:rsidR="000F0880" w:rsidRDefault="00720C36" w:rsidP="000F0880">
      <w:pPr>
        <w:ind w:firstLine="720"/>
        <w:jc w:val="both"/>
        <w:rPr>
          <w:color w:val="000000"/>
          <w:lang w:eastAsia="lt-LT"/>
        </w:rPr>
      </w:pPr>
      <w:r>
        <w:rPr>
          <w:bCs/>
        </w:rPr>
        <w:t xml:space="preserve"> 3.2.10. dalis M</w:t>
      </w:r>
      <w:r w:rsidR="000F0880" w:rsidRPr="00554B54">
        <w:rPr>
          <w:bCs/>
        </w:rPr>
        <w:t>okyklų, organizuodamos edukacinių programų vykdymą ir per formaliojo, ir per neformaliojo ugdymo užsiėmimus, neturi problemų</w:t>
      </w:r>
      <w:r w:rsidR="000F0880">
        <w:rPr>
          <w:bCs/>
        </w:rPr>
        <w:t>. Pagrindinės problemos, su kuriomis susiduria kitos Mokyklos, organizuodamos kultūros įstaigų parengtas edukacijas per formaliojo ugdymo programas, yra organizacinio pobūdžio:</w:t>
      </w:r>
      <w:r w:rsidR="000F0880" w:rsidRPr="001F4DC3">
        <w:rPr>
          <w:color w:val="000000"/>
          <w:lang w:eastAsia="lt-LT"/>
        </w:rPr>
        <w:t xml:space="preserve"> reikia lydinčio mokytojo</w:t>
      </w:r>
      <w:r w:rsidR="000F0880">
        <w:rPr>
          <w:color w:val="000000"/>
          <w:lang w:eastAsia="lt-LT"/>
        </w:rPr>
        <w:t>, būtina</w:t>
      </w:r>
      <w:r>
        <w:rPr>
          <w:color w:val="000000"/>
          <w:lang w:eastAsia="lt-LT"/>
        </w:rPr>
        <w:t xml:space="preserve"> derinti P</w:t>
      </w:r>
      <w:r w:rsidR="000F0880">
        <w:rPr>
          <w:color w:val="000000"/>
          <w:lang w:eastAsia="lt-LT"/>
        </w:rPr>
        <w:t>amokų  tvarkaraštį, u</w:t>
      </w:r>
      <w:r w:rsidR="000F0880" w:rsidRPr="00444B68">
        <w:rPr>
          <w:color w:val="000000"/>
          <w:lang w:eastAsia="lt-LT"/>
        </w:rPr>
        <w:t>žima</w:t>
      </w:r>
      <w:r w:rsidR="000F0880">
        <w:rPr>
          <w:color w:val="000000"/>
          <w:lang w:eastAsia="lt-LT"/>
        </w:rPr>
        <w:t>mas</w:t>
      </w:r>
      <w:r w:rsidR="000F0880" w:rsidRPr="00444B68">
        <w:rPr>
          <w:color w:val="000000"/>
          <w:lang w:eastAsia="lt-LT"/>
        </w:rPr>
        <w:t xml:space="preserve"> kitų dalykų pamokų laik</w:t>
      </w:r>
      <w:r w:rsidR="000F0880">
        <w:rPr>
          <w:color w:val="000000"/>
          <w:lang w:eastAsia="lt-LT"/>
        </w:rPr>
        <w:t>as</w:t>
      </w:r>
      <w:r>
        <w:rPr>
          <w:color w:val="000000"/>
          <w:lang w:eastAsia="lt-LT"/>
        </w:rPr>
        <w:t>, ilgos kelionės laiko sąnaudos</w:t>
      </w:r>
      <w:r w:rsidR="000F0880">
        <w:rPr>
          <w:color w:val="000000"/>
          <w:lang w:eastAsia="lt-LT"/>
        </w:rPr>
        <w:t>. Trūksta lėšų, nes edukacinės programos mokamos.</w:t>
      </w:r>
      <w:r w:rsidR="000F0880" w:rsidRPr="006F0DEA">
        <w:rPr>
          <w:color w:val="000000"/>
          <w:lang w:eastAsia="lt-LT"/>
        </w:rPr>
        <w:t xml:space="preserve"> </w:t>
      </w:r>
      <w:r w:rsidR="000F0880">
        <w:rPr>
          <w:color w:val="000000"/>
          <w:lang w:eastAsia="lt-LT"/>
        </w:rPr>
        <w:t>Kita problemų dalis yra susijusi su edukacinių užsiėmimų turinio integravimu, derinimu prie dėstomo dalyko turinio, konkrečių temų, vadovėlių. Dar viena problemų grupė – kultūros ir švietimo įstaigų komunikavimo problemos (derinimasis dėl kultūros įstaigų darbo laiko, programos mažai reklamuojamos, iš anksto neskelbiamos). Kadangi per neformaliojo vaikų švietimo užsiėmimus Mokyklos mažiau naudojasi kultūros įstaigų teikiamomis edukacinėmis programomis, tai nurodė ir mažiau problemų: lydinčiojo mokytojo, apmokėjimo, laiko derinimosi, edukacinių programų aprašymo (reklamavimo) ir kt.</w:t>
      </w:r>
      <w:r w:rsidR="00EB721D">
        <w:rPr>
          <w:color w:val="000000"/>
          <w:lang w:eastAsia="lt-LT"/>
        </w:rPr>
        <w:t>;</w:t>
      </w:r>
    </w:p>
    <w:p w:rsidR="00BF2432" w:rsidRDefault="009006A1" w:rsidP="00BF2432">
      <w:pPr>
        <w:ind w:firstLine="720"/>
        <w:jc w:val="both"/>
        <w:rPr>
          <w:color w:val="000000"/>
          <w:lang w:eastAsia="lt-LT"/>
        </w:rPr>
      </w:pPr>
      <w:r>
        <w:rPr>
          <w:color w:val="000000"/>
          <w:lang w:eastAsia="lt-LT"/>
        </w:rPr>
        <w:lastRenderedPageBreak/>
        <w:t>3.2.11. Mokyklų v</w:t>
      </w:r>
      <w:r w:rsidR="00BF2432">
        <w:rPr>
          <w:color w:val="000000"/>
          <w:lang w:eastAsia="lt-LT"/>
        </w:rPr>
        <w:t>adovai mato didesnes b</w:t>
      </w:r>
      <w:r w:rsidR="00BF2432" w:rsidRPr="00852800">
        <w:rPr>
          <w:color w:val="000000"/>
          <w:lang w:eastAsia="lt-LT"/>
        </w:rPr>
        <w:t>endradarbiavim</w:t>
      </w:r>
      <w:r w:rsidR="00BF2432">
        <w:rPr>
          <w:color w:val="000000"/>
          <w:lang w:eastAsia="lt-LT"/>
        </w:rPr>
        <w:t>o</w:t>
      </w:r>
      <w:r w:rsidR="00BF2432" w:rsidRPr="00852800">
        <w:rPr>
          <w:color w:val="000000"/>
          <w:lang w:eastAsia="lt-LT"/>
        </w:rPr>
        <w:t xml:space="preserve"> tarp kultūros ir švietimo institucij</w:t>
      </w:r>
      <w:r w:rsidR="00BF2432">
        <w:rPr>
          <w:color w:val="000000"/>
          <w:lang w:eastAsia="lt-LT"/>
        </w:rPr>
        <w:t xml:space="preserve">ų galimybes, kultūros įstaigoms pristatant edukacines programs mokyklose, kuriant edukatoriams ir dalykų mokytojams  edukacines programas kartu, kad jos derėtų prie Bendrųjų programų ugdymo turinio ir dėstomos temos laiko,  atitiktų mokinių amžių, sudarytų mokiniams pamokose įgytų žinių </w:t>
      </w:r>
      <w:r w:rsidR="00BF2432" w:rsidRPr="00852800">
        <w:rPr>
          <w:color w:val="000000"/>
          <w:lang w:eastAsia="lt-LT"/>
        </w:rPr>
        <w:t>praktinio pritaikymo galimybes</w:t>
      </w:r>
      <w:r w:rsidR="00BF2432">
        <w:rPr>
          <w:color w:val="000000"/>
          <w:lang w:eastAsia="lt-LT"/>
        </w:rPr>
        <w:t>. Edukacinės programos būtų įgyvendinamos planingai netradicinių i</w:t>
      </w:r>
      <w:r w:rsidR="00EB721D">
        <w:rPr>
          <w:color w:val="000000"/>
          <w:lang w:eastAsia="lt-LT"/>
        </w:rPr>
        <w:t>r patyriminio ugdymo dienų metu;</w:t>
      </w:r>
    </w:p>
    <w:p w:rsidR="00BF2432" w:rsidRDefault="00EB721D" w:rsidP="00BF2432">
      <w:pPr>
        <w:ind w:firstLine="720"/>
        <w:jc w:val="both"/>
        <w:rPr>
          <w:bCs/>
        </w:rPr>
      </w:pPr>
      <w:r>
        <w:rPr>
          <w:bCs/>
        </w:rPr>
        <w:t>3.2.12. l</w:t>
      </w:r>
      <w:r w:rsidR="00BF2432" w:rsidRPr="000B5A25">
        <w:rPr>
          <w:bCs/>
        </w:rPr>
        <w:t>aisvanoriškumo principu</w:t>
      </w:r>
      <w:r w:rsidR="00BF2432">
        <w:rPr>
          <w:bCs/>
        </w:rPr>
        <w:t xml:space="preserve"> kultūros įstaigų </w:t>
      </w:r>
      <w:proofErr w:type="spellStart"/>
      <w:r w:rsidR="00BF2432">
        <w:rPr>
          <w:bCs/>
        </w:rPr>
        <w:t>edukatoriams</w:t>
      </w:r>
      <w:proofErr w:type="spellEnd"/>
      <w:r w:rsidR="00BF2432">
        <w:rPr>
          <w:bCs/>
        </w:rPr>
        <w:t xml:space="preserve"> organizuojant </w:t>
      </w:r>
      <w:r w:rsidR="00093246">
        <w:rPr>
          <w:bCs/>
        </w:rPr>
        <w:t>P</w:t>
      </w:r>
      <w:r w:rsidR="00BF2432">
        <w:rPr>
          <w:bCs/>
        </w:rPr>
        <w:t>rogramos kūrimą</w:t>
      </w:r>
      <w:r>
        <w:rPr>
          <w:bCs/>
        </w:rPr>
        <w:t>,</w:t>
      </w:r>
      <w:r w:rsidR="00BF2432">
        <w:rPr>
          <w:bCs/>
        </w:rPr>
        <w:t xml:space="preserve"> daugiausia galėtų dalyvauti pradinių klasių, muzikos, istorijos, lietuvių kalbos, dailės ir kitų dalykų mokytojai.</w:t>
      </w:r>
    </w:p>
    <w:p w:rsidR="00B65CD6" w:rsidRDefault="00B65CD6" w:rsidP="00617AF3">
      <w:pPr>
        <w:ind w:firstLine="720"/>
        <w:jc w:val="both"/>
        <w:rPr>
          <w:b/>
          <w:bCs/>
        </w:rPr>
      </w:pPr>
      <w:r>
        <w:rPr>
          <w:b/>
          <w:bCs/>
        </w:rPr>
        <w:t>4. Rekomendacijos:</w:t>
      </w:r>
    </w:p>
    <w:p w:rsidR="00EF05FD" w:rsidRDefault="00AA22C3" w:rsidP="00EF05FD">
      <w:pPr>
        <w:ind w:firstLine="720"/>
        <w:jc w:val="both"/>
        <w:rPr>
          <w:bCs/>
        </w:rPr>
      </w:pPr>
      <w:r w:rsidRPr="00AA22C3">
        <w:rPr>
          <w:bCs/>
        </w:rPr>
        <w:t>4.1.</w:t>
      </w:r>
      <w:r w:rsidR="0047199C">
        <w:rPr>
          <w:bCs/>
        </w:rPr>
        <w:t xml:space="preserve"> </w:t>
      </w:r>
      <w:r w:rsidR="00EF05FD">
        <w:rPr>
          <w:bCs/>
        </w:rPr>
        <w:t xml:space="preserve">supažindinti Klaipėdos savivaldybės Ugdymo ir kultūros departamento Kultūros (toliau – Kultūros skyrius) ir Švietimo skyriaus (toliau </w:t>
      </w:r>
      <w:r w:rsidR="00EF05FD">
        <w:rPr>
          <w:bCs/>
        </w:rPr>
        <w:softHyphen/>
        <w:t xml:space="preserve">– Švietimo skyrius) atsakingus speciaistus </w:t>
      </w:r>
      <w:r w:rsidR="00AC3D33">
        <w:rPr>
          <w:bCs/>
        </w:rPr>
        <w:t xml:space="preserve">bei aklausoje dalyvavusių kultūros  ir švietimo įstaigų vadovus </w:t>
      </w:r>
      <w:r w:rsidR="00EF05FD">
        <w:rPr>
          <w:bCs/>
        </w:rPr>
        <w:t>su šia ataskaita;</w:t>
      </w:r>
    </w:p>
    <w:p w:rsidR="0047199C" w:rsidRDefault="00EF05FD" w:rsidP="00617AF3">
      <w:pPr>
        <w:ind w:firstLine="720"/>
        <w:jc w:val="both"/>
        <w:rPr>
          <w:bCs/>
        </w:rPr>
      </w:pPr>
      <w:r>
        <w:rPr>
          <w:bCs/>
        </w:rPr>
        <w:t xml:space="preserve">4.2. </w:t>
      </w:r>
      <w:r w:rsidR="0047199C">
        <w:rPr>
          <w:bCs/>
        </w:rPr>
        <w:t>dėl Kultūros paso paslaugos tobulinimo:</w:t>
      </w:r>
    </w:p>
    <w:p w:rsidR="00DB3E7C" w:rsidRDefault="00EF05FD" w:rsidP="00617AF3">
      <w:pPr>
        <w:ind w:firstLine="720"/>
        <w:jc w:val="both"/>
        <w:rPr>
          <w:color w:val="000000"/>
          <w:lang w:eastAsia="lt-LT"/>
        </w:rPr>
      </w:pPr>
      <w:r>
        <w:rPr>
          <w:bCs/>
        </w:rPr>
        <w:t>4.2</w:t>
      </w:r>
      <w:r w:rsidR="0047199C">
        <w:rPr>
          <w:bCs/>
        </w:rPr>
        <w:t xml:space="preserve">.1. </w:t>
      </w:r>
      <w:r w:rsidR="00DB3E7C">
        <w:rPr>
          <w:color w:val="000000"/>
          <w:lang w:eastAsia="lt-LT"/>
        </w:rPr>
        <w:t xml:space="preserve">plėsti </w:t>
      </w:r>
      <w:r w:rsidR="00DB3E7C" w:rsidRPr="00333559">
        <w:rPr>
          <w:color w:val="000000"/>
          <w:lang w:eastAsia="lt-LT"/>
        </w:rPr>
        <w:t xml:space="preserve">Kultūros paso paslaugos </w:t>
      </w:r>
      <w:r w:rsidR="00DB3E7C">
        <w:rPr>
          <w:color w:val="000000"/>
          <w:lang w:eastAsia="lt-LT"/>
        </w:rPr>
        <w:t>pasiūlą</w:t>
      </w:r>
      <w:r w:rsidR="00DB3E7C" w:rsidRPr="00333559">
        <w:rPr>
          <w:color w:val="000000"/>
          <w:lang w:eastAsia="lt-LT"/>
        </w:rPr>
        <w:t xml:space="preserve"> Klaipėdos mieste, </w:t>
      </w:r>
      <w:r>
        <w:rPr>
          <w:color w:val="000000"/>
          <w:lang w:eastAsia="lt-LT"/>
        </w:rPr>
        <w:t>Kultūros skyriui vykdant sklaidą visoms kultūros įstaigoms</w:t>
      </w:r>
      <w:r w:rsidR="00DB3E7C" w:rsidRPr="00333559">
        <w:rPr>
          <w:color w:val="000000"/>
          <w:lang w:eastAsia="lt-LT"/>
        </w:rPr>
        <w:t xml:space="preserve">, </w:t>
      </w:r>
      <w:r w:rsidR="00DB3E7C">
        <w:rPr>
          <w:color w:val="000000"/>
          <w:lang w:eastAsia="lt-LT"/>
        </w:rPr>
        <w:t xml:space="preserve">kad šios teiktų parengtas edukacines programas Lietuvos Respublikos kultūros ministerijos organizuojamam </w:t>
      </w:r>
      <w:r w:rsidR="00DB3E7C" w:rsidRPr="00333559">
        <w:rPr>
          <w:color w:val="000000"/>
          <w:lang w:eastAsia="lt-LT"/>
        </w:rPr>
        <w:t xml:space="preserve">edukacinių programų </w:t>
      </w:r>
      <w:r w:rsidR="00DB3E7C">
        <w:rPr>
          <w:color w:val="000000"/>
          <w:lang w:eastAsia="lt-LT"/>
        </w:rPr>
        <w:t>atrankos konkursui;</w:t>
      </w:r>
    </w:p>
    <w:p w:rsidR="00AA22C3" w:rsidRDefault="00EF05FD" w:rsidP="00617AF3">
      <w:pPr>
        <w:ind w:firstLine="720"/>
        <w:jc w:val="both"/>
        <w:rPr>
          <w:color w:val="000000"/>
          <w:lang w:eastAsia="lt-LT"/>
        </w:rPr>
      </w:pPr>
      <w:r>
        <w:rPr>
          <w:color w:val="000000"/>
          <w:lang w:eastAsia="lt-LT"/>
        </w:rPr>
        <w:t xml:space="preserve">4.2.2. Švietimo skyriui </w:t>
      </w:r>
      <w:r w:rsidR="004653A9">
        <w:rPr>
          <w:color w:val="000000"/>
          <w:lang w:eastAsia="lt-LT"/>
        </w:rPr>
        <w:t xml:space="preserve"> kreiptis į Lietuvos mokinių neformaliojo švietimo centrą dėl </w:t>
      </w:r>
      <w:r>
        <w:rPr>
          <w:color w:val="000000"/>
          <w:lang w:eastAsia="lt-LT"/>
        </w:rPr>
        <w:t>Kultūros paso edukacinių programų turinio diferencijavimo</w:t>
      </w:r>
      <w:r w:rsidR="00DB3E7C" w:rsidRPr="00333559">
        <w:rPr>
          <w:color w:val="000000"/>
          <w:lang w:eastAsia="lt-LT"/>
        </w:rPr>
        <w:t xml:space="preserve"> pagal </w:t>
      </w:r>
      <w:r w:rsidR="00E4512C">
        <w:rPr>
          <w:color w:val="000000"/>
          <w:lang w:eastAsia="lt-LT"/>
        </w:rPr>
        <w:t xml:space="preserve">vaikų amžių ir ugdomąją kalbą, programų </w:t>
      </w:r>
      <w:r w:rsidR="00DB3E7C" w:rsidRPr="00333559">
        <w:rPr>
          <w:color w:val="000000"/>
          <w:lang w:eastAsia="lt-LT"/>
        </w:rPr>
        <w:t>orient</w:t>
      </w:r>
      <w:r w:rsidR="00E4512C">
        <w:rPr>
          <w:color w:val="000000"/>
          <w:lang w:eastAsia="lt-LT"/>
        </w:rPr>
        <w:t xml:space="preserve">avimo </w:t>
      </w:r>
      <w:r w:rsidR="00DB3E7C" w:rsidRPr="00333559">
        <w:rPr>
          <w:color w:val="000000"/>
          <w:lang w:eastAsia="lt-LT"/>
        </w:rPr>
        <w:t>į praktines veiklas, edu</w:t>
      </w:r>
      <w:r w:rsidR="00E4512C">
        <w:rPr>
          <w:color w:val="000000"/>
          <w:lang w:eastAsia="lt-LT"/>
        </w:rPr>
        <w:t>kacinių programų kainos mažinimo</w:t>
      </w:r>
      <w:r w:rsidR="00DB3E7C" w:rsidRPr="00333559">
        <w:rPr>
          <w:color w:val="000000"/>
          <w:lang w:eastAsia="lt-LT"/>
        </w:rPr>
        <w:t xml:space="preserve">, </w:t>
      </w:r>
      <w:r w:rsidR="0082071A">
        <w:rPr>
          <w:color w:val="000000"/>
          <w:lang w:eastAsia="lt-LT"/>
        </w:rPr>
        <w:t xml:space="preserve">šių programų </w:t>
      </w:r>
      <w:r w:rsidR="00DB3E7C" w:rsidRPr="00333559">
        <w:rPr>
          <w:color w:val="000000"/>
          <w:lang w:eastAsia="lt-LT"/>
        </w:rPr>
        <w:t>administravimo proc</w:t>
      </w:r>
      <w:r w:rsidR="005F4931">
        <w:rPr>
          <w:color w:val="000000"/>
          <w:lang w:eastAsia="lt-LT"/>
        </w:rPr>
        <w:t>edūrų paprastinimo</w:t>
      </w:r>
      <w:r w:rsidR="00DB3E7C">
        <w:rPr>
          <w:color w:val="000000"/>
          <w:lang w:eastAsia="lt-LT"/>
        </w:rPr>
        <w:t>.</w:t>
      </w:r>
    </w:p>
    <w:p w:rsidR="00AC3D33" w:rsidRDefault="00FF2C82" w:rsidP="00617AF3">
      <w:pPr>
        <w:ind w:firstLine="720"/>
        <w:jc w:val="both"/>
        <w:rPr>
          <w:color w:val="000000"/>
          <w:lang w:eastAsia="lt-LT"/>
        </w:rPr>
      </w:pPr>
      <w:r>
        <w:rPr>
          <w:color w:val="000000"/>
          <w:lang w:eastAsia="lt-LT"/>
        </w:rPr>
        <w:t xml:space="preserve"> </w:t>
      </w:r>
      <w:r w:rsidR="0082071A">
        <w:rPr>
          <w:color w:val="000000"/>
          <w:lang w:eastAsia="lt-LT"/>
        </w:rPr>
        <w:t>4.3.</w:t>
      </w:r>
      <w:r w:rsidR="00AC3D33">
        <w:rPr>
          <w:color w:val="000000"/>
          <w:lang w:eastAsia="lt-LT"/>
        </w:rPr>
        <w:t xml:space="preserve"> </w:t>
      </w:r>
      <w:r w:rsidR="00AC3D33">
        <w:rPr>
          <w:bCs/>
        </w:rPr>
        <w:t>d</w:t>
      </w:r>
      <w:r w:rsidR="00AC3D33" w:rsidRPr="00333559">
        <w:rPr>
          <w:bCs/>
        </w:rPr>
        <w:t>ėl</w:t>
      </w:r>
      <w:r w:rsidR="00AC3D33">
        <w:rPr>
          <w:bCs/>
        </w:rPr>
        <w:t xml:space="preserve"> </w:t>
      </w:r>
      <w:r w:rsidR="00AC3D33" w:rsidRPr="00333559">
        <w:rPr>
          <w:bCs/>
        </w:rPr>
        <w:t xml:space="preserve"> </w:t>
      </w:r>
      <w:r w:rsidR="00093246">
        <w:rPr>
          <w:bCs/>
        </w:rPr>
        <w:t>P</w:t>
      </w:r>
      <w:r w:rsidR="00AC3D33" w:rsidRPr="00333559">
        <w:rPr>
          <w:bCs/>
        </w:rPr>
        <w:t>rogramos kūrimo</w:t>
      </w:r>
      <w:r w:rsidR="00AC3D33">
        <w:rPr>
          <w:bCs/>
        </w:rPr>
        <w:t>:</w:t>
      </w:r>
    </w:p>
    <w:p w:rsidR="004C0F5D" w:rsidRDefault="0082071A" w:rsidP="00617AF3">
      <w:pPr>
        <w:ind w:firstLine="720"/>
        <w:jc w:val="both"/>
        <w:rPr>
          <w:color w:val="000000"/>
          <w:lang w:eastAsia="lt-LT"/>
        </w:rPr>
      </w:pPr>
      <w:r>
        <w:rPr>
          <w:color w:val="000000"/>
          <w:lang w:eastAsia="lt-LT"/>
        </w:rPr>
        <w:t xml:space="preserve"> </w:t>
      </w:r>
      <w:r w:rsidR="00AC3D33">
        <w:rPr>
          <w:color w:val="000000"/>
          <w:lang w:eastAsia="lt-LT"/>
        </w:rPr>
        <w:t xml:space="preserve">4.3.1. Kultūros skyriui organizuoti visų Klaipėdos kultūros įstaigų teikiamų edukacinių programų </w:t>
      </w:r>
      <w:r w:rsidR="004C0F5D">
        <w:rPr>
          <w:color w:val="000000"/>
          <w:lang w:eastAsia="lt-LT"/>
        </w:rPr>
        <w:t xml:space="preserve">registro sudarymą ir </w:t>
      </w:r>
      <w:r w:rsidR="00AC3D33">
        <w:rPr>
          <w:color w:val="000000"/>
          <w:lang w:eastAsia="lt-LT"/>
        </w:rPr>
        <w:t>programų  pristatymą bendrojo ugdymo mokykloms</w:t>
      </w:r>
      <w:r w:rsidR="004C0F5D">
        <w:rPr>
          <w:color w:val="000000"/>
          <w:lang w:eastAsia="lt-LT"/>
        </w:rPr>
        <w:t>;</w:t>
      </w:r>
    </w:p>
    <w:p w:rsidR="004C0F5D" w:rsidRDefault="004C0F5D" w:rsidP="00617AF3">
      <w:pPr>
        <w:ind w:firstLine="720"/>
        <w:jc w:val="both"/>
        <w:rPr>
          <w:color w:val="000000"/>
          <w:lang w:eastAsia="lt-LT"/>
        </w:rPr>
      </w:pPr>
      <w:r>
        <w:rPr>
          <w:color w:val="000000"/>
          <w:lang w:eastAsia="lt-LT"/>
        </w:rPr>
        <w:t xml:space="preserve">4.3.2. Švietimo skyriui paskelbi kultūros įstaigų vykdomų edukacinių programų sąrašą </w:t>
      </w:r>
      <w:r w:rsidR="005F4931">
        <w:rPr>
          <w:color w:val="000000"/>
          <w:lang w:eastAsia="lt-LT"/>
        </w:rPr>
        <w:t xml:space="preserve">su anotacijomis </w:t>
      </w:r>
      <w:r>
        <w:rPr>
          <w:color w:val="000000"/>
          <w:lang w:eastAsia="lt-LT"/>
        </w:rPr>
        <w:t xml:space="preserve">Klaipėdos savivaldybės Švietimo </w:t>
      </w:r>
      <w:r w:rsidR="004C4C4C">
        <w:rPr>
          <w:color w:val="000000"/>
          <w:lang w:eastAsia="lt-LT"/>
        </w:rPr>
        <w:t xml:space="preserve">dalies </w:t>
      </w:r>
      <w:r>
        <w:rPr>
          <w:color w:val="000000"/>
          <w:lang w:eastAsia="lt-LT"/>
        </w:rPr>
        <w:t>tinklalapyje;</w:t>
      </w:r>
    </w:p>
    <w:p w:rsidR="0082071A" w:rsidRDefault="004C0F5D" w:rsidP="00617AF3">
      <w:pPr>
        <w:ind w:firstLine="720"/>
        <w:jc w:val="both"/>
        <w:rPr>
          <w:color w:val="000000"/>
          <w:lang w:eastAsia="lt-LT"/>
        </w:rPr>
      </w:pPr>
      <w:r>
        <w:rPr>
          <w:color w:val="000000"/>
          <w:lang w:eastAsia="lt-LT"/>
        </w:rPr>
        <w:t xml:space="preserve">4.3.3. </w:t>
      </w:r>
      <w:r w:rsidR="0072785C" w:rsidRPr="00513B4C">
        <w:t>Klaipėdos kultūrų</w:t>
      </w:r>
      <w:r w:rsidR="0072785C">
        <w:t xml:space="preserve"> komunikacijų centrui </w:t>
      </w:r>
      <w:r w:rsidR="00D40737">
        <w:t xml:space="preserve">inicijuoti tarpinstitucucinės darbo grupės, į kurios sudėtį būtų įtraukti </w:t>
      </w:r>
      <w:r w:rsidR="001D09AC">
        <w:t>kultūros įstaigų edukatoriai, bendrojo ugdymo mokyklų mokytojai, Klaipėdos švietimo ir kultūros centro metodininkai ir kt., sudarymą</w:t>
      </w:r>
      <w:r w:rsidR="006F5DD2">
        <w:t xml:space="preserve">. Darbo grupei, išnagrinėjus </w:t>
      </w:r>
      <w:r w:rsidR="006F5DD2">
        <w:rPr>
          <w:color w:val="000000"/>
          <w:lang w:eastAsia="lt-LT"/>
        </w:rPr>
        <w:t xml:space="preserve">Bendrųjų programų ugdymo turinį (pagal mokomuosius dalykus ir klasių koncentrus) ir numačius kultūros įstaigų edukacinių programų į atskiras formaliojo ugdymo temas integravimo galimybes, parengti </w:t>
      </w:r>
      <w:bookmarkStart w:id="0" w:name="_GoBack"/>
      <w:bookmarkEnd w:id="0"/>
      <w:r w:rsidR="00093246">
        <w:rPr>
          <w:color w:val="000000"/>
          <w:lang w:eastAsia="lt-LT"/>
        </w:rPr>
        <w:t>Programos projektą. Projekte</w:t>
      </w:r>
      <w:r w:rsidR="002B7534">
        <w:rPr>
          <w:color w:val="000000"/>
          <w:lang w:eastAsia="lt-LT"/>
        </w:rPr>
        <w:t xml:space="preserve"> planingai numatyti e</w:t>
      </w:r>
      <w:r w:rsidR="00093246">
        <w:rPr>
          <w:color w:val="000000"/>
          <w:lang w:eastAsia="lt-LT"/>
        </w:rPr>
        <w:t>dukacinių</w:t>
      </w:r>
      <w:r w:rsidR="0082071A">
        <w:rPr>
          <w:color w:val="000000"/>
          <w:lang w:eastAsia="lt-LT"/>
        </w:rPr>
        <w:t xml:space="preserve"> program</w:t>
      </w:r>
      <w:r w:rsidR="002B7534">
        <w:rPr>
          <w:color w:val="000000"/>
          <w:lang w:eastAsia="lt-LT"/>
        </w:rPr>
        <w:t>ų</w:t>
      </w:r>
      <w:r w:rsidR="0082071A">
        <w:rPr>
          <w:color w:val="000000"/>
          <w:lang w:eastAsia="lt-LT"/>
        </w:rPr>
        <w:t xml:space="preserve"> įgyvendinam</w:t>
      </w:r>
      <w:r w:rsidR="002B7534">
        <w:rPr>
          <w:color w:val="000000"/>
          <w:lang w:eastAsia="lt-LT"/>
        </w:rPr>
        <w:t>o laiką (edukacinės programos galėtų būti taikomos atitinkamų temų įtvirtinimui, apibendrinimui, vykdomos</w:t>
      </w:r>
      <w:r w:rsidR="0082071A">
        <w:rPr>
          <w:color w:val="000000"/>
          <w:lang w:eastAsia="lt-LT"/>
        </w:rPr>
        <w:t xml:space="preserve"> netradicinių ir patyriminio ugdymo dienų metu</w:t>
      </w:r>
      <w:r w:rsidR="002B7534">
        <w:rPr>
          <w:color w:val="000000"/>
          <w:lang w:eastAsia="lt-LT"/>
        </w:rPr>
        <w:t>)</w:t>
      </w:r>
      <w:r w:rsidR="0082071A">
        <w:rPr>
          <w:color w:val="000000"/>
          <w:lang w:eastAsia="lt-LT"/>
        </w:rPr>
        <w:t xml:space="preserve">; </w:t>
      </w:r>
    </w:p>
    <w:p w:rsidR="002B7534" w:rsidRDefault="002B7534" w:rsidP="00617AF3">
      <w:pPr>
        <w:ind w:firstLine="720"/>
        <w:jc w:val="both"/>
        <w:rPr>
          <w:color w:val="000000"/>
          <w:lang w:eastAsia="lt-LT"/>
        </w:rPr>
      </w:pPr>
      <w:r>
        <w:rPr>
          <w:color w:val="000000"/>
          <w:lang w:eastAsia="lt-LT"/>
        </w:rPr>
        <w:t xml:space="preserve">4.3.4. įgyvendinti sukurtą </w:t>
      </w:r>
      <w:r w:rsidR="00093246">
        <w:rPr>
          <w:color w:val="000000"/>
          <w:lang w:eastAsia="lt-LT"/>
        </w:rPr>
        <w:t xml:space="preserve">Programos projektą </w:t>
      </w:r>
      <w:r w:rsidR="004C4C4C">
        <w:rPr>
          <w:color w:val="000000"/>
          <w:lang w:eastAsia="lt-LT"/>
        </w:rPr>
        <w:t>2–</w:t>
      </w:r>
      <w:r>
        <w:rPr>
          <w:color w:val="000000"/>
          <w:lang w:eastAsia="lt-LT"/>
        </w:rPr>
        <w:t>3 pilotinėse bendrojo ugdymo mokyklose, turinčiose didžiausią įdirbį, formaliojo ugdymo procese naudojantis kultūros įstaigų siūlomomis edukacinėmis programomis</w:t>
      </w:r>
      <w:r w:rsidR="00DC514E">
        <w:rPr>
          <w:color w:val="000000"/>
          <w:lang w:eastAsia="lt-LT"/>
        </w:rPr>
        <w:t>;</w:t>
      </w:r>
    </w:p>
    <w:p w:rsidR="00DC514E" w:rsidRDefault="00DC514E" w:rsidP="00617AF3">
      <w:pPr>
        <w:ind w:firstLine="720"/>
        <w:jc w:val="both"/>
        <w:rPr>
          <w:color w:val="000000"/>
          <w:lang w:eastAsia="lt-LT"/>
        </w:rPr>
      </w:pPr>
      <w:r>
        <w:rPr>
          <w:color w:val="000000"/>
          <w:lang w:eastAsia="lt-LT"/>
        </w:rPr>
        <w:t xml:space="preserve">4.3.5. diegti pritaikytą </w:t>
      </w:r>
      <w:r w:rsidR="00093246">
        <w:rPr>
          <w:color w:val="000000"/>
          <w:lang w:eastAsia="lt-LT"/>
        </w:rPr>
        <w:t xml:space="preserve">Programą </w:t>
      </w:r>
      <w:r>
        <w:rPr>
          <w:color w:val="000000"/>
          <w:lang w:eastAsia="lt-LT"/>
        </w:rPr>
        <w:t>kitose bendrojo ugdymo mokyklose</w:t>
      </w:r>
      <w:r w:rsidR="00093246">
        <w:rPr>
          <w:color w:val="000000"/>
          <w:lang w:eastAsia="lt-LT"/>
        </w:rPr>
        <w:t xml:space="preserve"> vėlesniu etapu</w:t>
      </w:r>
      <w:r w:rsidR="00122B5C">
        <w:rPr>
          <w:color w:val="000000"/>
          <w:lang w:eastAsia="lt-LT"/>
        </w:rPr>
        <w:t>, įvertinus Programos poveikį mokinių kultūrinės ir kūrybinės kompetencijos ugdymui</w:t>
      </w:r>
      <w:r>
        <w:rPr>
          <w:color w:val="000000"/>
          <w:lang w:eastAsia="lt-LT"/>
        </w:rPr>
        <w:t>;</w:t>
      </w:r>
    </w:p>
    <w:p w:rsidR="00DC514E" w:rsidRDefault="00DC514E" w:rsidP="00617AF3">
      <w:pPr>
        <w:ind w:firstLine="720"/>
        <w:jc w:val="both"/>
        <w:rPr>
          <w:color w:val="000000"/>
          <w:lang w:eastAsia="lt-LT"/>
        </w:rPr>
      </w:pPr>
      <w:r>
        <w:rPr>
          <w:color w:val="000000"/>
          <w:lang w:eastAsia="lt-LT"/>
        </w:rPr>
        <w:t>4.3.6. Kultūros ir Švietimo skyriams</w:t>
      </w:r>
      <w:r w:rsidR="00122B5C">
        <w:rPr>
          <w:color w:val="000000"/>
          <w:lang w:eastAsia="lt-LT"/>
        </w:rPr>
        <w:t>, kol bus sukurta ir įgyvendinama Programa,</w:t>
      </w:r>
      <w:r>
        <w:rPr>
          <w:color w:val="000000"/>
          <w:lang w:eastAsia="lt-LT"/>
        </w:rPr>
        <w:t xml:space="preserve"> skatinti kultūros ir bendrojo ugdymo mokyklų bendradarbiavimą, pagal galimybes įtraukiant į visų bendrojo ugdymo mokyklų ugdymo procesą (formaliojo ir neformaliojo)  siūlomas kultūros įstaigų edukacines kultūrines programas.</w:t>
      </w:r>
    </w:p>
    <w:p w:rsidR="00C51CA6" w:rsidRDefault="00C51CA6" w:rsidP="00617AF3">
      <w:pPr>
        <w:ind w:firstLine="720"/>
        <w:jc w:val="both"/>
        <w:rPr>
          <w:color w:val="000000"/>
          <w:lang w:eastAsia="lt-LT"/>
        </w:rPr>
      </w:pPr>
    </w:p>
    <w:p w:rsidR="00C51CA6" w:rsidRDefault="00C51CA6" w:rsidP="00617AF3">
      <w:pPr>
        <w:ind w:firstLine="720"/>
        <w:jc w:val="both"/>
        <w:rPr>
          <w:color w:val="000000"/>
          <w:lang w:eastAsia="lt-LT"/>
        </w:rPr>
      </w:pPr>
    </w:p>
    <w:p w:rsidR="00C51CA6" w:rsidRPr="005D35DE" w:rsidRDefault="00C51CA6" w:rsidP="00C51CA6">
      <w:pPr>
        <w:jc w:val="both"/>
      </w:pPr>
      <w:r w:rsidRPr="005D35DE">
        <w:t>Švietimo skyriaus vyresnioji patarėja</w:t>
      </w:r>
      <w:r w:rsidRPr="005D35DE">
        <w:tab/>
      </w:r>
      <w:r w:rsidRPr="005D35DE">
        <w:tab/>
      </w:r>
      <w:r w:rsidRPr="005D35DE">
        <w:tab/>
      </w:r>
      <w:r w:rsidR="00FF2C82">
        <w:t xml:space="preserve">                                    </w:t>
      </w:r>
      <w:r w:rsidRPr="005D35DE">
        <w:t>Virginija Kazakauskienė</w:t>
      </w:r>
    </w:p>
    <w:p w:rsidR="00C51CA6" w:rsidRPr="005D35DE" w:rsidRDefault="00C51CA6" w:rsidP="00C51CA6">
      <w:pPr>
        <w:pStyle w:val="Antrats"/>
        <w:tabs>
          <w:tab w:val="left" w:pos="1296"/>
        </w:tabs>
        <w:jc w:val="both"/>
      </w:pPr>
    </w:p>
    <w:sectPr w:rsidR="00C51CA6" w:rsidRPr="005D35DE" w:rsidSect="007E3078">
      <w:headerReference w:type="default" r:id="rId42"/>
      <w:pgSz w:w="12240" w:h="15840"/>
      <w:pgMar w:top="1134" w:right="61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078" w:rsidRDefault="007E3078" w:rsidP="007E3078">
      <w:r>
        <w:separator/>
      </w:r>
    </w:p>
  </w:endnote>
  <w:endnote w:type="continuationSeparator" w:id="0">
    <w:p w:rsidR="007E3078" w:rsidRDefault="007E3078" w:rsidP="007E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078" w:rsidRDefault="007E3078" w:rsidP="007E3078">
      <w:r>
        <w:separator/>
      </w:r>
    </w:p>
  </w:footnote>
  <w:footnote w:type="continuationSeparator" w:id="0">
    <w:p w:rsidR="007E3078" w:rsidRDefault="007E3078" w:rsidP="007E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078700"/>
      <w:docPartObj>
        <w:docPartGallery w:val="Page Numbers (Top of Page)"/>
        <w:docPartUnique/>
      </w:docPartObj>
    </w:sdtPr>
    <w:sdtContent>
      <w:p w:rsidR="007E3078" w:rsidRDefault="007E3078">
        <w:pPr>
          <w:pStyle w:val="Antrats"/>
          <w:jc w:val="center"/>
        </w:pPr>
        <w:r>
          <w:fldChar w:fldCharType="begin"/>
        </w:r>
        <w:r>
          <w:instrText>PAGE   \* MERGEFORMAT</w:instrText>
        </w:r>
        <w:r>
          <w:fldChar w:fldCharType="separate"/>
        </w:r>
        <w:r w:rsidR="00184E6F">
          <w:rPr>
            <w:noProof/>
          </w:rPr>
          <w:t>25</w:t>
        </w:r>
        <w:r>
          <w:fldChar w:fldCharType="end"/>
        </w:r>
      </w:p>
    </w:sdtContent>
  </w:sdt>
  <w:p w:rsidR="007E3078" w:rsidRDefault="007E30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0260"/>
    <w:multiLevelType w:val="hybridMultilevel"/>
    <w:tmpl w:val="2076D318"/>
    <w:lvl w:ilvl="0" w:tplc="0BAE4D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A0F6EE5"/>
    <w:multiLevelType w:val="hybridMultilevel"/>
    <w:tmpl w:val="C6DE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13CFC"/>
    <w:multiLevelType w:val="multilevel"/>
    <w:tmpl w:val="8932BE5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5D04D25"/>
    <w:multiLevelType w:val="hybridMultilevel"/>
    <w:tmpl w:val="840A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2B3D"/>
    <w:multiLevelType w:val="hybridMultilevel"/>
    <w:tmpl w:val="90709846"/>
    <w:lvl w:ilvl="0" w:tplc="BAF493EE">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A182059"/>
    <w:multiLevelType w:val="hybridMultilevel"/>
    <w:tmpl w:val="9A0AD7A4"/>
    <w:lvl w:ilvl="0" w:tplc="31BC6E5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B015C"/>
    <w:multiLevelType w:val="hybridMultilevel"/>
    <w:tmpl w:val="D7F8D1C4"/>
    <w:lvl w:ilvl="0" w:tplc="01F67346">
      <w:start w:val="1"/>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ECE2A83"/>
    <w:multiLevelType w:val="hybridMultilevel"/>
    <w:tmpl w:val="40B02702"/>
    <w:lvl w:ilvl="0" w:tplc="63842524">
      <w:start w:val="1"/>
      <w:numFmt w:val="lowerLetter"/>
      <w:lvlText w:val="%1."/>
      <w:lvlJc w:val="left"/>
      <w:pPr>
        <w:ind w:left="1506" w:hanging="360"/>
      </w:pPr>
      <w:rPr>
        <w:rFonts w:hint="default"/>
      </w:rPr>
    </w:lvl>
    <w:lvl w:ilvl="1" w:tplc="04270019">
      <w:start w:val="1"/>
      <w:numFmt w:val="lowerLetter"/>
      <w:lvlText w:val="%2."/>
      <w:lvlJc w:val="left"/>
      <w:pPr>
        <w:ind w:left="2226" w:hanging="360"/>
      </w:pPr>
    </w:lvl>
    <w:lvl w:ilvl="2" w:tplc="0427001B">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8" w15:restartNumberingAfterBreak="0">
    <w:nsid w:val="51050365"/>
    <w:multiLevelType w:val="hybridMultilevel"/>
    <w:tmpl w:val="DEF4DE12"/>
    <w:lvl w:ilvl="0" w:tplc="3D901902">
      <w:start w:val="1"/>
      <w:numFmt w:val="upperRoman"/>
      <w:lvlText w:val="%1."/>
      <w:lvlJc w:val="left"/>
      <w:pPr>
        <w:ind w:left="1440" w:hanging="720"/>
      </w:pPr>
      <w:rPr>
        <w:rFonts w:hint="default"/>
      </w:rPr>
    </w:lvl>
    <w:lvl w:ilvl="1" w:tplc="04270019">
      <w:start w:val="1"/>
      <w:numFmt w:val="lowerLetter"/>
      <w:lvlText w:val="%2."/>
      <w:lvlJc w:val="left"/>
      <w:pPr>
        <w:ind w:left="1800" w:hanging="360"/>
      </w:pPr>
    </w:lvl>
    <w:lvl w:ilvl="2" w:tplc="D8109448">
      <w:numFmt w:val="bullet"/>
      <w:lvlText w:val="–"/>
      <w:lvlJc w:val="left"/>
      <w:pPr>
        <w:ind w:left="2700" w:hanging="360"/>
      </w:pPr>
      <w:rPr>
        <w:rFonts w:ascii="Times New Roman" w:eastAsiaTheme="minorHAnsi" w:hAnsi="Times New Roman" w:cs="Times New Roman" w:hint="default"/>
      </w:r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BA06127"/>
    <w:multiLevelType w:val="hybridMultilevel"/>
    <w:tmpl w:val="1CAC4B24"/>
    <w:lvl w:ilvl="0" w:tplc="1DD4AF22">
      <w:start w:val="1"/>
      <w:numFmt w:val="decimal"/>
      <w:lvlText w:val="%1."/>
      <w:lvlJc w:val="left"/>
      <w:pPr>
        <w:ind w:left="1080" w:hanging="360"/>
      </w:pPr>
      <w:rPr>
        <w:rFonts w:ascii="Times New Roman" w:hAnsi="Times New Roman"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D152CE8"/>
    <w:multiLevelType w:val="hybridMultilevel"/>
    <w:tmpl w:val="1CAC4B24"/>
    <w:lvl w:ilvl="0" w:tplc="1DD4AF22">
      <w:start w:val="1"/>
      <w:numFmt w:val="decimal"/>
      <w:lvlText w:val="%1."/>
      <w:lvlJc w:val="left"/>
      <w:pPr>
        <w:ind w:left="1080" w:hanging="360"/>
      </w:pPr>
      <w:rPr>
        <w:rFonts w:ascii="Times New Roman" w:hAnsi="Times New Roman"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EF057A5"/>
    <w:multiLevelType w:val="hybridMultilevel"/>
    <w:tmpl w:val="231AF70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15:restartNumberingAfterBreak="0">
    <w:nsid w:val="60EE5075"/>
    <w:multiLevelType w:val="hybridMultilevel"/>
    <w:tmpl w:val="F7CCEEF8"/>
    <w:lvl w:ilvl="0" w:tplc="E634F0BC">
      <w:start w:val="1"/>
      <w:numFmt w:val="decimal"/>
      <w:lvlText w:val="%1."/>
      <w:lvlJc w:val="left"/>
      <w:pPr>
        <w:ind w:left="1440" w:hanging="360"/>
      </w:pPr>
      <w:rPr>
        <w:rFonts w:ascii="Times New Roman" w:hAnsi="Times New Roman" w:cs="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70343796"/>
    <w:multiLevelType w:val="hybridMultilevel"/>
    <w:tmpl w:val="9BF2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
  </w:num>
  <w:num w:numId="8">
    <w:abstractNumId w:val="5"/>
  </w:num>
  <w:num w:numId="9">
    <w:abstractNumId w:val="3"/>
  </w:num>
  <w:num w:numId="10">
    <w:abstractNumId w:val="4"/>
  </w:num>
  <w:num w:numId="11">
    <w:abstractNumId w:val="0"/>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00"/>
    <w:rsid w:val="000076C0"/>
    <w:rsid w:val="0001020A"/>
    <w:rsid w:val="00010591"/>
    <w:rsid w:val="00017E1C"/>
    <w:rsid w:val="00021013"/>
    <w:rsid w:val="000305A6"/>
    <w:rsid w:val="000310DC"/>
    <w:rsid w:val="0004261B"/>
    <w:rsid w:val="00054E1B"/>
    <w:rsid w:val="00056DD8"/>
    <w:rsid w:val="00062C63"/>
    <w:rsid w:val="00062C70"/>
    <w:rsid w:val="00067D55"/>
    <w:rsid w:val="00075444"/>
    <w:rsid w:val="00075905"/>
    <w:rsid w:val="000825DA"/>
    <w:rsid w:val="000825EC"/>
    <w:rsid w:val="00093246"/>
    <w:rsid w:val="000A2DAB"/>
    <w:rsid w:val="000A5C35"/>
    <w:rsid w:val="000A7FE4"/>
    <w:rsid w:val="000B04FB"/>
    <w:rsid w:val="000B5A25"/>
    <w:rsid w:val="000B5C67"/>
    <w:rsid w:val="000B5DDA"/>
    <w:rsid w:val="000C57A4"/>
    <w:rsid w:val="000E0024"/>
    <w:rsid w:val="000E076C"/>
    <w:rsid w:val="000E2CE5"/>
    <w:rsid w:val="000E4EDD"/>
    <w:rsid w:val="000E7605"/>
    <w:rsid w:val="000F0880"/>
    <w:rsid w:val="00101C08"/>
    <w:rsid w:val="00103A27"/>
    <w:rsid w:val="00106A89"/>
    <w:rsid w:val="00107DBC"/>
    <w:rsid w:val="00114020"/>
    <w:rsid w:val="00117EDA"/>
    <w:rsid w:val="00121B33"/>
    <w:rsid w:val="00122B5C"/>
    <w:rsid w:val="00126871"/>
    <w:rsid w:val="00130D0A"/>
    <w:rsid w:val="00133D0D"/>
    <w:rsid w:val="00143FC7"/>
    <w:rsid w:val="001615AE"/>
    <w:rsid w:val="001708EE"/>
    <w:rsid w:val="00171008"/>
    <w:rsid w:val="00184E6F"/>
    <w:rsid w:val="00195A3B"/>
    <w:rsid w:val="001B67D3"/>
    <w:rsid w:val="001C1127"/>
    <w:rsid w:val="001C18BE"/>
    <w:rsid w:val="001D09AC"/>
    <w:rsid w:val="001D158C"/>
    <w:rsid w:val="001E0309"/>
    <w:rsid w:val="001E09EE"/>
    <w:rsid w:val="001E1E01"/>
    <w:rsid w:val="001E7E18"/>
    <w:rsid w:val="001F4DC3"/>
    <w:rsid w:val="001F7C2E"/>
    <w:rsid w:val="00203701"/>
    <w:rsid w:val="002075E5"/>
    <w:rsid w:val="00215C79"/>
    <w:rsid w:val="002241B2"/>
    <w:rsid w:val="0022778D"/>
    <w:rsid w:val="0023662A"/>
    <w:rsid w:val="002371B9"/>
    <w:rsid w:val="00241CA0"/>
    <w:rsid w:val="0024213C"/>
    <w:rsid w:val="002425EF"/>
    <w:rsid w:val="00244844"/>
    <w:rsid w:val="00245F41"/>
    <w:rsid w:val="00250AF5"/>
    <w:rsid w:val="00252A51"/>
    <w:rsid w:val="00254DB0"/>
    <w:rsid w:val="002607C2"/>
    <w:rsid w:val="002634E6"/>
    <w:rsid w:val="002934B6"/>
    <w:rsid w:val="002A7053"/>
    <w:rsid w:val="002A71B3"/>
    <w:rsid w:val="002B392B"/>
    <w:rsid w:val="002B5EB4"/>
    <w:rsid w:val="002B7534"/>
    <w:rsid w:val="002C4C9A"/>
    <w:rsid w:val="002E1204"/>
    <w:rsid w:val="00311212"/>
    <w:rsid w:val="00322332"/>
    <w:rsid w:val="0033340D"/>
    <w:rsid w:val="00333559"/>
    <w:rsid w:val="003436A8"/>
    <w:rsid w:val="00345CB3"/>
    <w:rsid w:val="00347878"/>
    <w:rsid w:val="00352DAA"/>
    <w:rsid w:val="003672FF"/>
    <w:rsid w:val="00371D6B"/>
    <w:rsid w:val="00373966"/>
    <w:rsid w:val="0038641E"/>
    <w:rsid w:val="00390DFE"/>
    <w:rsid w:val="003A1927"/>
    <w:rsid w:val="003A44C2"/>
    <w:rsid w:val="003B4158"/>
    <w:rsid w:val="003B74DA"/>
    <w:rsid w:val="003D2B5A"/>
    <w:rsid w:val="003D3310"/>
    <w:rsid w:val="003D5631"/>
    <w:rsid w:val="003E0B00"/>
    <w:rsid w:val="003F4610"/>
    <w:rsid w:val="00403216"/>
    <w:rsid w:val="004041C5"/>
    <w:rsid w:val="00414F3A"/>
    <w:rsid w:val="004226C9"/>
    <w:rsid w:val="004251F2"/>
    <w:rsid w:val="00432871"/>
    <w:rsid w:val="00436853"/>
    <w:rsid w:val="004402C0"/>
    <w:rsid w:val="0044465F"/>
    <w:rsid w:val="00444B68"/>
    <w:rsid w:val="00444D49"/>
    <w:rsid w:val="00445677"/>
    <w:rsid w:val="0045294E"/>
    <w:rsid w:val="00453F44"/>
    <w:rsid w:val="00455C66"/>
    <w:rsid w:val="00464F04"/>
    <w:rsid w:val="004653A9"/>
    <w:rsid w:val="0047199C"/>
    <w:rsid w:val="00472AE1"/>
    <w:rsid w:val="00474579"/>
    <w:rsid w:val="0047558C"/>
    <w:rsid w:val="00480CB8"/>
    <w:rsid w:val="00485368"/>
    <w:rsid w:val="00487AFB"/>
    <w:rsid w:val="004A1AA7"/>
    <w:rsid w:val="004A334C"/>
    <w:rsid w:val="004A3499"/>
    <w:rsid w:val="004B111A"/>
    <w:rsid w:val="004B20EF"/>
    <w:rsid w:val="004B2EF9"/>
    <w:rsid w:val="004B51FC"/>
    <w:rsid w:val="004C0F5D"/>
    <w:rsid w:val="004C4C4C"/>
    <w:rsid w:val="004D2E08"/>
    <w:rsid w:val="004E1E76"/>
    <w:rsid w:val="004E3AED"/>
    <w:rsid w:val="004E7659"/>
    <w:rsid w:val="004F1E15"/>
    <w:rsid w:val="004F4B8A"/>
    <w:rsid w:val="005040D8"/>
    <w:rsid w:val="00513B4C"/>
    <w:rsid w:val="00524918"/>
    <w:rsid w:val="00534747"/>
    <w:rsid w:val="00537900"/>
    <w:rsid w:val="005447D5"/>
    <w:rsid w:val="00546162"/>
    <w:rsid w:val="005518D1"/>
    <w:rsid w:val="00554B54"/>
    <w:rsid w:val="005706BD"/>
    <w:rsid w:val="00571A89"/>
    <w:rsid w:val="00572F8A"/>
    <w:rsid w:val="00575D1C"/>
    <w:rsid w:val="00584C3F"/>
    <w:rsid w:val="00590B11"/>
    <w:rsid w:val="00597429"/>
    <w:rsid w:val="00597E68"/>
    <w:rsid w:val="005A1893"/>
    <w:rsid w:val="005A3EE8"/>
    <w:rsid w:val="005A4EE4"/>
    <w:rsid w:val="005A7FD8"/>
    <w:rsid w:val="005B20D6"/>
    <w:rsid w:val="005B347A"/>
    <w:rsid w:val="005D4647"/>
    <w:rsid w:val="005F0483"/>
    <w:rsid w:val="005F4931"/>
    <w:rsid w:val="0060230B"/>
    <w:rsid w:val="0060468B"/>
    <w:rsid w:val="0061244D"/>
    <w:rsid w:val="0061341E"/>
    <w:rsid w:val="00616FDD"/>
    <w:rsid w:val="00617AF3"/>
    <w:rsid w:val="006223B5"/>
    <w:rsid w:val="0063422A"/>
    <w:rsid w:val="006344DF"/>
    <w:rsid w:val="0064613A"/>
    <w:rsid w:val="00647E7B"/>
    <w:rsid w:val="006527AC"/>
    <w:rsid w:val="006653D6"/>
    <w:rsid w:val="006677E3"/>
    <w:rsid w:val="00677217"/>
    <w:rsid w:val="006859F2"/>
    <w:rsid w:val="00686222"/>
    <w:rsid w:val="00694F0E"/>
    <w:rsid w:val="0069745F"/>
    <w:rsid w:val="006A07E8"/>
    <w:rsid w:val="006A7958"/>
    <w:rsid w:val="006B6BEE"/>
    <w:rsid w:val="006E011E"/>
    <w:rsid w:val="006F0DEA"/>
    <w:rsid w:val="006F512E"/>
    <w:rsid w:val="006F5DD2"/>
    <w:rsid w:val="00715321"/>
    <w:rsid w:val="00717AC3"/>
    <w:rsid w:val="00720C36"/>
    <w:rsid w:val="007221DB"/>
    <w:rsid w:val="00723067"/>
    <w:rsid w:val="0072720D"/>
    <w:rsid w:val="0072785C"/>
    <w:rsid w:val="007345B6"/>
    <w:rsid w:val="0073656A"/>
    <w:rsid w:val="0074797A"/>
    <w:rsid w:val="00762AFA"/>
    <w:rsid w:val="00765586"/>
    <w:rsid w:val="007717D8"/>
    <w:rsid w:val="00775783"/>
    <w:rsid w:val="00776B00"/>
    <w:rsid w:val="007836F5"/>
    <w:rsid w:val="0079446E"/>
    <w:rsid w:val="00797AD4"/>
    <w:rsid w:val="007A3A4A"/>
    <w:rsid w:val="007A64CE"/>
    <w:rsid w:val="007A6EFB"/>
    <w:rsid w:val="007B26FA"/>
    <w:rsid w:val="007B5368"/>
    <w:rsid w:val="007C0DFB"/>
    <w:rsid w:val="007C1D42"/>
    <w:rsid w:val="007D15AB"/>
    <w:rsid w:val="007E1208"/>
    <w:rsid w:val="007E3078"/>
    <w:rsid w:val="007E6B98"/>
    <w:rsid w:val="007F0538"/>
    <w:rsid w:val="0080379C"/>
    <w:rsid w:val="008065FC"/>
    <w:rsid w:val="00811A97"/>
    <w:rsid w:val="00815371"/>
    <w:rsid w:val="0082071A"/>
    <w:rsid w:val="00837891"/>
    <w:rsid w:val="00850DBC"/>
    <w:rsid w:val="00852800"/>
    <w:rsid w:val="00856255"/>
    <w:rsid w:val="008658D7"/>
    <w:rsid w:val="00865A95"/>
    <w:rsid w:val="0088117B"/>
    <w:rsid w:val="0088561C"/>
    <w:rsid w:val="00890E6C"/>
    <w:rsid w:val="008915BC"/>
    <w:rsid w:val="00891AAD"/>
    <w:rsid w:val="00897E46"/>
    <w:rsid w:val="008B0F5E"/>
    <w:rsid w:val="008B3123"/>
    <w:rsid w:val="008B3AE2"/>
    <w:rsid w:val="008B49DD"/>
    <w:rsid w:val="008B4A86"/>
    <w:rsid w:val="008C0C1F"/>
    <w:rsid w:val="008C18DF"/>
    <w:rsid w:val="008D0251"/>
    <w:rsid w:val="008D424B"/>
    <w:rsid w:val="008D47DD"/>
    <w:rsid w:val="008E76BD"/>
    <w:rsid w:val="008F5AFE"/>
    <w:rsid w:val="008F7B63"/>
    <w:rsid w:val="009006A1"/>
    <w:rsid w:val="00900740"/>
    <w:rsid w:val="00901782"/>
    <w:rsid w:val="00901D74"/>
    <w:rsid w:val="0091427B"/>
    <w:rsid w:val="0091646B"/>
    <w:rsid w:val="00917602"/>
    <w:rsid w:val="0092024D"/>
    <w:rsid w:val="00923DB2"/>
    <w:rsid w:val="0092742F"/>
    <w:rsid w:val="009333CB"/>
    <w:rsid w:val="00936E68"/>
    <w:rsid w:val="0094788D"/>
    <w:rsid w:val="009701DF"/>
    <w:rsid w:val="00995ACF"/>
    <w:rsid w:val="009A1C21"/>
    <w:rsid w:val="009A2C88"/>
    <w:rsid w:val="009A5071"/>
    <w:rsid w:val="009A5E0F"/>
    <w:rsid w:val="009A674D"/>
    <w:rsid w:val="009A67D9"/>
    <w:rsid w:val="009B2846"/>
    <w:rsid w:val="009B67D1"/>
    <w:rsid w:val="009D2A62"/>
    <w:rsid w:val="009F3414"/>
    <w:rsid w:val="009F5215"/>
    <w:rsid w:val="009F57B5"/>
    <w:rsid w:val="00A018A9"/>
    <w:rsid w:val="00A02510"/>
    <w:rsid w:val="00A21489"/>
    <w:rsid w:val="00A23633"/>
    <w:rsid w:val="00A316CB"/>
    <w:rsid w:val="00A338FB"/>
    <w:rsid w:val="00A40CE9"/>
    <w:rsid w:val="00A41A3D"/>
    <w:rsid w:val="00A44311"/>
    <w:rsid w:val="00A45537"/>
    <w:rsid w:val="00A52D06"/>
    <w:rsid w:val="00A53600"/>
    <w:rsid w:val="00A57A54"/>
    <w:rsid w:val="00A65031"/>
    <w:rsid w:val="00A65483"/>
    <w:rsid w:val="00A73384"/>
    <w:rsid w:val="00A7622C"/>
    <w:rsid w:val="00AA0F64"/>
    <w:rsid w:val="00AA22C3"/>
    <w:rsid w:val="00AA33A8"/>
    <w:rsid w:val="00AC3D33"/>
    <w:rsid w:val="00AC6374"/>
    <w:rsid w:val="00AE0856"/>
    <w:rsid w:val="00AE3773"/>
    <w:rsid w:val="00B06194"/>
    <w:rsid w:val="00B13DD3"/>
    <w:rsid w:val="00B31C50"/>
    <w:rsid w:val="00B42F2A"/>
    <w:rsid w:val="00B4506F"/>
    <w:rsid w:val="00B529D0"/>
    <w:rsid w:val="00B63F13"/>
    <w:rsid w:val="00B65CD6"/>
    <w:rsid w:val="00B74BCA"/>
    <w:rsid w:val="00B76246"/>
    <w:rsid w:val="00B82DF4"/>
    <w:rsid w:val="00B84013"/>
    <w:rsid w:val="00B872E9"/>
    <w:rsid w:val="00B923FD"/>
    <w:rsid w:val="00BA1F1B"/>
    <w:rsid w:val="00BA2499"/>
    <w:rsid w:val="00BA591C"/>
    <w:rsid w:val="00BB4FEA"/>
    <w:rsid w:val="00BC2E04"/>
    <w:rsid w:val="00BC345B"/>
    <w:rsid w:val="00BD08FB"/>
    <w:rsid w:val="00BD7B35"/>
    <w:rsid w:val="00BE1B6F"/>
    <w:rsid w:val="00BE220A"/>
    <w:rsid w:val="00BE73AD"/>
    <w:rsid w:val="00BF2432"/>
    <w:rsid w:val="00BF576E"/>
    <w:rsid w:val="00C003EC"/>
    <w:rsid w:val="00C01B98"/>
    <w:rsid w:val="00C02EB8"/>
    <w:rsid w:val="00C06F4D"/>
    <w:rsid w:val="00C11D7B"/>
    <w:rsid w:val="00C150D5"/>
    <w:rsid w:val="00C172F1"/>
    <w:rsid w:val="00C17C0E"/>
    <w:rsid w:val="00C24F75"/>
    <w:rsid w:val="00C41B4D"/>
    <w:rsid w:val="00C45545"/>
    <w:rsid w:val="00C500BB"/>
    <w:rsid w:val="00C51CA6"/>
    <w:rsid w:val="00C55E84"/>
    <w:rsid w:val="00C63051"/>
    <w:rsid w:val="00C90DC8"/>
    <w:rsid w:val="00CB22E5"/>
    <w:rsid w:val="00CB6249"/>
    <w:rsid w:val="00CC43DE"/>
    <w:rsid w:val="00CE355E"/>
    <w:rsid w:val="00CF3418"/>
    <w:rsid w:val="00CF3E4E"/>
    <w:rsid w:val="00CF4160"/>
    <w:rsid w:val="00D2538C"/>
    <w:rsid w:val="00D26B3B"/>
    <w:rsid w:val="00D31850"/>
    <w:rsid w:val="00D40737"/>
    <w:rsid w:val="00D41228"/>
    <w:rsid w:val="00D720BC"/>
    <w:rsid w:val="00D82890"/>
    <w:rsid w:val="00D83D24"/>
    <w:rsid w:val="00D96390"/>
    <w:rsid w:val="00DB0912"/>
    <w:rsid w:val="00DB0B30"/>
    <w:rsid w:val="00DB2BCD"/>
    <w:rsid w:val="00DB3E7C"/>
    <w:rsid w:val="00DC25E0"/>
    <w:rsid w:val="00DC4671"/>
    <w:rsid w:val="00DC514E"/>
    <w:rsid w:val="00DE40AB"/>
    <w:rsid w:val="00DE5D1D"/>
    <w:rsid w:val="00E017CF"/>
    <w:rsid w:val="00E100DD"/>
    <w:rsid w:val="00E250C6"/>
    <w:rsid w:val="00E2558A"/>
    <w:rsid w:val="00E26773"/>
    <w:rsid w:val="00E308A9"/>
    <w:rsid w:val="00E33948"/>
    <w:rsid w:val="00E4123E"/>
    <w:rsid w:val="00E4512C"/>
    <w:rsid w:val="00E61137"/>
    <w:rsid w:val="00E65705"/>
    <w:rsid w:val="00E67B72"/>
    <w:rsid w:val="00E71075"/>
    <w:rsid w:val="00E83EFD"/>
    <w:rsid w:val="00E84F0B"/>
    <w:rsid w:val="00E8560E"/>
    <w:rsid w:val="00E97B7B"/>
    <w:rsid w:val="00EB5EA6"/>
    <w:rsid w:val="00EB63CB"/>
    <w:rsid w:val="00EB721D"/>
    <w:rsid w:val="00EB721E"/>
    <w:rsid w:val="00EC6CF0"/>
    <w:rsid w:val="00ED1DE3"/>
    <w:rsid w:val="00EE12C4"/>
    <w:rsid w:val="00EF05FD"/>
    <w:rsid w:val="00EF64A4"/>
    <w:rsid w:val="00F046AE"/>
    <w:rsid w:val="00F15C61"/>
    <w:rsid w:val="00F224E5"/>
    <w:rsid w:val="00F27579"/>
    <w:rsid w:val="00F34590"/>
    <w:rsid w:val="00F35CF1"/>
    <w:rsid w:val="00F45A42"/>
    <w:rsid w:val="00F53C85"/>
    <w:rsid w:val="00F5481F"/>
    <w:rsid w:val="00F6012D"/>
    <w:rsid w:val="00F612B5"/>
    <w:rsid w:val="00F617FC"/>
    <w:rsid w:val="00F6315D"/>
    <w:rsid w:val="00F73106"/>
    <w:rsid w:val="00F7604C"/>
    <w:rsid w:val="00F81C4C"/>
    <w:rsid w:val="00F81D09"/>
    <w:rsid w:val="00F84ADA"/>
    <w:rsid w:val="00F97F8A"/>
    <w:rsid w:val="00FA308B"/>
    <w:rsid w:val="00FA4D4A"/>
    <w:rsid w:val="00FE11BA"/>
    <w:rsid w:val="00FE427D"/>
    <w:rsid w:val="00FE4E2F"/>
    <w:rsid w:val="00FE5C07"/>
    <w:rsid w:val="00FF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61CA"/>
  <w15:docId w15:val="{AEF93A43-2DE8-43C6-AC21-C035E0A2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3600"/>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01D74"/>
    <w:pPr>
      <w:spacing w:after="200" w:line="276" w:lineRule="auto"/>
      <w:ind w:left="720"/>
      <w:contextualSpacing/>
    </w:pPr>
    <w:rPr>
      <w:rFonts w:asciiTheme="minorHAnsi" w:eastAsiaTheme="minorHAnsi" w:hAnsiTheme="minorHAnsi" w:cstheme="minorBidi"/>
      <w:sz w:val="22"/>
      <w:szCs w:val="22"/>
      <w:lang w:val="en-US"/>
    </w:rPr>
  </w:style>
  <w:style w:type="paragraph" w:styleId="Debesliotekstas">
    <w:name w:val="Balloon Text"/>
    <w:basedOn w:val="prastasis"/>
    <w:link w:val="DebesliotekstasDiagrama"/>
    <w:uiPriority w:val="99"/>
    <w:semiHidden/>
    <w:unhideWhenUsed/>
    <w:rsid w:val="008F5AF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5AFE"/>
    <w:rPr>
      <w:rFonts w:ascii="Tahoma" w:eastAsia="Times New Roman" w:hAnsi="Tahoma" w:cs="Tahoma"/>
      <w:sz w:val="16"/>
      <w:szCs w:val="16"/>
      <w:lang w:val="lt-LT"/>
    </w:rPr>
  </w:style>
  <w:style w:type="table" w:styleId="Lentelstinklelis">
    <w:name w:val="Table Grid"/>
    <w:basedOn w:val="prastojilentel"/>
    <w:uiPriority w:val="39"/>
    <w:rsid w:val="00A3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3E0B00"/>
    <w:pPr>
      <w:spacing w:before="100" w:beforeAutospacing="1" w:after="100" w:afterAutospacing="1"/>
    </w:pPr>
    <w:rPr>
      <w:lang w:val="en-US"/>
    </w:rPr>
  </w:style>
  <w:style w:type="paragraph" w:styleId="Betarp">
    <w:name w:val="No Spacing"/>
    <w:uiPriority w:val="1"/>
    <w:qFormat/>
    <w:rsid w:val="001D158C"/>
    <w:pPr>
      <w:spacing w:after="0" w:line="240" w:lineRule="auto"/>
    </w:pPr>
    <w:rPr>
      <w:rFonts w:ascii="Times New Roman" w:eastAsia="Times New Roman" w:hAnsi="Times New Roman" w:cs="Times New Roman"/>
      <w:sz w:val="24"/>
      <w:szCs w:val="24"/>
      <w:lang w:val="lt-LT"/>
    </w:rPr>
  </w:style>
  <w:style w:type="character" w:styleId="Hipersaitas">
    <w:name w:val="Hyperlink"/>
    <w:basedOn w:val="Numatytasispastraiposriftas"/>
    <w:uiPriority w:val="99"/>
    <w:unhideWhenUsed/>
    <w:rsid w:val="00444D49"/>
    <w:rPr>
      <w:color w:val="0000FF" w:themeColor="hyperlink"/>
      <w:u w:val="single"/>
    </w:rPr>
  </w:style>
  <w:style w:type="paragraph" w:styleId="Antrats">
    <w:name w:val="header"/>
    <w:basedOn w:val="prastasis"/>
    <w:link w:val="AntratsDiagrama"/>
    <w:uiPriority w:val="99"/>
    <w:unhideWhenUsed/>
    <w:rsid w:val="00C51CA6"/>
    <w:pPr>
      <w:tabs>
        <w:tab w:val="center" w:pos="4819"/>
        <w:tab w:val="right" w:pos="9638"/>
      </w:tabs>
    </w:pPr>
  </w:style>
  <w:style w:type="character" w:customStyle="1" w:styleId="AntratsDiagrama">
    <w:name w:val="Antraštės Diagrama"/>
    <w:basedOn w:val="Numatytasispastraiposriftas"/>
    <w:link w:val="Antrats"/>
    <w:uiPriority w:val="99"/>
    <w:rsid w:val="00C51CA6"/>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7E3078"/>
    <w:pPr>
      <w:tabs>
        <w:tab w:val="center" w:pos="4819"/>
        <w:tab w:val="right" w:pos="9638"/>
      </w:tabs>
    </w:pPr>
  </w:style>
  <w:style w:type="character" w:customStyle="1" w:styleId="PoratDiagrama">
    <w:name w:val="Poraštė Diagrama"/>
    <w:basedOn w:val="Numatytasispastraiposriftas"/>
    <w:link w:val="Porat"/>
    <w:uiPriority w:val="99"/>
    <w:rsid w:val="007E3078"/>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9405">
      <w:bodyDiv w:val="1"/>
      <w:marLeft w:val="0"/>
      <w:marRight w:val="0"/>
      <w:marTop w:val="0"/>
      <w:marBottom w:val="0"/>
      <w:divBdr>
        <w:top w:val="none" w:sz="0" w:space="0" w:color="auto"/>
        <w:left w:val="none" w:sz="0" w:space="0" w:color="auto"/>
        <w:bottom w:val="none" w:sz="0" w:space="0" w:color="auto"/>
        <w:right w:val="none" w:sz="0" w:space="0" w:color="auto"/>
      </w:divBdr>
    </w:div>
    <w:div w:id="257104188">
      <w:bodyDiv w:val="1"/>
      <w:marLeft w:val="0"/>
      <w:marRight w:val="0"/>
      <w:marTop w:val="0"/>
      <w:marBottom w:val="0"/>
      <w:divBdr>
        <w:top w:val="none" w:sz="0" w:space="0" w:color="auto"/>
        <w:left w:val="none" w:sz="0" w:space="0" w:color="auto"/>
        <w:bottom w:val="none" w:sz="0" w:space="0" w:color="auto"/>
        <w:right w:val="none" w:sz="0" w:space="0" w:color="auto"/>
      </w:divBdr>
    </w:div>
    <w:div w:id="319120695">
      <w:bodyDiv w:val="1"/>
      <w:marLeft w:val="0"/>
      <w:marRight w:val="0"/>
      <w:marTop w:val="0"/>
      <w:marBottom w:val="0"/>
      <w:divBdr>
        <w:top w:val="none" w:sz="0" w:space="0" w:color="auto"/>
        <w:left w:val="none" w:sz="0" w:space="0" w:color="auto"/>
        <w:bottom w:val="none" w:sz="0" w:space="0" w:color="auto"/>
        <w:right w:val="none" w:sz="0" w:space="0" w:color="auto"/>
      </w:divBdr>
    </w:div>
    <w:div w:id="326590449">
      <w:bodyDiv w:val="1"/>
      <w:marLeft w:val="0"/>
      <w:marRight w:val="0"/>
      <w:marTop w:val="0"/>
      <w:marBottom w:val="0"/>
      <w:divBdr>
        <w:top w:val="none" w:sz="0" w:space="0" w:color="auto"/>
        <w:left w:val="none" w:sz="0" w:space="0" w:color="auto"/>
        <w:bottom w:val="none" w:sz="0" w:space="0" w:color="auto"/>
        <w:right w:val="none" w:sz="0" w:space="0" w:color="auto"/>
      </w:divBdr>
    </w:div>
    <w:div w:id="467359564">
      <w:bodyDiv w:val="1"/>
      <w:marLeft w:val="0"/>
      <w:marRight w:val="0"/>
      <w:marTop w:val="0"/>
      <w:marBottom w:val="0"/>
      <w:divBdr>
        <w:top w:val="none" w:sz="0" w:space="0" w:color="auto"/>
        <w:left w:val="none" w:sz="0" w:space="0" w:color="auto"/>
        <w:bottom w:val="none" w:sz="0" w:space="0" w:color="auto"/>
        <w:right w:val="none" w:sz="0" w:space="0" w:color="auto"/>
      </w:divBdr>
    </w:div>
    <w:div w:id="514341410">
      <w:bodyDiv w:val="1"/>
      <w:marLeft w:val="0"/>
      <w:marRight w:val="0"/>
      <w:marTop w:val="0"/>
      <w:marBottom w:val="0"/>
      <w:divBdr>
        <w:top w:val="none" w:sz="0" w:space="0" w:color="auto"/>
        <w:left w:val="none" w:sz="0" w:space="0" w:color="auto"/>
        <w:bottom w:val="none" w:sz="0" w:space="0" w:color="auto"/>
        <w:right w:val="none" w:sz="0" w:space="0" w:color="auto"/>
      </w:divBdr>
    </w:div>
    <w:div w:id="535432943">
      <w:bodyDiv w:val="1"/>
      <w:marLeft w:val="0"/>
      <w:marRight w:val="0"/>
      <w:marTop w:val="0"/>
      <w:marBottom w:val="0"/>
      <w:divBdr>
        <w:top w:val="none" w:sz="0" w:space="0" w:color="auto"/>
        <w:left w:val="none" w:sz="0" w:space="0" w:color="auto"/>
        <w:bottom w:val="none" w:sz="0" w:space="0" w:color="auto"/>
        <w:right w:val="none" w:sz="0" w:space="0" w:color="auto"/>
      </w:divBdr>
    </w:div>
    <w:div w:id="539976654">
      <w:bodyDiv w:val="1"/>
      <w:marLeft w:val="0"/>
      <w:marRight w:val="0"/>
      <w:marTop w:val="0"/>
      <w:marBottom w:val="0"/>
      <w:divBdr>
        <w:top w:val="none" w:sz="0" w:space="0" w:color="auto"/>
        <w:left w:val="none" w:sz="0" w:space="0" w:color="auto"/>
        <w:bottom w:val="none" w:sz="0" w:space="0" w:color="auto"/>
        <w:right w:val="none" w:sz="0" w:space="0" w:color="auto"/>
      </w:divBdr>
    </w:div>
    <w:div w:id="542139498">
      <w:bodyDiv w:val="1"/>
      <w:marLeft w:val="0"/>
      <w:marRight w:val="0"/>
      <w:marTop w:val="0"/>
      <w:marBottom w:val="0"/>
      <w:divBdr>
        <w:top w:val="none" w:sz="0" w:space="0" w:color="auto"/>
        <w:left w:val="none" w:sz="0" w:space="0" w:color="auto"/>
        <w:bottom w:val="none" w:sz="0" w:space="0" w:color="auto"/>
        <w:right w:val="none" w:sz="0" w:space="0" w:color="auto"/>
      </w:divBdr>
    </w:div>
    <w:div w:id="632711573">
      <w:bodyDiv w:val="1"/>
      <w:marLeft w:val="0"/>
      <w:marRight w:val="0"/>
      <w:marTop w:val="0"/>
      <w:marBottom w:val="0"/>
      <w:divBdr>
        <w:top w:val="none" w:sz="0" w:space="0" w:color="auto"/>
        <w:left w:val="none" w:sz="0" w:space="0" w:color="auto"/>
        <w:bottom w:val="none" w:sz="0" w:space="0" w:color="auto"/>
        <w:right w:val="none" w:sz="0" w:space="0" w:color="auto"/>
      </w:divBdr>
    </w:div>
    <w:div w:id="680133068">
      <w:bodyDiv w:val="1"/>
      <w:marLeft w:val="0"/>
      <w:marRight w:val="0"/>
      <w:marTop w:val="0"/>
      <w:marBottom w:val="0"/>
      <w:divBdr>
        <w:top w:val="none" w:sz="0" w:space="0" w:color="auto"/>
        <w:left w:val="none" w:sz="0" w:space="0" w:color="auto"/>
        <w:bottom w:val="none" w:sz="0" w:space="0" w:color="auto"/>
        <w:right w:val="none" w:sz="0" w:space="0" w:color="auto"/>
      </w:divBdr>
    </w:div>
    <w:div w:id="825979926">
      <w:bodyDiv w:val="1"/>
      <w:marLeft w:val="0"/>
      <w:marRight w:val="0"/>
      <w:marTop w:val="0"/>
      <w:marBottom w:val="0"/>
      <w:divBdr>
        <w:top w:val="none" w:sz="0" w:space="0" w:color="auto"/>
        <w:left w:val="none" w:sz="0" w:space="0" w:color="auto"/>
        <w:bottom w:val="none" w:sz="0" w:space="0" w:color="auto"/>
        <w:right w:val="none" w:sz="0" w:space="0" w:color="auto"/>
      </w:divBdr>
    </w:div>
    <w:div w:id="1218129501">
      <w:bodyDiv w:val="1"/>
      <w:marLeft w:val="0"/>
      <w:marRight w:val="0"/>
      <w:marTop w:val="0"/>
      <w:marBottom w:val="0"/>
      <w:divBdr>
        <w:top w:val="none" w:sz="0" w:space="0" w:color="auto"/>
        <w:left w:val="none" w:sz="0" w:space="0" w:color="auto"/>
        <w:bottom w:val="none" w:sz="0" w:space="0" w:color="auto"/>
        <w:right w:val="none" w:sz="0" w:space="0" w:color="auto"/>
      </w:divBdr>
    </w:div>
    <w:div w:id="1262565708">
      <w:bodyDiv w:val="1"/>
      <w:marLeft w:val="0"/>
      <w:marRight w:val="0"/>
      <w:marTop w:val="0"/>
      <w:marBottom w:val="0"/>
      <w:divBdr>
        <w:top w:val="none" w:sz="0" w:space="0" w:color="auto"/>
        <w:left w:val="none" w:sz="0" w:space="0" w:color="auto"/>
        <w:bottom w:val="none" w:sz="0" w:space="0" w:color="auto"/>
        <w:right w:val="none" w:sz="0" w:space="0" w:color="auto"/>
      </w:divBdr>
    </w:div>
    <w:div w:id="1372415702">
      <w:bodyDiv w:val="1"/>
      <w:marLeft w:val="0"/>
      <w:marRight w:val="0"/>
      <w:marTop w:val="0"/>
      <w:marBottom w:val="0"/>
      <w:divBdr>
        <w:top w:val="none" w:sz="0" w:space="0" w:color="auto"/>
        <w:left w:val="none" w:sz="0" w:space="0" w:color="auto"/>
        <w:bottom w:val="none" w:sz="0" w:space="0" w:color="auto"/>
        <w:right w:val="none" w:sz="0" w:space="0" w:color="auto"/>
      </w:divBdr>
    </w:div>
    <w:div w:id="1477068089">
      <w:bodyDiv w:val="1"/>
      <w:marLeft w:val="0"/>
      <w:marRight w:val="0"/>
      <w:marTop w:val="0"/>
      <w:marBottom w:val="0"/>
      <w:divBdr>
        <w:top w:val="none" w:sz="0" w:space="0" w:color="auto"/>
        <w:left w:val="none" w:sz="0" w:space="0" w:color="auto"/>
        <w:bottom w:val="none" w:sz="0" w:space="0" w:color="auto"/>
        <w:right w:val="none" w:sz="0" w:space="0" w:color="auto"/>
      </w:divBdr>
    </w:div>
    <w:div w:id="1494443612">
      <w:bodyDiv w:val="1"/>
      <w:marLeft w:val="0"/>
      <w:marRight w:val="0"/>
      <w:marTop w:val="0"/>
      <w:marBottom w:val="0"/>
      <w:divBdr>
        <w:top w:val="none" w:sz="0" w:space="0" w:color="auto"/>
        <w:left w:val="none" w:sz="0" w:space="0" w:color="auto"/>
        <w:bottom w:val="none" w:sz="0" w:space="0" w:color="auto"/>
        <w:right w:val="none" w:sz="0" w:space="0" w:color="auto"/>
      </w:divBdr>
    </w:div>
    <w:div w:id="1508835332">
      <w:bodyDiv w:val="1"/>
      <w:marLeft w:val="0"/>
      <w:marRight w:val="0"/>
      <w:marTop w:val="0"/>
      <w:marBottom w:val="0"/>
      <w:divBdr>
        <w:top w:val="none" w:sz="0" w:space="0" w:color="auto"/>
        <w:left w:val="none" w:sz="0" w:space="0" w:color="auto"/>
        <w:bottom w:val="none" w:sz="0" w:space="0" w:color="auto"/>
        <w:right w:val="none" w:sz="0" w:space="0" w:color="auto"/>
      </w:divBdr>
    </w:div>
    <w:div w:id="1698963657">
      <w:bodyDiv w:val="1"/>
      <w:marLeft w:val="0"/>
      <w:marRight w:val="0"/>
      <w:marTop w:val="0"/>
      <w:marBottom w:val="0"/>
      <w:divBdr>
        <w:top w:val="none" w:sz="0" w:space="0" w:color="auto"/>
        <w:left w:val="none" w:sz="0" w:space="0" w:color="auto"/>
        <w:bottom w:val="none" w:sz="0" w:space="0" w:color="auto"/>
        <w:right w:val="none" w:sz="0" w:space="0" w:color="auto"/>
      </w:divBdr>
    </w:div>
    <w:div w:id="1848789007">
      <w:bodyDiv w:val="1"/>
      <w:marLeft w:val="0"/>
      <w:marRight w:val="0"/>
      <w:marTop w:val="0"/>
      <w:marBottom w:val="0"/>
      <w:divBdr>
        <w:top w:val="none" w:sz="0" w:space="0" w:color="auto"/>
        <w:left w:val="none" w:sz="0" w:space="0" w:color="auto"/>
        <w:bottom w:val="none" w:sz="0" w:space="0" w:color="auto"/>
        <w:right w:val="none" w:sz="0" w:space="0" w:color="auto"/>
      </w:divBdr>
    </w:div>
    <w:div w:id="1906185347">
      <w:bodyDiv w:val="1"/>
      <w:marLeft w:val="0"/>
      <w:marRight w:val="0"/>
      <w:marTop w:val="0"/>
      <w:marBottom w:val="0"/>
      <w:divBdr>
        <w:top w:val="none" w:sz="0" w:space="0" w:color="auto"/>
        <w:left w:val="none" w:sz="0" w:space="0" w:color="auto"/>
        <w:bottom w:val="none" w:sz="0" w:space="0" w:color="auto"/>
        <w:right w:val="none" w:sz="0" w:space="0" w:color="auto"/>
      </w:divBdr>
    </w:div>
    <w:div w:id="1910578846">
      <w:bodyDiv w:val="1"/>
      <w:marLeft w:val="0"/>
      <w:marRight w:val="0"/>
      <w:marTop w:val="0"/>
      <w:marBottom w:val="0"/>
      <w:divBdr>
        <w:top w:val="none" w:sz="0" w:space="0" w:color="auto"/>
        <w:left w:val="none" w:sz="0" w:space="0" w:color="auto"/>
        <w:bottom w:val="none" w:sz="0" w:space="0" w:color="auto"/>
        <w:right w:val="none" w:sz="0" w:space="0" w:color="auto"/>
      </w:divBdr>
    </w:div>
    <w:div w:id="1941599631">
      <w:bodyDiv w:val="1"/>
      <w:marLeft w:val="0"/>
      <w:marRight w:val="0"/>
      <w:marTop w:val="0"/>
      <w:marBottom w:val="0"/>
      <w:divBdr>
        <w:top w:val="none" w:sz="0" w:space="0" w:color="auto"/>
        <w:left w:val="none" w:sz="0" w:space="0" w:color="auto"/>
        <w:bottom w:val="none" w:sz="0" w:space="0" w:color="auto"/>
        <w:right w:val="none" w:sz="0" w:space="0" w:color="auto"/>
      </w:divBdr>
    </w:div>
    <w:div w:id="2039549742">
      <w:bodyDiv w:val="1"/>
      <w:marLeft w:val="0"/>
      <w:marRight w:val="0"/>
      <w:marTop w:val="0"/>
      <w:marBottom w:val="0"/>
      <w:divBdr>
        <w:top w:val="none" w:sz="0" w:space="0" w:color="auto"/>
        <w:left w:val="none" w:sz="0" w:space="0" w:color="auto"/>
        <w:bottom w:val="none" w:sz="0" w:space="0" w:color="auto"/>
        <w:right w:val="none" w:sz="0" w:space="0" w:color="auto"/>
      </w:divBdr>
    </w:div>
    <w:div w:id="2059013145">
      <w:bodyDiv w:val="1"/>
      <w:marLeft w:val="0"/>
      <w:marRight w:val="0"/>
      <w:marTop w:val="0"/>
      <w:marBottom w:val="0"/>
      <w:divBdr>
        <w:top w:val="none" w:sz="0" w:space="0" w:color="auto"/>
        <w:left w:val="none" w:sz="0" w:space="0" w:color="auto"/>
        <w:bottom w:val="none" w:sz="0" w:space="0" w:color="auto"/>
        <w:right w:val="none" w:sz="0" w:space="0" w:color="auto"/>
      </w:divBdr>
    </w:div>
    <w:div w:id="21094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ettings" Target="setting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hyperlink" Target="http://www.muziejuedukacija.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PT\Desktop\kult%20vadovu%20atsakymai\Knyg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313830013190592E-2"/>
          <c:y val="5.0808314087759807E-2"/>
          <c:w val="0.90325319170488938"/>
          <c:h val="0.4956200105471804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Lapas2!$A$3:$A$4</c:f>
              <c:strCache>
                <c:ptCount val="2"/>
                <c:pt idx="0">
                  <c:v>per formaliojo ugdymo programas </c:v>
                </c:pt>
                <c:pt idx="1">
                  <c:v>per neformaliojo ugdymo užsiėmimus</c:v>
                </c:pt>
              </c:strCache>
            </c:strRef>
          </c:cat>
          <c:val>
            <c:numRef>
              <c:f>Lapas2!$B$3:$B$4</c:f>
              <c:numCache>
                <c:formatCode>General</c:formatCode>
                <c:ptCount val="2"/>
                <c:pt idx="0">
                  <c:v>21</c:v>
                </c:pt>
                <c:pt idx="1">
                  <c:v>7</c:v>
                </c:pt>
              </c:numCache>
            </c:numRef>
          </c:val>
          <c:extLst>
            <c:ext xmlns:c16="http://schemas.microsoft.com/office/drawing/2014/chart" uri="{C3380CC4-5D6E-409C-BE32-E72D297353CC}">
              <c16:uniqueId val="{00000000-C532-4FF3-A985-025A05290726}"/>
            </c:ext>
          </c:extLst>
        </c:ser>
        <c:dLbls>
          <c:showLegendKey val="0"/>
          <c:showVal val="0"/>
          <c:showCatName val="0"/>
          <c:showSerName val="0"/>
          <c:showPercent val="0"/>
          <c:showBubbleSize val="0"/>
        </c:dLbls>
        <c:gapWidth val="219"/>
        <c:overlap val="-27"/>
        <c:axId val="78419456"/>
        <c:axId val="78426112"/>
      </c:barChart>
      <c:catAx>
        <c:axId val="7841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8426112"/>
        <c:crosses val="autoZero"/>
        <c:auto val="1"/>
        <c:lblAlgn val="ctr"/>
        <c:lblOffset val="100"/>
        <c:noMultiLvlLbl val="0"/>
      </c:catAx>
      <c:valAx>
        <c:axId val="7842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8419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1" i="0" u="none" strike="noStrike" baseline="0">
                <a:effectLst/>
              </a:rPr>
              <a:t> </a:t>
            </a:r>
            <a:endParaRPr lang="lt-LT" i="0"/>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03-4565-8B1C-7E2919818C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03-4565-8B1C-7E2919818C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03-4565-8B1C-7E2919818C5B}"/>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Lapas2!$A$42:$A$44</c:f>
              <c:strCache>
                <c:ptCount val="3"/>
                <c:pt idx="0">
                  <c:v>labai gerai</c:v>
                </c:pt>
                <c:pt idx="1">
                  <c:v>gerai</c:v>
                </c:pt>
                <c:pt idx="2">
                  <c:v>tobulintina</c:v>
                </c:pt>
              </c:strCache>
            </c:strRef>
          </c:cat>
          <c:val>
            <c:numRef>
              <c:f>Lapas2!$B$42:$B$44</c:f>
              <c:numCache>
                <c:formatCode>General</c:formatCode>
                <c:ptCount val="3"/>
                <c:pt idx="0">
                  <c:v>6</c:v>
                </c:pt>
                <c:pt idx="1">
                  <c:v>1</c:v>
                </c:pt>
                <c:pt idx="2">
                  <c:v>0</c:v>
                </c:pt>
              </c:numCache>
            </c:numRef>
          </c:val>
          <c:extLst>
            <c:ext xmlns:c16="http://schemas.microsoft.com/office/drawing/2014/chart" uri="{C3380CC4-5D6E-409C-BE32-E72D297353CC}">
              <c16:uniqueId val="{00000006-0303-4565-8B1C-7E2919818C5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AE3-446E-A8E5-871C728571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AE3-446E-A8E5-871C728571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AE3-446E-A8E5-871C728571AA}"/>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Lapas2!$A$47:$A$49</c:f>
              <c:strCache>
                <c:ptCount val="3"/>
                <c:pt idx="0">
                  <c:v>labai gerai</c:v>
                </c:pt>
                <c:pt idx="1">
                  <c:v>gerai</c:v>
                </c:pt>
                <c:pt idx="2">
                  <c:v>tobulintina</c:v>
                </c:pt>
              </c:strCache>
            </c:strRef>
          </c:cat>
          <c:val>
            <c:numRef>
              <c:f>Lapas2!$B$47:$B$49</c:f>
              <c:numCache>
                <c:formatCode>General</c:formatCode>
                <c:ptCount val="3"/>
                <c:pt idx="0">
                  <c:v>2</c:v>
                </c:pt>
                <c:pt idx="1">
                  <c:v>1</c:v>
                </c:pt>
                <c:pt idx="2">
                  <c:v>0</c:v>
                </c:pt>
              </c:numCache>
            </c:numRef>
          </c:val>
          <c:extLst>
            <c:ext xmlns:c16="http://schemas.microsoft.com/office/drawing/2014/chart" uri="{C3380CC4-5D6E-409C-BE32-E72D297353CC}">
              <c16:uniqueId val="{00000006-7AE3-446E-A8E5-871C728571A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88-4D7A-B523-65205CF35CC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88-4D7A-B523-65205CF35CC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A88-4D7A-B523-65205CF35CC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Lapas2!$A$52:$A$54</c:f>
              <c:strCache>
                <c:ptCount val="3"/>
                <c:pt idx="0">
                  <c:v>labai gerai</c:v>
                </c:pt>
                <c:pt idx="1">
                  <c:v>gerai</c:v>
                </c:pt>
                <c:pt idx="2">
                  <c:v>tobulintina</c:v>
                </c:pt>
              </c:strCache>
            </c:strRef>
          </c:cat>
          <c:val>
            <c:numRef>
              <c:f>Lapas2!$B$52:$B$54</c:f>
              <c:numCache>
                <c:formatCode>General</c:formatCode>
                <c:ptCount val="3"/>
                <c:pt idx="0">
                  <c:v>1</c:v>
                </c:pt>
                <c:pt idx="1">
                  <c:v>2</c:v>
                </c:pt>
                <c:pt idx="2">
                  <c:v>0</c:v>
                </c:pt>
              </c:numCache>
            </c:numRef>
          </c:val>
          <c:extLst>
            <c:ext xmlns:c16="http://schemas.microsoft.com/office/drawing/2014/chart" uri="{C3380CC4-5D6E-409C-BE32-E72D297353CC}">
              <c16:uniqueId val="{00000006-5A88-4D7A-B523-65205CF35CCC}"/>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6A-41E4-9536-D971A79198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6A-41E4-9536-D971A79198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6A-41E4-9536-D971A79198DA}"/>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Lapas2!$A$57:$A$59</c:f>
              <c:strCache>
                <c:ptCount val="3"/>
                <c:pt idx="0">
                  <c:v>labai gerai</c:v>
                </c:pt>
                <c:pt idx="1">
                  <c:v>gerai</c:v>
                </c:pt>
                <c:pt idx="2">
                  <c:v>tobulintina</c:v>
                </c:pt>
              </c:strCache>
            </c:strRef>
          </c:cat>
          <c:val>
            <c:numRef>
              <c:f>Lapas2!$B$57:$B$59</c:f>
              <c:numCache>
                <c:formatCode>General</c:formatCode>
                <c:ptCount val="3"/>
                <c:pt idx="0">
                  <c:v>2</c:v>
                </c:pt>
                <c:pt idx="1">
                  <c:v>0</c:v>
                </c:pt>
                <c:pt idx="2">
                  <c:v>0</c:v>
                </c:pt>
              </c:numCache>
            </c:numRef>
          </c:val>
          <c:extLst>
            <c:ext xmlns:c16="http://schemas.microsoft.com/office/drawing/2014/chart" uri="{C3380CC4-5D6E-409C-BE32-E72D297353CC}">
              <c16:uniqueId val="{00000006-966A-41E4-9536-D971A79198D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95-4C3F-B4F3-B28A6E9CB3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95-4C3F-B4F3-B28A6E9CB3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95-4C3F-B4F3-B28A6E9CB31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Lapas2!$A$62:$A$64</c:f>
              <c:strCache>
                <c:ptCount val="3"/>
                <c:pt idx="0">
                  <c:v>labai gerai</c:v>
                </c:pt>
                <c:pt idx="1">
                  <c:v>gerai</c:v>
                </c:pt>
                <c:pt idx="2">
                  <c:v>tobulintina</c:v>
                </c:pt>
              </c:strCache>
            </c:strRef>
          </c:cat>
          <c:val>
            <c:numRef>
              <c:f>Lapas2!$B$62:$B$64</c:f>
              <c:numCache>
                <c:formatCode>General</c:formatCode>
                <c:ptCount val="3"/>
                <c:pt idx="0">
                  <c:v>4</c:v>
                </c:pt>
                <c:pt idx="1">
                  <c:v>3</c:v>
                </c:pt>
                <c:pt idx="2">
                  <c:v>2</c:v>
                </c:pt>
              </c:numCache>
            </c:numRef>
          </c:val>
          <c:extLst>
            <c:ext xmlns:c16="http://schemas.microsoft.com/office/drawing/2014/chart" uri="{C3380CC4-5D6E-409C-BE32-E72D297353CC}">
              <c16:uniqueId val="{00000006-8B95-4C3F-B4F3-B28A6E9CB31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1" i="0" u="none" strike="noStrike" baseline="0">
                <a:effectLst/>
              </a:rPr>
              <a:t> </a:t>
            </a:r>
            <a:endParaRPr lang="lt-LT" i="0"/>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3A-471D-B593-0D35C0CC6B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3A-471D-B593-0D35C0CC6B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D3A-471D-B593-0D35C0CC6B9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Lapas2!$A$67:$A$69</c:f>
              <c:strCache>
                <c:ptCount val="3"/>
                <c:pt idx="0">
                  <c:v>labai gerai</c:v>
                </c:pt>
                <c:pt idx="1">
                  <c:v>gerai</c:v>
                </c:pt>
                <c:pt idx="2">
                  <c:v>tobulintina</c:v>
                </c:pt>
              </c:strCache>
            </c:strRef>
          </c:cat>
          <c:val>
            <c:numRef>
              <c:f>Lapas2!$B$67:$B$69</c:f>
              <c:numCache>
                <c:formatCode>General</c:formatCode>
                <c:ptCount val="3"/>
                <c:pt idx="0">
                  <c:v>7</c:v>
                </c:pt>
                <c:pt idx="1">
                  <c:v>1</c:v>
                </c:pt>
                <c:pt idx="2">
                  <c:v>0</c:v>
                </c:pt>
              </c:numCache>
            </c:numRef>
          </c:val>
          <c:extLst>
            <c:ext xmlns:c16="http://schemas.microsoft.com/office/drawing/2014/chart" uri="{C3380CC4-5D6E-409C-BE32-E72D297353CC}">
              <c16:uniqueId val="{00000006-ED3A-471D-B593-0D35C0CC6B9C}"/>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BF-4BB7-B7C1-C9A5141A04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BF-4BB7-B7C1-C9A5141A047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BF-4BB7-B7C1-C9A5141A0472}"/>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Lapas2!$A$72:$A$74</c:f>
              <c:strCache>
                <c:ptCount val="3"/>
                <c:pt idx="0">
                  <c:v>labai gerai</c:v>
                </c:pt>
                <c:pt idx="1">
                  <c:v>gerai</c:v>
                </c:pt>
                <c:pt idx="2">
                  <c:v>tobulintina</c:v>
                </c:pt>
              </c:strCache>
            </c:strRef>
          </c:cat>
          <c:val>
            <c:numRef>
              <c:f>Lapas2!$B$72:$B$74</c:f>
              <c:numCache>
                <c:formatCode>General</c:formatCode>
                <c:ptCount val="3"/>
                <c:pt idx="0">
                  <c:v>13</c:v>
                </c:pt>
                <c:pt idx="1">
                  <c:v>3</c:v>
                </c:pt>
                <c:pt idx="2">
                  <c:v>0</c:v>
                </c:pt>
              </c:numCache>
            </c:numRef>
          </c:val>
          <c:extLst>
            <c:ext xmlns:c16="http://schemas.microsoft.com/office/drawing/2014/chart" uri="{C3380CC4-5D6E-409C-BE32-E72D297353CC}">
              <c16:uniqueId val="{00000006-93BF-4BB7-B7C1-C9A5141A047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C9-40E1-8E7E-BA1AF51DEC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C9-40E1-8E7E-BA1AF51DEC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C9-40E1-8E7E-BA1AF51DECE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Lapas2!$A$77:$A$79</c:f>
              <c:strCache>
                <c:ptCount val="3"/>
                <c:pt idx="0">
                  <c:v>labai gerai</c:v>
                </c:pt>
                <c:pt idx="1">
                  <c:v>gerai</c:v>
                </c:pt>
                <c:pt idx="2">
                  <c:v>tobulintina</c:v>
                </c:pt>
              </c:strCache>
            </c:strRef>
          </c:cat>
          <c:val>
            <c:numRef>
              <c:f>Lapas2!$B$77:$B$79</c:f>
              <c:numCache>
                <c:formatCode>General</c:formatCode>
                <c:ptCount val="3"/>
                <c:pt idx="0">
                  <c:v>9</c:v>
                </c:pt>
                <c:pt idx="1">
                  <c:v>1</c:v>
                </c:pt>
                <c:pt idx="2">
                  <c:v>0</c:v>
                </c:pt>
              </c:numCache>
            </c:numRef>
          </c:val>
          <c:extLst>
            <c:ext xmlns:c16="http://schemas.microsoft.com/office/drawing/2014/chart" uri="{C3380CC4-5D6E-409C-BE32-E72D297353CC}">
              <c16:uniqueId val="{00000006-87C9-40E1-8E7E-BA1AF51DECE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C4-4DEF-B434-6E7D6D6D8C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C4-4DEF-B434-6E7D6D6D8C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3C4-4DEF-B434-6E7D6D6D8C9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Lapas2!$A$82:$A$84</c:f>
              <c:strCache>
                <c:ptCount val="3"/>
                <c:pt idx="0">
                  <c:v>labai gerai</c:v>
                </c:pt>
                <c:pt idx="1">
                  <c:v>gerai</c:v>
                </c:pt>
                <c:pt idx="2">
                  <c:v>tobulintina</c:v>
                </c:pt>
              </c:strCache>
            </c:strRef>
          </c:cat>
          <c:val>
            <c:numRef>
              <c:f>Lapas2!$B$82:$B$84</c:f>
              <c:numCache>
                <c:formatCode>General</c:formatCode>
                <c:ptCount val="3"/>
                <c:pt idx="0">
                  <c:v>12</c:v>
                </c:pt>
                <c:pt idx="1">
                  <c:v>4</c:v>
                </c:pt>
                <c:pt idx="2">
                  <c:v>0</c:v>
                </c:pt>
              </c:numCache>
            </c:numRef>
          </c:val>
          <c:extLst>
            <c:ext xmlns:c16="http://schemas.microsoft.com/office/drawing/2014/chart" uri="{C3380CC4-5D6E-409C-BE32-E72D297353CC}">
              <c16:uniqueId val="{00000006-33C4-4DEF-B434-6E7D6D6D8C9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A6-40E8-89DE-125E2CEF4BC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A6-40E8-89DE-125E2CEF4BC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0A6-40E8-89DE-125E2CEF4BCC}"/>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Lapas2!$A$87:$A$89</c:f>
              <c:strCache>
                <c:ptCount val="3"/>
                <c:pt idx="0">
                  <c:v>labai gerai</c:v>
                </c:pt>
                <c:pt idx="1">
                  <c:v>gerai</c:v>
                </c:pt>
                <c:pt idx="2">
                  <c:v>tobulintina</c:v>
                </c:pt>
              </c:strCache>
            </c:strRef>
          </c:cat>
          <c:val>
            <c:numRef>
              <c:f>Lapas2!$B$87:$B$89</c:f>
              <c:numCache>
                <c:formatCode>General</c:formatCode>
                <c:ptCount val="3"/>
                <c:pt idx="0">
                  <c:v>11</c:v>
                </c:pt>
                <c:pt idx="1">
                  <c:v>3</c:v>
                </c:pt>
                <c:pt idx="2">
                  <c:v>0</c:v>
                </c:pt>
              </c:numCache>
            </c:numRef>
          </c:val>
          <c:extLst>
            <c:ext xmlns:c16="http://schemas.microsoft.com/office/drawing/2014/chart" uri="{C3380CC4-5D6E-409C-BE32-E72D297353CC}">
              <c16:uniqueId val="{00000006-90A6-40E8-89DE-125E2CEF4BCC}"/>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DF47-42D8-AB89-1F51927FFC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DF47-42D8-AB89-1F51927FFC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DF47-42D8-AB89-1F51927FFCCA}"/>
              </c:ext>
            </c:extLst>
          </c:dPt>
          <c:dLbls>
            <c:dLbl>
              <c:idx val="1"/>
              <c:layout/>
              <c:tx>
                <c:rich>
                  <a:bodyPr/>
                  <a:lstStyle/>
                  <a:p>
                    <a:r>
                      <a:rPr lang="en-US"/>
                      <a:t>7; 36%</a:t>
                    </a:r>
                  </a:p>
                </c:rich>
              </c:tx>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F47-42D8-AB89-1F51927FFCC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Lapas2!$A$8:$A$10</c:f>
              <c:strCache>
                <c:ptCount val="3"/>
                <c:pt idx="0">
                  <c:v>labai gerai</c:v>
                </c:pt>
                <c:pt idx="1">
                  <c:v>gerai</c:v>
                </c:pt>
                <c:pt idx="2">
                  <c:v>tobulintina</c:v>
                </c:pt>
              </c:strCache>
            </c:strRef>
          </c:cat>
          <c:val>
            <c:numRef>
              <c:f>Lapas2!$B$8:$B$10</c:f>
              <c:numCache>
                <c:formatCode>General</c:formatCode>
                <c:ptCount val="3"/>
                <c:pt idx="0">
                  <c:v>8</c:v>
                </c:pt>
                <c:pt idx="1">
                  <c:v>8</c:v>
                </c:pt>
                <c:pt idx="2">
                  <c:v>6</c:v>
                </c:pt>
              </c:numCache>
            </c:numRef>
          </c:val>
          <c:extLst>
            <c:ext xmlns:c16="http://schemas.microsoft.com/office/drawing/2014/chart" uri="{C3380CC4-5D6E-409C-BE32-E72D297353CC}">
              <c16:uniqueId val="{00000003-DF47-42D8-AB89-1F51927FFCC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2295718360976091"/>
          <c:y val="0.86372497317743002"/>
          <c:w val="0.55408541493525099"/>
          <c:h val="9.4704588023494976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37A-4A40-87C9-9A527E51327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37A-4A40-87C9-9A527E51327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37A-4A40-87C9-9A527E51327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Lapas2!$A$92:$A$94</c:f>
              <c:strCache>
                <c:ptCount val="3"/>
                <c:pt idx="0">
                  <c:v>labai gerai</c:v>
                </c:pt>
                <c:pt idx="1">
                  <c:v>gerai</c:v>
                </c:pt>
                <c:pt idx="2">
                  <c:v>tobulintina</c:v>
                </c:pt>
              </c:strCache>
            </c:strRef>
          </c:cat>
          <c:val>
            <c:numRef>
              <c:f>Lapas2!$B$92:$B$94</c:f>
              <c:numCache>
                <c:formatCode>General</c:formatCode>
                <c:ptCount val="3"/>
                <c:pt idx="0">
                  <c:v>5</c:v>
                </c:pt>
                <c:pt idx="1">
                  <c:v>1</c:v>
                </c:pt>
                <c:pt idx="2">
                  <c:v>1</c:v>
                </c:pt>
              </c:numCache>
            </c:numRef>
          </c:val>
          <c:extLst>
            <c:ext xmlns:c16="http://schemas.microsoft.com/office/drawing/2014/chart" uri="{C3380CC4-5D6E-409C-BE32-E72D297353CC}">
              <c16:uniqueId val="{00000006-B37A-4A40-87C9-9A527E51327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F4F-47BB-97ED-744621A146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F4F-47BB-97ED-744621A146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F4F-47BB-97ED-744621A14642}"/>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Lapas2!$A$97:$A$99</c:f>
              <c:strCache>
                <c:ptCount val="3"/>
                <c:pt idx="0">
                  <c:v>labai gerai</c:v>
                </c:pt>
                <c:pt idx="1">
                  <c:v>gerai</c:v>
                </c:pt>
                <c:pt idx="2">
                  <c:v>tobulintina</c:v>
                </c:pt>
              </c:strCache>
            </c:strRef>
          </c:cat>
          <c:val>
            <c:numRef>
              <c:f>Lapas2!$B$97:$B$99</c:f>
              <c:numCache>
                <c:formatCode>General</c:formatCode>
                <c:ptCount val="3"/>
                <c:pt idx="0">
                  <c:v>3</c:v>
                </c:pt>
                <c:pt idx="1">
                  <c:v>1</c:v>
                </c:pt>
                <c:pt idx="2">
                  <c:v>0</c:v>
                </c:pt>
              </c:numCache>
            </c:numRef>
          </c:val>
          <c:extLst>
            <c:ext xmlns:c16="http://schemas.microsoft.com/office/drawing/2014/chart" uri="{C3380CC4-5D6E-409C-BE32-E72D297353CC}">
              <c16:uniqueId val="{00000006-9F4F-47BB-97ED-744621A1464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DD-46D7-AF46-A1B691E47E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DD-46D7-AF46-A1B691E47EA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3DD-46D7-AF46-A1B691E47EA3}"/>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Lapas2!$A$102:$A$104</c:f>
              <c:strCache>
                <c:ptCount val="3"/>
                <c:pt idx="0">
                  <c:v>labai gerai</c:v>
                </c:pt>
                <c:pt idx="1">
                  <c:v>gerai</c:v>
                </c:pt>
                <c:pt idx="2">
                  <c:v>tobulintina</c:v>
                </c:pt>
              </c:strCache>
            </c:strRef>
          </c:cat>
          <c:val>
            <c:numRef>
              <c:f>Lapas2!$B$102:$B$104</c:f>
              <c:numCache>
                <c:formatCode>General</c:formatCode>
                <c:ptCount val="3"/>
                <c:pt idx="0">
                  <c:v>6</c:v>
                </c:pt>
                <c:pt idx="1">
                  <c:v>2</c:v>
                </c:pt>
                <c:pt idx="2">
                  <c:v>0</c:v>
                </c:pt>
              </c:numCache>
            </c:numRef>
          </c:val>
          <c:extLst>
            <c:ext xmlns:c16="http://schemas.microsoft.com/office/drawing/2014/chart" uri="{C3380CC4-5D6E-409C-BE32-E72D297353CC}">
              <c16:uniqueId val="{00000006-63DD-46D7-AF46-A1B691E47EA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1F-465D-8232-BCC257AA30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E1F-465D-8232-BCC257AA30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E1F-465D-8232-BCC257AA3052}"/>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Lapas2!$A$107:$A$109</c:f>
              <c:strCache>
                <c:ptCount val="3"/>
                <c:pt idx="0">
                  <c:v>labai gerai</c:v>
                </c:pt>
                <c:pt idx="1">
                  <c:v>gerai</c:v>
                </c:pt>
                <c:pt idx="2">
                  <c:v>tobulintina</c:v>
                </c:pt>
              </c:strCache>
            </c:strRef>
          </c:cat>
          <c:val>
            <c:numRef>
              <c:f>Lapas2!$B$107:$B$109</c:f>
              <c:numCache>
                <c:formatCode>General</c:formatCode>
                <c:ptCount val="3"/>
                <c:pt idx="0">
                  <c:v>3</c:v>
                </c:pt>
                <c:pt idx="1">
                  <c:v>2</c:v>
                </c:pt>
                <c:pt idx="2">
                  <c:v>0</c:v>
                </c:pt>
              </c:numCache>
            </c:numRef>
          </c:val>
          <c:extLst>
            <c:ext xmlns:c16="http://schemas.microsoft.com/office/drawing/2014/chart" uri="{C3380CC4-5D6E-409C-BE32-E72D297353CC}">
              <c16:uniqueId val="{00000006-CE1F-465D-8232-BCC257AA305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9AC-4FBD-A3FC-A8276698BDD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AC-4FBD-A3FC-A8276698BDD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9AC-4FBD-A3FC-A8276698BDD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Lapas2!$A$112:$A$114</c:f>
              <c:strCache>
                <c:ptCount val="3"/>
                <c:pt idx="0">
                  <c:v>labai gerai</c:v>
                </c:pt>
                <c:pt idx="1">
                  <c:v>gerai</c:v>
                </c:pt>
                <c:pt idx="2">
                  <c:v>tobulintina</c:v>
                </c:pt>
              </c:strCache>
            </c:strRef>
          </c:cat>
          <c:val>
            <c:numRef>
              <c:f>Lapas2!$B$112:$B$114</c:f>
              <c:numCache>
                <c:formatCode>General</c:formatCode>
                <c:ptCount val="3"/>
                <c:pt idx="0">
                  <c:v>11</c:v>
                </c:pt>
                <c:pt idx="1">
                  <c:v>3</c:v>
                </c:pt>
                <c:pt idx="2">
                  <c:v>0</c:v>
                </c:pt>
              </c:numCache>
            </c:numRef>
          </c:val>
          <c:extLst>
            <c:ext xmlns:c16="http://schemas.microsoft.com/office/drawing/2014/chart" uri="{C3380CC4-5D6E-409C-BE32-E72D297353CC}">
              <c16:uniqueId val="{00000006-F9AC-4FBD-A3FC-A8276698BDD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333-4BF4-BE44-4BDF65FF55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333-4BF4-BE44-4BDF65FF55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333-4BF4-BE44-4BDF65FF55B6}"/>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Lapas2!$A$117:$A$119</c:f>
              <c:strCache>
                <c:ptCount val="3"/>
                <c:pt idx="0">
                  <c:v>labai gerai</c:v>
                </c:pt>
                <c:pt idx="1">
                  <c:v>gerai</c:v>
                </c:pt>
                <c:pt idx="2">
                  <c:v>tobulintina</c:v>
                </c:pt>
              </c:strCache>
            </c:strRef>
          </c:cat>
          <c:val>
            <c:numRef>
              <c:f>Lapas2!$B$117:$B$119</c:f>
              <c:numCache>
                <c:formatCode>General</c:formatCode>
                <c:ptCount val="3"/>
                <c:pt idx="0">
                  <c:v>15</c:v>
                </c:pt>
                <c:pt idx="1">
                  <c:v>4</c:v>
                </c:pt>
                <c:pt idx="2">
                  <c:v>0</c:v>
                </c:pt>
              </c:numCache>
            </c:numRef>
          </c:val>
          <c:extLst>
            <c:ext xmlns:c16="http://schemas.microsoft.com/office/drawing/2014/chart" uri="{C3380CC4-5D6E-409C-BE32-E72D297353CC}">
              <c16:uniqueId val="{00000006-F333-4BF4-BE44-4BDF65FF55B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1" i="0" u="none" strike="noStrike" baseline="0">
                <a:effectLst/>
              </a:rPr>
              <a:t> </a:t>
            </a:r>
            <a:endParaRPr lang="lt-LT" i="0"/>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FC-401B-A5C4-124682D675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FC-401B-A5C4-124682D675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FC-401B-A5C4-124682D6755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Lapas2!$A$122:$A$124</c:f>
              <c:strCache>
                <c:ptCount val="3"/>
                <c:pt idx="0">
                  <c:v>labai gerai</c:v>
                </c:pt>
                <c:pt idx="1">
                  <c:v>gerai</c:v>
                </c:pt>
                <c:pt idx="2">
                  <c:v>tobulintina</c:v>
                </c:pt>
              </c:strCache>
            </c:strRef>
          </c:cat>
          <c:val>
            <c:numRef>
              <c:f>Lapas2!$B$122:$B$124</c:f>
              <c:numCache>
                <c:formatCode>General</c:formatCode>
                <c:ptCount val="3"/>
                <c:pt idx="0">
                  <c:v>15</c:v>
                </c:pt>
                <c:pt idx="1">
                  <c:v>5</c:v>
                </c:pt>
                <c:pt idx="2">
                  <c:v>0</c:v>
                </c:pt>
              </c:numCache>
            </c:numRef>
          </c:val>
          <c:extLst>
            <c:ext xmlns:c16="http://schemas.microsoft.com/office/drawing/2014/chart" uri="{C3380CC4-5D6E-409C-BE32-E72D297353CC}">
              <c16:uniqueId val="{00000006-7EFC-401B-A5C4-124682D6755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1" i="0" u="none" strike="noStrike" baseline="0">
                <a:effectLst/>
              </a:rPr>
              <a:t> </a:t>
            </a:r>
            <a:endParaRPr lang="lt-LT" i="0"/>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963-4674-86D6-A2BEB4EBA9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963-4674-86D6-A2BEB4EBA9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963-4674-86D6-A2BEB4EBA9CE}"/>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Lapas2!$A$127:$A$129</c:f>
              <c:strCache>
                <c:ptCount val="3"/>
                <c:pt idx="0">
                  <c:v>labai gerai</c:v>
                </c:pt>
                <c:pt idx="1">
                  <c:v>gerai</c:v>
                </c:pt>
                <c:pt idx="2">
                  <c:v>tobulintina</c:v>
                </c:pt>
              </c:strCache>
            </c:strRef>
          </c:cat>
          <c:val>
            <c:numRef>
              <c:f>Lapas2!$B$127:$B$129</c:f>
              <c:numCache>
                <c:formatCode>General</c:formatCode>
                <c:ptCount val="3"/>
                <c:pt idx="0">
                  <c:v>8</c:v>
                </c:pt>
                <c:pt idx="1">
                  <c:v>2</c:v>
                </c:pt>
                <c:pt idx="2">
                  <c:v>0</c:v>
                </c:pt>
              </c:numCache>
            </c:numRef>
          </c:val>
          <c:extLst>
            <c:ext xmlns:c16="http://schemas.microsoft.com/office/drawing/2014/chart" uri="{C3380CC4-5D6E-409C-BE32-E72D297353CC}">
              <c16:uniqueId val="{00000006-6963-4674-86D6-A2BEB4EBA9C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1" i="0" u="none" strike="noStrike" baseline="0">
                <a:effectLst/>
              </a:rPr>
              <a:t> </a:t>
            </a:r>
            <a:endParaRPr lang="lt-LT" i="0"/>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C27-4226-B6CF-135E18300E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C27-4226-B6CF-135E18300E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C27-4226-B6CF-135E18300E8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Lapas2!$A$132:$A$134</c:f>
              <c:strCache>
                <c:ptCount val="3"/>
                <c:pt idx="0">
                  <c:v>labai gerai</c:v>
                </c:pt>
                <c:pt idx="1">
                  <c:v>gerai</c:v>
                </c:pt>
                <c:pt idx="2">
                  <c:v>tobulintina</c:v>
                </c:pt>
              </c:strCache>
            </c:strRef>
          </c:cat>
          <c:val>
            <c:numRef>
              <c:f>Lapas2!$B$132:$B$134</c:f>
              <c:numCache>
                <c:formatCode>General</c:formatCode>
                <c:ptCount val="3"/>
                <c:pt idx="0">
                  <c:v>8</c:v>
                </c:pt>
                <c:pt idx="1">
                  <c:v>0</c:v>
                </c:pt>
                <c:pt idx="2">
                  <c:v>0</c:v>
                </c:pt>
              </c:numCache>
            </c:numRef>
          </c:val>
          <c:extLst>
            <c:ext xmlns:c16="http://schemas.microsoft.com/office/drawing/2014/chart" uri="{C3380CC4-5D6E-409C-BE32-E72D297353CC}">
              <c16:uniqueId val="{00000006-AC27-4226-B6CF-135E18300E8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1" i="0" u="none" strike="noStrike" baseline="0">
                <a:effectLst/>
              </a:rPr>
              <a:t> </a:t>
            </a:r>
            <a:endParaRPr lang="lt-LT" i="0"/>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2B-479E-B99B-31F0F358C6C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2B-479E-B99B-31F0F358C6C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2B-479E-B99B-31F0F358C6C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Lapas2!$A$137:$A$139</c:f>
              <c:strCache>
                <c:ptCount val="3"/>
                <c:pt idx="0">
                  <c:v>labai gerai</c:v>
                </c:pt>
                <c:pt idx="1">
                  <c:v>gerai</c:v>
                </c:pt>
                <c:pt idx="2">
                  <c:v>tobulintina</c:v>
                </c:pt>
              </c:strCache>
            </c:strRef>
          </c:cat>
          <c:val>
            <c:numRef>
              <c:f>Lapas2!$B$137:$B$139</c:f>
              <c:numCache>
                <c:formatCode>General</c:formatCode>
                <c:ptCount val="3"/>
                <c:pt idx="0">
                  <c:v>4</c:v>
                </c:pt>
                <c:pt idx="1">
                  <c:v>3</c:v>
                </c:pt>
                <c:pt idx="2">
                  <c:v>0</c:v>
                </c:pt>
              </c:numCache>
            </c:numRef>
          </c:val>
          <c:extLst>
            <c:ext xmlns:c16="http://schemas.microsoft.com/office/drawing/2014/chart" uri="{C3380CC4-5D6E-409C-BE32-E72D297353CC}">
              <c16:uniqueId val="{00000006-4E2B-479E-B99B-31F0F358C6C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396610154866378E-2"/>
          <c:y val="0"/>
          <c:w val="0.93972745765929555"/>
          <c:h val="0.5061617944448816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Lapas2!$A$14:$A$15</c:f>
              <c:strCache>
                <c:ptCount val="2"/>
                <c:pt idx="0">
                  <c:v>per formaliojo ugdymo programas </c:v>
                </c:pt>
                <c:pt idx="1">
                  <c:v>per neformaliojo ugdymo užsiėmimus</c:v>
                </c:pt>
              </c:strCache>
            </c:strRef>
          </c:cat>
          <c:val>
            <c:numRef>
              <c:f>Lapas2!$B$14:$B$15</c:f>
              <c:numCache>
                <c:formatCode>General</c:formatCode>
                <c:ptCount val="2"/>
                <c:pt idx="0">
                  <c:v>19</c:v>
                </c:pt>
                <c:pt idx="1">
                  <c:v>8</c:v>
                </c:pt>
              </c:numCache>
            </c:numRef>
          </c:val>
          <c:extLst>
            <c:ext xmlns:c16="http://schemas.microsoft.com/office/drawing/2014/chart" uri="{C3380CC4-5D6E-409C-BE32-E72D297353CC}">
              <c16:uniqueId val="{00000000-9DC2-4CB6-8270-6381BF71DCCF}"/>
            </c:ext>
          </c:extLst>
        </c:ser>
        <c:dLbls>
          <c:showLegendKey val="0"/>
          <c:showVal val="0"/>
          <c:showCatName val="0"/>
          <c:showSerName val="0"/>
          <c:showPercent val="0"/>
          <c:showBubbleSize val="0"/>
        </c:dLbls>
        <c:gapWidth val="219"/>
        <c:overlap val="-27"/>
        <c:axId val="79897344"/>
        <c:axId val="79898880"/>
      </c:barChart>
      <c:catAx>
        <c:axId val="7989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lt-LT"/>
          </a:p>
        </c:txPr>
        <c:crossAx val="79898880"/>
        <c:crosses val="autoZero"/>
        <c:auto val="1"/>
        <c:lblAlgn val="ctr"/>
        <c:lblOffset val="100"/>
        <c:noMultiLvlLbl val="0"/>
      </c:catAx>
      <c:valAx>
        <c:axId val="798988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7989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defRPr>
      </a:pPr>
      <a:endParaRPr lang="lt-LT"/>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728-493D-8B71-08C690EE23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728-493D-8B71-08C690EE23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728-493D-8B71-08C690EE237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Lapas2!$A$142:$A$144</c:f>
              <c:strCache>
                <c:ptCount val="3"/>
                <c:pt idx="0">
                  <c:v>labai gerai</c:v>
                </c:pt>
                <c:pt idx="1">
                  <c:v>gerai</c:v>
                </c:pt>
                <c:pt idx="2">
                  <c:v>tobulintina</c:v>
                </c:pt>
              </c:strCache>
            </c:strRef>
          </c:cat>
          <c:val>
            <c:numRef>
              <c:f>Lapas2!$B$142:$B$144</c:f>
              <c:numCache>
                <c:formatCode>General</c:formatCode>
                <c:ptCount val="3"/>
                <c:pt idx="0">
                  <c:v>10</c:v>
                </c:pt>
                <c:pt idx="1">
                  <c:v>2</c:v>
                </c:pt>
                <c:pt idx="2">
                  <c:v>0</c:v>
                </c:pt>
              </c:numCache>
            </c:numRef>
          </c:val>
          <c:extLst>
            <c:ext xmlns:c16="http://schemas.microsoft.com/office/drawing/2014/chart" uri="{C3380CC4-5D6E-409C-BE32-E72D297353CC}">
              <c16:uniqueId val="{00000006-0728-493D-8B71-08C690EE237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C9-4BD5-B781-E56EBD1D7F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C9-4BD5-B781-E56EBD1D7F6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CC9-4BD5-B781-E56EBD1D7F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Lapas2!$A$147:$A$149</c:f>
              <c:strCache>
                <c:ptCount val="3"/>
                <c:pt idx="0">
                  <c:v>labai gerai</c:v>
                </c:pt>
                <c:pt idx="1">
                  <c:v>gerai</c:v>
                </c:pt>
                <c:pt idx="2">
                  <c:v>tobulintina</c:v>
                </c:pt>
              </c:strCache>
            </c:strRef>
          </c:cat>
          <c:val>
            <c:numRef>
              <c:f>Lapas2!$B$147:$B$149</c:f>
              <c:numCache>
                <c:formatCode>General</c:formatCode>
                <c:ptCount val="3"/>
                <c:pt idx="0">
                  <c:v>10</c:v>
                </c:pt>
                <c:pt idx="1">
                  <c:v>1</c:v>
                </c:pt>
                <c:pt idx="2">
                  <c:v>0</c:v>
                </c:pt>
              </c:numCache>
            </c:numRef>
          </c:val>
          <c:extLst>
            <c:ext xmlns:c16="http://schemas.microsoft.com/office/drawing/2014/chart" uri="{C3380CC4-5D6E-409C-BE32-E72D297353CC}">
              <c16:uniqueId val="{00000006-8CC9-4BD5-B781-E56EBD1D7F6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08-4056-97B6-2467251FD1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08-4056-97B6-2467251FD1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08-4056-97B6-2467251FD1F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Lapas2!$A$152:$A$154</c:f>
              <c:strCache>
                <c:ptCount val="3"/>
                <c:pt idx="0">
                  <c:v>labai gerai</c:v>
                </c:pt>
                <c:pt idx="1">
                  <c:v>gerai</c:v>
                </c:pt>
                <c:pt idx="2">
                  <c:v>tobulintina</c:v>
                </c:pt>
              </c:strCache>
            </c:strRef>
          </c:cat>
          <c:val>
            <c:numRef>
              <c:f>Lapas2!$B$152:$B$154</c:f>
              <c:numCache>
                <c:formatCode>General</c:formatCode>
                <c:ptCount val="3"/>
                <c:pt idx="0">
                  <c:v>7</c:v>
                </c:pt>
                <c:pt idx="1">
                  <c:v>2</c:v>
                </c:pt>
                <c:pt idx="2">
                  <c:v>0</c:v>
                </c:pt>
              </c:numCache>
            </c:numRef>
          </c:val>
          <c:extLst>
            <c:ext xmlns:c16="http://schemas.microsoft.com/office/drawing/2014/chart" uri="{C3380CC4-5D6E-409C-BE32-E72D297353CC}">
              <c16:uniqueId val="{00000006-9308-4056-97B6-2467251FD1F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1" i="1" u="none" strike="noStrike" baseline="0">
                <a:effectLst/>
              </a:rPr>
              <a:t> </a:t>
            </a:r>
            <a:endParaRPr lang="lt-LT"/>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EC-46BF-B916-505DACCD6D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EC-46BF-B916-505DACCD6D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0EC-46BF-B916-505DACCD6D42}"/>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Lapas2!$A$157:$A$159</c:f>
              <c:strCache>
                <c:ptCount val="3"/>
                <c:pt idx="0">
                  <c:v>labai gerai</c:v>
                </c:pt>
                <c:pt idx="1">
                  <c:v>gerai</c:v>
                </c:pt>
                <c:pt idx="2">
                  <c:v>tobulintina</c:v>
                </c:pt>
              </c:strCache>
            </c:strRef>
          </c:cat>
          <c:val>
            <c:numRef>
              <c:f>Lapas2!$B$157:$B$159</c:f>
              <c:numCache>
                <c:formatCode>General</c:formatCode>
                <c:ptCount val="3"/>
                <c:pt idx="0">
                  <c:v>4</c:v>
                </c:pt>
                <c:pt idx="1">
                  <c:v>0</c:v>
                </c:pt>
                <c:pt idx="2">
                  <c:v>0</c:v>
                </c:pt>
              </c:numCache>
            </c:numRef>
          </c:val>
          <c:extLst>
            <c:ext xmlns:c16="http://schemas.microsoft.com/office/drawing/2014/chart" uri="{C3380CC4-5D6E-409C-BE32-E72D297353CC}">
              <c16:uniqueId val="{00000006-B0EC-46BF-B916-505DACCD6D4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Lapas3!$A$1:$A$29</c:f>
              <c:strCache>
                <c:ptCount val="29"/>
                <c:pt idx="0">
                  <c:v> „Laiko skaičiavimas senovėje”</c:v>
                </c:pt>
                <c:pt idx="1">
                  <c:v>„Pažinkime laikrodį”</c:v>
                </c:pt>
                <c:pt idx="2">
                  <c:v>Lėlių spektaklių rodymas ir edukacija po spektaklio</c:v>
                </c:pt>
                <c:pt idx="3">
                  <c:v>„Vėtrungių keliais aplink marias“</c:v>
                </c:pt>
                <c:pt idx="4">
                  <c:v>„Žaismingos muzikos orkestras“</c:v>
                </c:pt>
                <c:pt idx="5">
                  <c:v>„Mano draugas laikrodukas”</c:v>
                </c:pt>
                <c:pt idx="6">
                  <c:v> „Kurėnas – žvejo namai“</c:v>
                </c:pt>
                <c:pt idx="7">
                  <c:v>Momentiniai trumpos apimties kūrybiniai užsiėmimai</c:v>
                </c:pt>
                <c:pt idx="8">
                  <c:v>Pažintinės ekskursijos po tarptautines, nacionalines bei vietinių kūrėjų meno parodas</c:v>
                </c:pt>
                <c:pt idx="9">
                  <c:v>„Laikas ir žaidimai“</c:v>
                </c:pt>
                <c:pt idx="10">
                  <c:v>„Dailės rūšys“</c:v>
                </c:pt>
                <c:pt idx="11">
                  <c:v> „Gamtos laikrodis”</c:v>
                </c:pt>
                <c:pt idx="12">
                  <c:v>Teatralizuota edukacinė programa „Lėlių teatro magija“</c:v>
                </c:pt>
                <c:pt idx="13">
                  <c:v> „Dailės žanrai“</c:v>
                </c:pt>
                <c:pt idx="14">
                  <c:v>„Karalius Gruodis“</c:v>
                </c:pt>
                <c:pt idx="15">
                  <c:v>„Jūra ir Lietuva“</c:v>
                </c:pt>
                <c:pt idx="16">
                  <c:v> Išmanioji edukacija „Zodiako žvaigždynai“</c:v>
                </c:pt>
                <c:pt idx="17">
                  <c:v> „Ekskursijos į kariliono bokštą“</c:v>
                </c:pt>
                <c:pt idx="18">
                  <c:v> “Ritmo žaidimai“</c:v>
                </c:pt>
                <c:pt idx="19">
                  <c:v>„Vėjų uostas“</c:v>
                </c:pt>
                <c:pt idx="20">
                  <c:v> Astronomijos ABC, „Šimtas kalendoriaus mįslių“ </c:v>
                </c:pt>
                <c:pt idx="21">
                  <c:v>„Tarpkultūriniai tiltai“</c:v>
                </c:pt>
                <c:pt idx="22">
                  <c:v>„Pepė keliauja į koncertą“</c:v>
                </c:pt>
                <c:pt idx="23">
                  <c:v>„Nuo impresionizmo iki ekspresionizmo. Europos tapybos raida“</c:v>
                </c:pt>
                <c:pt idx="24">
                  <c:v>„Jūra ir aš“</c:v>
                </c:pt>
                <c:pt idx="25">
                  <c:v>„Nuo baroko iki džiazo arba laikai nesikeičia“</c:v>
                </c:pt>
                <c:pt idx="26">
                  <c:v>„Choras: smagiai ir spalvingai“</c:v>
                </c:pt>
                <c:pt idx="27">
                  <c:v>„Mitai ir tiesa apie W. A. Mocartą“</c:v>
                </c:pt>
                <c:pt idx="28">
                  <c:v>„Meno pinklės“</c:v>
                </c:pt>
              </c:strCache>
            </c:strRef>
          </c:cat>
          <c:val>
            <c:numRef>
              <c:f>Lapas3!$B$1:$B$29</c:f>
              <c:numCache>
                <c:formatCode>General</c:formatCode>
                <c:ptCount val="29"/>
                <c:pt idx="0">
                  <c:v>20</c:v>
                </c:pt>
                <c:pt idx="1">
                  <c:v>19</c:v>
                </c:pt>
                <c:pt idx="2">
                  <c:v>16</c:v>
                </c:pt>
                <c:pt idx="3">
                  <c:v>16</c:v>
                </c:pt>
                <c:pt idx="4">
                  <c:v>15</c:v>
                </c:pt>
                <c:pt idx="5">
                  <c:v>14</c:v>
                </c:pt>
                <c:pt idx="6">
                  <c:v>14</c:v>
                </c:pt>
                <c:pt idx="7">
                  <c:v>13</c:v>
                </c:pt>
                <c:pt idx="8">
                  <c:v>12</c:v>
                </c:pt>
                <c:pt idx="9">
                  <c:v>12</c:v>
                </c:pt>
                <c:pt idx="10">
                  <c:v>11</c:v>
                </c:pt>
                <c:pt idx="11">
                  <c:v>10</c:v>
                </c:pt>
                <c:pt idx="12">
                  <c:v>10</c:v>
                </c:pt>
                <c:pt idx="13">
                  <c:v>9</c:v>
                </c:pt>
                <c:pt idx="14">
                  <c:v>9</c:v>
                </c:pt>
                <c:pt idx="15">
                  <c:v>8</c:v>
                </c:pt>
                <c:pt idx="16">
                  <c:v>8</c:v>
                </c:pt>
                <c:pt idx="17">
                  <c:v>8</c:v>
                </c:pt>
                <c:pt idx="18">
                  <c:v>7</c:v>
                </c:pt>
                <c:pt idx="19">
                  <c:v>7</c:v>
                </c:pt>
                <c:pt idx="20">
                  <c:v>7</c:v>
                </c:pt>
                <c:pt idx="21">
                  <c:v>5</c:v>
                </c:pt>
                <c:pt idx="22">
                  <c:v>4</c:v>
                </c:pt>
                <c:pt idx="23">
                  <c:v>4</c:v>
                </c:pt>
                <c:pt idx="24">
                  <c:v>4</c:v>
                </c:pt>
                <c:pt idx="25">
                  <c:v>3</c:v>
                </c:pt>
                <c:pt idx="26">
                  <c:v>3</c:v>
                </c:pt>
                <c:pt idx="27">
                  <c:v>2</c:v>
                </c:pt>
                <c:pt idx="28">
                  <c:v>1</c:v>
                </c:pt>
              </c:numCache>
            </c:numRef>
          </c:val>
          <c:extLst>
            <c:ext xmlns:c16="http://schemas.microsoft.com/office/drawing/2014/chart" uri="{C3380CC4-5D6E-409C-BE32-E72D297353CC}">
              <c16:uniqueId val="{00000000-A3A7-4C26-A737-6C1AEF8460BB}"/>
            </c:ext>
          </c:extLst>
        </c:ser>
        <c:dLbls>
          <c:showLegendKey val="0"/>
          <c:showVal val="0"/>
          <c:showCatName val="0"/>
          <c:showSerName val="0"/>
          <c:showPercent val="0"/>
          <c:showBubbleSize val="0"/>
        </c:dLbls>
        <c:gapWidth val="182"/>
        <c:axId val="80730368"/>
        <c:axId val="80732160"/>
      </c:barChart>
      <c:catAx>
        <c:axId val="80730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mn-cs"/>
              </a:defRPr>
            </a:pPr>
            <a:endParaRPr lang="lt-LT"/>
          </a:p>
        </c:txPr>
        <c:crossAx val="80732160"/>
        <c:crosses val="autoZero"/>
        <c:auto val="1"/>
        <c:lblAlgn val="ctr"/>
        <c:lblOffset val="100"/>
        <c:noMultiLvlLbl val="0"/>
      </c:catAx>
      <c:valAx>
        <c:axId val="80732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0730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F5-4D86-BCB8-B61F5D19DF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F5-4D86-BCB8-B61F5D19DFF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F5-4D86-BCB8-B61F5D19DFFF}"/>
              </c:ext>
            </c:extLst>
          </c:dPt>
          <c:dLbls>
            <c:spPr>
              <a:noFill/>
              <a:ln>
                <a:noFill/>
              </a:ln>
              <a:effectLst/>
            </c:spPr>
            <c:txPr>
              <a:bodyPr rot="0" vert="horz"/>
              <a:lstStyle/>
              <a:p>
                <a:pPr>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Lapas2!$A$17:$A$19</c:f>
              <c:strCache>
                <c:ptCount val="3"/>
                <c:pt idx="0">
                  <c:v>labai gerai</c:v>
                </c:pt>
                <c:pt idx="1">
                  <c:v>gerai</c:v>
                </c:pt>
                <c:pt idx="2">
                  <c:v>tobulintina</c:v>
                </c:pt>
              </c:strCache>
            </c:strRef>
          </c:cat>
          <c:val>
            <c:numRef>
              <c:f>Lapas2!$B$17:$B$19</c:f>
              <c:numCache>
                <c:formatCode>General</c:formatCode>
                <c:ptCount val="3"/>
                <c:pt idx="0">
                  <c:v>9</c:v>
                </c:pt>
                <c:pt idx="1">
                  <c:v>3</c:v>
                </c:pt>
                <c:pt idx="2">
                  <c:v>0</c:v>
                </c:pt>
              </c:numCache>
            </c:numRef>
          </c:val>
          <c:extLst>
            <c:ext xmlns:c16="http://schemas.microsoft.com/office/drawing/2014/chart" uri="{C3380CC4-5D6E-409C-BE32-E72D297353CC}">
              <c16:uniqueId val="{00000006-B4F5-4D86-BCB8-B61F5D19DFF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181514398612263"/>
          <c:y val="0.41278701087936531"/>
          <c:w val="0.23817962315150168"/>
          <c:h val="0.4651875338101823"/>
        </c:manualLayout>
      </c:layout>
      <c:overlay val="0"/>
      <c:spPr>
        <a:noFill/>
        <a:ln>
          <a:noFill/>
        </a:ln>
        <a:effectLst/>
      </c:spPr>
      <c:txPr>
        <a:bodyPr rot="0" vert="horz"/>
        <a:lstStyle/>
        <a:p>
          <a:pPr>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D4-4B7E-820C-102FCB2179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D4-4B7E-820C-102FCB2179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5D4-4B7E-820C-102FCB2179F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Lapas2!$A$22:$A$24</c:f>
              <c:strCache>
                <c:ptCount val="3"/>
                <c:pt idx="0">
                  <c:v>labai gerai</c:v>
                </c:pt>
                <c:pt idx="1">
                  <c:v>gerai</c:v>
                </c:pt>
                <c:pt idx="2">
                  <c:v>tobulintina</c:v>
                </c:pt>
              </c:strCache>
            </c:strRef>
          </c:cat>
          <c:val>
            <c:numRef>
              <c:f>Lapas2!$B$22:$B$24</c:f>
              <c:numCache>
                <c:formatCode>General</c:formatCode>
                <c:ptCount val="3"/>
                <c:pt idx="0">
                  <c:v>9</c:v>
                </c:pt>
                <c:pt idx="1">
                  <c:v>3</c:v>
                </c:pt>
                <c:pt idx="2">
                  <c:v>1</c:v>
                </c:pt>
              </c:numCache>
            </c:numRef>
          </c:val>
          <c:extLst>
            <c:ext xmlns:c16="http://schemas.microsoft.com/office/drawing/2014/chart" uri="{C3380CC4-5D6E-409C-BE32-E72D297353CC}">
              <c16:uniqueId val="{00000006-A5D4-4B7E-820C-102FCB2179F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780355576659324"/>
          <c:y val="1.5975968886546198E-2"/>
          <c:w val="0.36697956052278996"/>
          <c:h val="0.7612762865742858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CD6-47FF-8901-F9B67EEC8E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CD6-47FF-8901-F9B67EEC8E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CD6-47FF-8901-F9B67EEC8EC4}"/>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Lapas2!$A$27:$A$29</c:f>
              <c:strCache>
                <c:ptCount val="3"/>
                <c:pt idx="0">
                  <c:v>labai gerai</c:v>
                </c:pt>
                <c:pt idx="1">
                  <c:v>gerai</c:v>
                </c:pt>
                <c:pt idx="2">
                  <c:v>tobulintina</c:v>
                </c:pt>
              </c:strCache>
            </c:strRef>
          </c:cat>
          <c:val>
            <c:numRef>
              <c:f>Lapas2!$B$27:$B$29</c:f>
              <c:numCache>
                <c:formatCode>General</c:formatCode>
                <c:ptCount val="3"/>
                <c:pt idx="0">
                  <c:v>12</c:v>
                </c:pt>
                <c:pt idx="1">
                  <c:v>3</c:v>
                </c:pt>
                <c:pt idx="2">
                  <c:v>0</c:v>
                </c:pt>
              </c:numCache>
            </c:numRef>
          </c:val>
          <c:extLst>
            <c:ext xmlns:c16="http://schemas.microsoft.com/office/drawing/2014/chart" uri="{C3380CC4-5D6E-409C-BE32-E72D297353CC}">
              <c16:uniqueId val="{00000006-CCD6-47FF-8901-F9B67EEC8EC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FB-4F2D-BD2C-3F6ADFC332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3FB-4F2D-BD2C-3F6ADFC332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FB-4F2D-BD2C-3F6ADFC332D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Lapas2!$A$32:$A$34</c:f>
              <c:strCache>
                <c:ptCount val="3"/>
                <c:pt idx="0">
                  <c:v>labai gerai</c:v>
                </c:pt>
                <c:pt idx="1">
                  <c:v>gerai</c:v>
                </c:pt>
                <c:pt idx="2">
                  <c:v>tobulintina</c:v>
                </c:pt>
              </c:strCache>
            </c:strRef>
          </c:cat>
          <c:val>
            <c:numRef>
              <c:f>Lapas2!$B$32:$B$34</c:f>
              <c:numCache>
                <c:formatCode>General</c:formatCode>
                <c:ptCount val="3"/>
                <c:pt idx="0">
                  <c:v>3</c:v>
                </c:pt>
                <c:pt idx="1">
                  <c:v>1</c:v>
                </c:pt>
                <c:pt idx="2">
                  <c:v>0</c:v>
                </c:pt>
              </c:numCache>
            </c:numRef>
          </c:val>
          <c:extLst>
            <c:ext xmlns:c16="http://schemas.microsoft.com/office/drawing/2014/chart" uri="{C3380CC4-5D6E-409C-BE32-E72D297353CC}">
              <c16:uniqueId val="{00000006-73FB-4F2D-BD2C-3F6ADFC332D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62-41F2-A05F-274791BCFA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562-41F2-A05F-274791BCFA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562-41F2-A05F-274791BCFA6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Lapas2!$A$37:$A$39</c:f>
              <c:strCache>
                <c:ptCount val="3"/>
                <c:pt idx="0">
                  <c:v>labai gerai</c:v>
                </c:pt>
                <c:pt idx="1">
                  <c:v>gerai</c:v>
                </c:pt>
                <c:pt idx="2">
                  <c:v>tobulintina</c:v>
                </c:pt>
              </c:strCache>
            </c:strRef>
          </c:cat>
          <c:val>
            <c:numRef>
              <c:f>Lapas2!$B$37:$B$39</c:f>
              <c:numCache>
                <c:formatCode>General</c:formatCode>
                <c:ptCount val="3"/>
                <c:pt idx="0">
                  <c:v>4</c:v>
                </c:pt>
                <c:pt idx="1">
                  <c:v>1</c:v>
                </c:pt>
                <c:pt idx="2">
                  <c:v>0</c:v>
                </c:pt>
              </c:numCache>
            </c:numRef>
          </c:val>
          <c:extLst>
            <c:ext xmlns:c16="http://schemas.microsoft.com/office/drawing/2014/chart" uri="{C3380CC4-5D6E-409C-BE32-E72D297353CC}">
              <c16:uniqueId val="{00000006-3562-41F2-A05F-274791BCFA6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41894</Words>
  <Characters>23880</Characters>
  <Application>Microsoft Office Word</Application>
  <DocSecurity>0</DocSecurity>
  <Lines>199</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Audrone Andrasuniene</cp:lastModifiedBy>
  <cp:revision>4</cp:revision>
  <cp:lastPrinted>2018-12-17T12:43:00Z</cp:lastPrinted>
  <dcterms:created xsi:type="dcterms:W3CDTF">2019-12-03T09:48:00Z</dcterms:created>
  <dcterms:modified xsi:type="dcterms:W3CDTF">2019-12-04T06:55:00Z</dcterms:modified>
</cp:coreProperties>
</file>