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BB3" w:rsidRPr="001F5BB3" w:rsidRDefault="001F5BB3" w:rsidP="001F5BB3">
      <w:pPr>
        <w:spacing w:before="100" w:beforeAutospacing="1" w:after="100" w:afterAutospacing="1" w:line="240" w:lineRule="auto"/>
        <w:ind w:left="5184"/>
        <w:jc w:val="both"/>
        <w:outlineLvl w:val="0"/>
        <w:rPr>
          <w:rFonts w:ascii="Times New Roman" w:eastAsia="Times New Roman" w:hAnsi="Times New Roman" w:cs="Times New Roman"/>
          <w:b/>
          <w:bCs/>
          <w:kern w:val="36"/>
          <w:sz w:val="24"/>
          <w:szCs w:val="24"/>
          <w:lang w:eastAsia="lt-LT"/>
        </w:rPr>
      </w:pPr>
      <w:r w:rsidRPr="001F5BB3">
        <w:rPr>
          <w:rFonts w:ascii="Times New Roman" w:eastAsia="Times New Roman" w:hAnsi="Times New Roman" w:cs="Times New Roman"/>
          <w:kern w:val="36"/>
          <w:sz w:val="24"/>
          <w:szCs w:val="24"/>
          <w:lang w:eastAsia="lt-LT"/>
        </w:rPr>
        <w:t>Klaipėdos miesto savivaldybės materialiojo turto nuomos tvarkos aprašo</w:t>
      </w:r>
    </w:p>
    <w:p w:rsidR="001F5BB3" w:rsidRPr="001F5BB3" w:rsidRDefault="001F5BB3" w:rsidP="001F5BB3">
      <w:pPr>
        <w:spacing w:before="100" w:beforeAutospacing="1" w:after="100" w:afterAutospacing="1" w:line="240" w:lineRule="auto"/>
        <w:ind w:left="3888" w:firstLine="1296"/>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1 priedas</w:t>
      </w:r>
    </w:p>
    <w:p w:rsidR="001F5BB3" w:rsidRPr="001F5BB3" w:rsidRDefault="001F5BB3" w:rsidP="001F5BB3">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w:t>
      </w:r>
    </w:p>
    <w:p w:rsidR="001F5BB3" w:rsidRPr="001F5BB3" w:rsidRDefault="001F5BB3" w:rsidP="001F5BB3">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BB3">
        <w:rPr>
          <w:rFonts w:ascii="Times New Roman" w:eastAsia="Times New Roman" w:hAnsi="Times New Roman" w:cs="Times New Roman"/>
          <w:b/>
          <w:bCs/>
          <w:sz w:val="24"/>
          <w:szCs w:val="24"/>
          <w:lang w:eastAsia="lt-LT"/>
        </w:rPr>
        <w:t>(Sutarties formos pavyzdys)</w:t>
      </w:r>
    </w:p>
    <w:p w:rsidR="001F5BB3" w:rsidRPr="001F5BB3" w:rsidRDefault="001F5BB3" w:rsidP="001F5BB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w:t>
      </w:r>
    </w:p>
    <w:p w:rsidR="001F5BB3" w:rsidRPr="001F5BB3" w:rsidRDefault="001F5BB3" w:rsidP="001F5BB3">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BB3">
        <w:rPr>
          <w:rFonts w:ascii="Times New Roman" w:eastAsia="Times New Roman" w:hAnsi="Times New Roman" w:cs="Times New Roman"/>
          <w:b/>
          <w:bCs/>
          <w:sz w:val="24"/>
          <w:szCs w:val="24"/>
          <w:lang w:eastAsia="lt-LT"/>
        </w:rPr>
        <w:t>SAVIVALDYBĖS MATERIALIOJO TURTO NUOMOS</w:t>
      </w:r>
    </w:p>
    <w:p w:rsidR="001F5BB3" w:rsidRPr="001F5BB3" w:rsidRDefault="001F5BB3" w:rsidP="001F5BB3">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BB3">
        <w:rPr>
          <w:rFonts w:ascii="Times New Roman" w:eastAsia="Times New Roman" w:hAnsi="Times New Roman" w:cs="Times New Roman"/>
          <w:b/>
          <w:bCs/>
          <w:sz w:val="24"/>
          <w:szCs w:val="24"/>
          <w:lang w:eastAsia="lt-LT"/>
        </w:rPr>
        <w:t>SUTARTIS</w:t>
      </w:r>
    </w:p>
    <w:p w:rsidR="001F5BB3" w:rsidRPr="001F5BB3" w:rsidRDefault="001F5BB3" w:rsidP="001F5BB3">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BB3">
        <w:rPr>
          <w:rFonts w:ascii="Times New Roman" w:eastAsia="Times New Roman" w:hAnsi="Times New Roman" w:cs="Times New Roman"/>
          <w:b/>
          <w:bCs/>
          <w:sz w:val="24"/>
          <w:szCs w:val="24"/>
          <w:lang w:eastAsia="lt-LT"/>
        </w:rPr>
        <w:t> </w:t>
      </w:r>
    </w:p>
    <w:p w:rsidR="001F5BB3" w:rsidRPr="001F5BB3" w:rsidRDefault="001F5BB3" w:rsidP="001F5BB3">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xml:space="preserve">20_____ m.________ ____ d. Nr. ___ </w:t>
      </w:r>
    </w:p>
    <w:p w:rsidR="001F5BB3" w:rsidRPr="001F5BB3" w:rsidRDefault="001F5BB3" w:rsidP="001F5BB3">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_________________</w:t>
      </w:r>
    </w:p>
    <w:p w:rsidR="001F5BB3" w:rsidRPr="001F5BB3" w:rsidRDefault="001F5BB3" w:rsidP="001F5BB3">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(sudarymo vieta)</w:t>
      </w:r>
    </w:p>
    <w:p w:rsidR="001F5BB3" w:rsidRPr="001F5BB3" w:rsidRDefault="001F5BB3" w:rsidP="001F5BB3">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w:t>
      </w:r>
    </w:p>
    <w:p w:rsidR="001F5BB3" w:rsidRPr="001F5BB3" w:rsidRDefault="001F5BB3" w:rsidP="001F5BB3">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BB3">
        <w:rPr>
          <w:rFonts w:ascii="Times New Roman" w:eastAsia="Times New Roman" w:hAnsi="Times New Roman" w:cs="Times New Roman"/>
          <w:b/>
          <w:bCs/>
          <w:sz w:val="24"/>
          <w:szCs w:val="24"/>
          <w:lang w:eastAsia="lt-LT"/>
        </w:rPr>
        <w:t>I. SUTARTIES ŠALYS</w:t>
      </w:r>
    </w:p>
    <w:p w:rsidR="001F5BB3" w:rsidRPr="001F5BB3" w:rsidRDefault="001F5BB3" w:rsidP="001F5BB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Nuomotojas________________________________________________________________,</w:t>
      </w:r>
    </w:p>
    <w:p w:rsidR="001F5BB3" w:rsidRPr="001F5BB3" w:rsidRDefault="001F5BB3" w:rsidP="001F5BB3">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(savivaldybės įstaigos, įmonės, pavadinimas, kodas)</w:t>
      </w:r>
    </w:p>
    <w:p w:rsidR="001F5BB3" w:rsidRPr="001F5BB3" w:rsidRDefault="001F5BB3" w:rsidP="001F5BB3">
      <w:pPr>
        <w:spacing w:before="100" w:beforeAutospacing="1" w:after="100" w:afterAutospacing="1" w:line="240" w:lineRule="auto"/>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atstovaujamas ____________________________________________________________________</w:t>
      </w:r>
    </w:p>
    <w:p w:rsidR="001F5BB3" w:rsidRPr="001F5BB3" w:rsidRDefault="001F5BB3" w:rsidP="001F5BB3">
      <w:pPr>
        <w:spacing w:before="100" w:beforeAutospacing="1" w:after="100" w:afterAutospacing="1" w:line="240" w:lineRule="auto"/>
        <w:ind w:firstLine="3600"/>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(atstovo pareigos, vardas ir pavardė)</w:t>
      </w:r>
    </w:p>
    <w:p w:rsidR="001F5BB3" w:rsidRPr="001F5BB3" w:rsidRDefault="001F5BB3" w:rsidP="001F5BB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pagal __________________________________________________________________________,</w:t>
      </w:r>
    </w:p>
    <w:p w:rsidR="001F5BB3" w:rsidRPr="001F5BB3" w:rsidRDefault="001F5BB3" w:rsidP="001F5BB3">
      <w:pPr>
        <w:spacing w:before="100" w:beforeAutospacing="1" w:after="100" w:afterAutospacing="1" w:line="240" w:lineRule="auto"/>
        <w:ind w:firstLine="1260"/>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(įstatymą, juridinio asmens įstatus (nuostatus), įgaliojimą – dokumento pavadinimas, numeris, data)</w:t>
      </w:r>
    </w:p>
    <w:p w:rsidR="001F5BB3" w:rsidRPr="001F5BB3" w:rsidRDefault="001F5BB3" w:rsidP="001F5BB3">
      <w:pPr>
        <w:spacing w:before="100" w:beforeAutospacing="1" w:after="100" w:afterAutospacing="1" w:line="240" w:lineRule="auto"/>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ir nuomininkas___________________________________________________________________,</w:t>
      </w:r>
    </w:p>
    <w:p w:rsidR="001F5BB3" w:rsidRPr="001F5BB3" w:rsidRDefault="001F5BB3" w:rsidP="001F5BB3">
      <w:pPr>
        <w:spacing w:before="100" w:beforeAutospacing="1" w:after="100" w:afterAutospacing="1" w:line="240" w:lineRule="auto"/>
        <w:ind w:firstLine="1800"/>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(juridinio asmens pavadinimas, kodas / fizinio asmens vardas ir pavardė, asmens kodas)</w:t>
      </w:r>
    </w:p>
    <w:p w:rsidR="001F5BB3" w:rsidRPr="001F5BB3" w:rsidRDefault="001F5BB3" w:rsidP="001F5BB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xml:space="preserve">atstovaujamas ____________________________________________________________________ </w:t>
      </w:r>
    </w:p>
    <w:p w:rsidR="001F5BB3" w:rsidRPr="001F5BB3" w:rsidRDefault="001F5BB3" w:rsidP="001F5BB3">
      <w:pPr>
        <w:spacing w:before="100" w:beforeAutospacing="1" w:after="100" w:afterAutospacing="1" w:line="240" w:lineRule="auto"/>
        <w:ind w:firstLine="3420"/>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xml:space="preserve">(atstovo pareigos, vardas ir pavardė) </w:t>
      </w:r>
    </w:p>
    <w:p w:rsidR="001F5BB3" w:rsidRPr="001F5BB3" w:rsidRDefault="001F5BB3" w:rsidP="001F5BB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lastRenderedPageBreak/>
        <w:t>pagal ___________________________________________________________________________</w:t>
      </w:r>
    </w:p>
    <w:p w:rsidR="001F5BB3" w:rsidRPr="001F5BB3" w:rsidRDefault="001F5BB3" w:rsidP="001F5BB3">
      <w:pPr>
        <w:spacing w:before="100" w:beforeAutospacing="1" w:after="100" w:afterAutospacing="1" w:line="240" w:lineRule="auto"/>
        <w:ind w:firstLine="900"/>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(įstatymą; juridinio asmens įstatus (nuostatus), įgaliojimą – dokumento pavadinimas, numeris, data)</w:t>
      </w:r>
    </w:p>
    <w:p w:rsidR="001F5BB3" w:rsidRPr="001F5BB3" w:rsidRDefault="001F5BB3" w:rsidP="001F5BB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vadovaudamiesi ___________________________________________________, sudarė šią sutartį.</w:t>
      </w:r>
    </w:p>
    <w:p w:rsidR="001F5BB3" w:rsidRPr="001F5BB3" w:rsidRDefault="001F5BB3" w:rsidP="001F5BB3">
      <w:pPr>
        <w:spacing w:before="100" w:beforeAutospacing="1" w:after="100" w:afterAutospacing="1" w:line="240" w:lineRule="auto"/>
        <w:ind w:firstLine="288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(nurodyti teisėtą pagrindą)</w:t>
      </w:r>
    </w:p>
    <w:p w:rsidR="001F5BB3" w:rsidRPr="001F5BB3" w:rsidRDefault="001F5BB3" w:rsidP="001F5BB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w:t>
      </w:r>
    </w:p>
    <w:p w:rsidR="001F5BB3" w:rsidRPr="001F5BB3" w:rsidRDefault="001F5BB3" w:rsidP="001F5BB3">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BB3">
        <w:rPr>
          <w:rFonts w:ascii="Times New Roman" w:eastAsia="Times New Roman" w:hAnsi="Times New Roman" w:cs="Times New Roman"/>
          <w:b/>
          <w:bCs/>
          <w:sz w:val="24"/>
          <w:szCs w:val="24"/>
          <w:lang w:eastAsia="lt-LT"/>
        </w:rPr>
        <w:t>II. SUTARTIES OBJEKTAS</w:t>
      </w:r>
    </w:p>
    <w:p w:rsidR="001F5BB3" w:rsidRPr="001F5BB3" w:rsidRDefault="001F5BB3" w:rsidP="001F5BB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b/>
          <w:bCs/>
          <w:sz w:val="24"/>
          <w:szCs w:val="24"/>
          <w:lang w:eastAsia="lt-LT"/>
        </w:rPr>
        <w:t> </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1. Nuomotojas įsipareigoja perduoti nuomininkui ilgalaikį materialųjį turtą (toliau – turtas)__________________________________________________________________________</w:t>
      </w:r>
    </w:p>
    <w:p w:rsidR="001F5BB3" w:rsidRPr="001F5BB3" w:rsidRDefault="001F5BB3" w:rsidP="001F5BB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xml:space="preserve">(nuomojamo objekto adresas, trumpas apibūdinimas – unikalus turto numeris, statinio žymėjimas plane, patalpų žymėjimo indeksai, statinio plotas ar tūris; kito turto – inventorizacijos numeris, pagrindinės charakteristikos; turto pradinė ir likutinė vertės, litais) </w:t>
      </w:r>
    </w:p>
    <w:p w:rsidR="001F5BB3" w:rsidRPr="001F5BB3" w:rsidRDefault="001F5BB3" w:rsidP="001F5BB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laikinai valdyti ir naudotis_________________________________________________________ .</w:t>
      </w:r>
    </w:p>
    <w:p w:rsidR="001F5BB3" w:rsidRPr="001F5BB3" w:rsidRDefault="001F5BB3" w:rsidP="001F5BB3">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xml:space="preserve">(nurodyti turto naudojimo paskirtį) </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xml:space="preserve">2. Nuomininkas įsipareigoja valdyti ir naudotis turtu šioje sutartyje numatytomis sąlygomis ir tvarka, ir mokėti nuompinigius – ____________________ </w:t>
      </w:r>
      <w:proofErr w:type="spellStart"/>
      <w:r w:rsidRPr="001F5BB3">
        <w:rPr>
          <w:rFonts w:ascii="Times New Roman" w:eastAsia="Times New Roman" w:hAnsi="Times New Roman" w:cs="Times New Roman"/>
          <w:sz w:val="24"/>
          <w:szCs w:val="24"/>
          <w:lang w:eastAsia="lt-LT"/>
        </w:rPr>
        <w:t>Eur</w:t>
      </w:r>
      <w:proofErr w:type="spellEnd"/>
      <w:r w:rsidRPr="001F5BB3">
        <w:rPr>
          <w:rFonts w:ascii="Times New Roman" w:eastAsia="Times New Roman" w:hAnsi="Times New Roman" w:cs="Times New Roman"/>
          <w:sz w:val="24"/>
          <w:szCs w:val="24"/>
          <w:lang w:eastAsia="lt-LT"/>
        </w:rPr>
        <w:t xml:space="preserve"> (su PVM/ be PVM) per mėnesį už </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(įrašyti sumą skaičiais)            (nereikalingą žodį išbraukti)</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xml:space="preserve">1 kv. metrą bendrojo ploto, iš viso – __________________ </w:t>
      </w:r>
      <w:proofErr w:type="spellStart"/>
      <w:r w:rsidRPr="001F5BB3">
        <w:rPr>
          <w:rFonts w:ascii="Times New Roman" w:eastAsia="Times New Roman" w:hAnsi="Times New Roman" w:cs="Times New Roman"/>
          <w:sz w:val="24"/>
          <w:szCs w:val="24"/>
          <w:lang w:eastAsia="lt-LT"/>
        </w:rPr>
        <w:t>Eur</w:t>
      </w:r>
      <w:proofErr w:type="spellEnd"/>
      <w:r w:rsidRPr="001F5BB3">
        <w:rPr>
          <w:rFonts w:ascii="Times New Roman" w:eastAsia="Times New Roman" w:hAnsi="Times New Roman" w:cs="Times New Roman"/>
          <w:sz w:val="24"/>
          <w:szCs w:val="24"/>
          <w:lang w:eastAsia="lt-LT"/>
        </w:rPr>
        <w:t xml:space="preserve"> (su PVM/ be PVM) per mėnesį už </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(įrašyti sumą skaičiais)            (nereikalingą žodį išbraukti)</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visą nuomojamą plotą.</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i/>
          <w:iCs/>
          <w:sz w:val="16"/>
          <w:szCs w:val="16"/>
          <w:lang w:eastAsia="lt-LT"/>
        </w:rPr>
        <w:t xml:space="preserve">2014 m. rugsėjo 15 d. Klaipėdos miesto savivaldybės tarybos sprendimo </w:t>
      </w:r>
      <w:hyperlink r:id="rId4" w:history="1">
        <w:r w:rsidRPr="001F5BB3">
          <w:rPr>
            <w:rFonts w:ascii="Times New Roman" w:eastAsia="Times New Roman" w:hAnsi="Times New Roman" w:cs="Times New Roman"/>
            <w:i/>
            <w:iCs/>
            <w:color w:val="EB1C24"/>
            <w:sz w:val="16"/>
            <w:szCs w:val="16"/>
            <w:u w:val="single"/>
            <w:lang w:eastAsia="lt-LT"/>
          </w:rPr>
          <w:t>Nr. T2-237</w:t>
        </w:r>
      </w:hyperlink>
      <w:r w:rsidRPr="001F5BB3">
        <w:rPr>
          <w:rFonts w:ascii="Times New Roman" w:eastAsia="Times New Roman" w:hAnsi="Times New Roman" w:cs="Times New Roman"/>
          <w:i/>
          <w:iCs/>
          <w:sz w:val="16"/>
          <w:szCs w:val="16"/>
          <w:lang w:eastAsia="lt-LT"/>
        </w:rPr>
        <w:t xml:space="preserve"> redakcija</w:t>
      </w:r>
    </w:p>
    <w:p w:rsidR="001F5BB3" w:rsidRPr="001F5BB3" w:rsidRDefault="001F5BB3" w:rsidP="001F5BB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b/>
          <w:bCs/>
          <w:sz w:val="24"/>
          <w:szCs w:val="24"/>
          <w:lang w:eastAsia="lt-LT"/>
        </w:rPr>
        <w:t> </w:t>
      </w:r>
    </w:p>
    <w:p w:rsidR="001F5BB3" w:rsidRPr="001F5BB3" w:rsidRDefault="001F5BB3" w:rsidP="001F5BB3">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BB3">
        <w:rPr>
          <w:rFonts w:ascii="Times New Roman" w:eastAsia="Times New Roman" w:hAnsi="Times New Roman" w:cs="Times New Roman"/>
          <w:b/>
          <w:bCs/>
          <w:sz w:val="24"/>
          <w:szCs w:val="24"/>
          <w:lang w:eastAsia="lt-LT"/>
        </w:rPr>
        <w:t>III. SUTARTIES SĄLYGOS</w:t>
      </w:r>
    </w:p>
    <w:p w:rsidR="001F5BB3" w:rsidRPr="001F5BB3" w:rsidRDefault="001F5BB3" w:rsidP="001F5BB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xml:space="preserve">3. Sutartis įsigalioja nuo ________________ ir galioja iki _______________, bet ne ilgiau </w:t>
      </w:r>
    </w:p>
    <w:p w:rsidR="001F5BB3" w:rsidRPr="001F5BB3" w:rsidRDefault="001F5BB3" w:rsidP="001F5BB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16"/>
          <w:szCs w:val="16"/>
          <w:lang w:eastAsia="lt-LT"/>
        </w:rPr>
        <w:t>                                                                             (įsigaliojimo terminas)                                              (galiojimo terminas)</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kaip iki nuosavybės teisės į išnuomotą turtą perėjimo kitam asmeniui.</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i/>
          <w:iCs/>
          <w:sz w:val="16"/>
          <w:szCs w:val="16"/>
          <w:lang w:eastAsia="lt-LT"/>
        </w:rPr>
        <w:lastRenderedPageBreak/>
        <w:t xml:space="preserve">2014 m. balandžio 30 d. Klaipėdos miesto savivaldybės tarybos sprendimo </w:t>
      </w:r>
      <w:hyperlink r:id="rId5" w:history="1">
        <w:r w:rsidRPr="001F5BB3">
          <w:rPr>
            <w:rFonts w:ascii="Times New Roman" w:eastAsia="Times New Roman" w:hAnsi="Times New Roman" w:cs="Times New Roman"/>
            <w:i/>
            <w:iCs/>
            <w:color w:val="EB1C24"/>
            <w:sz w:val="16"/>
            <w:szCs w:val="16"/>
            <w:u w:val="single"/>
            <w:lang w:eastAsia="lt-LT"/>
          </w:rPr>
          <w:t>Nr. T2-95</w:t>
        </w:r>
      </w:hyperlink>
      <w:r w:rsidRPr="001F5BB3">
        <w:rPr>
          <w:rFonts w:ascii="Times New Roman" w:eastAsia="Times New Roman" w:hAnsi="Times New Roman" w:cs="Times New Roman"/>
          <w:i/>
          <w:iCs/>
          <w:sz w:val="16"/>
          <w:szCs w:val="16"/>
          <w:lang w:eastAsia="lt-LT"/>
        </w:rPr>
        <w:t xml:space="preserve"> redakcija</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w:t>
      </w:r>
    </w:p>
    <w:p w:rsidR="001F5BB3" w:rsidRPr="001F5BB3" w:rsidRDefault="001F5BB3" w:rsidP="001F5BB3">
      <w:pPr>
        <w:spacing w:before="100" w:beforeAutospacing="1" w:after="100" w:afterAutospacing="1" w:line="240" w:lineRule="auto"/>
        <w:ind w:firstLine="748"/>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4. Nuomininkui, sudariusiam nuomos sutartį po nuomos konkurso, pradinis įnašas, lygus paskelbtam 3 mėnesių pradiniam nuompinigių dydžiui, įskaitomas į nuomos mokestį.</w:t>
      </w:r>
    </w:p>
    <w:p w:rsidR="001F5BB3" w:rsidRPr="001F5BB3" w:rsidRDefault="001F5BB3" w:rsidP="001F5BB3">
      <w:pPr>
        <w:spacing w:before="100" w:beforeAutospacing="1" w:after="100" w:afterAutospacing="1" w:line="240" w:lineRule="auto"/>
        <w:ind w:firstLine="748"/>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5. Nuomininkas moka nuompinigius kas mėnesį pagal išrašytą sąskaitą faktūrą, bet ne vėliau kaip iki einamojo mėnesio paskutinės mėnesio kalendorinės dienos.</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6. Nuomininkui, pagerinusiam išsinuomotą turtą (atlikus paprastąjį remontą, kapitalinį remontą, rekonstravimo darbus), už pagerinimą neatlyginama.</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xml:space="preserve">7. Nuomininkas, be nuompinigių, kas mėnesį, teisės aktų nustatyta tvarka moka faktines išlaidas už komunalines paslaugas (šaltą ir karštą vandenį, elektros energiją, dujas, šilumos energiją, šiukšlių išvežimą) bei perduoto turto eksploatavimo mokestį pagal įmonės, įstaigos buhalterijos išrašytas sąskaitas faktūras. </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8. Nuomininkui draudžiama išpirkti nuomojamą materialųjį turtą. Jis gali dalyvauti privatizuojant šį turtą Lietuvos Respublikos valstybės ir savivaldybių turto privatizavimo įstatymo nustatyta tvarka.</w:t>
      </w:r>
    </w:p>
    <w:p w:rsidR="001F5BB3" w:rsidRPr="001F5BB3" w:rsidRDefault="001F5BB3" w:rsidP="001F5BB3">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w:t>
      </w:r>
    </w:p>
    <w:p w:rsidR="001F5BB3" w:rsidRPr="001F5BB3" w:rsidRDefault="001F5BB3" w:rsidP="001F5BB3">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BB3">
        <w:rPr>
          <w:rFonts w:ascii="Times New Roman" w:eastAsia="Times New Roman" w:hAnsi="Times New Roman" w:cs="Times New Roman"/>
          <w:b/>
          <w:bCs/>
          <w:sz w:val="24"/>
          <w:szCs w:val="24"/>
          <w:lang w:eastAsia="lt-LT"/>
        </w:rPr>
        <w:t>IV. ŠALIŲ PAREIGOS</w:t>
      </w:r>
    </w:p>
    <w:p w:rsidR="001F5BB3" w:rsidRPr="001F5BB3" w:rsidRDefault="001F5BB3" w:rsidP="001F5BB3">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9. Nuomotojas įsipareigoja:</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9.1. per 10 kalendorinių dienų po šios sutarties įsigaliojimo dienos perduoti nuomininkui nuomojamą turtą pagal perdavimo ir priėmimo aktą, kuris yra šios sutarties priedas;</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i/>
          <w:iCs/>
          <w:sz w:val="16"/>
          <w:szCs w:val="16"/>
          <w:lang w:eastAsia="lt-LT"/>
        </w:rPr>
        <w:t xml:space="preserve">2014 m. balandžio 30 d. Klaipėdos miesto savivaldybės tarybos sprendimo </w:t>
      </w:r>
      <w:hyperlink r:id="rId6" w:history="1">
        <w:r w:rsidRPr="001F5BB3">
          <w:rPr>
            <w:rFonts w:ascii="Times New Roman" w:eastAsia="Times New Roman" w:hAnsi="Times New Roman" w:cs="Times New Roman"/>
            <w:i/>
            <w:iCs/>
            <w:color w:val="EB1C24"/>
            <w:sz w:val="16"/>
            <w:szCs w:val="16"/>
            <w:u w:val="single"/>
            <w:lang w:eastAsia="lt-LT"/>
          </w:rPr>
          <w:t>Nr. T2-95</w:t>
        </w:r>
      </w:hyperlink>
      <w:r w:rsidRPr="001F5BB3">
        <w:rPr>
          <w:rFonts w:ascii="Times New Roman" w:eastAsia="Times New Roman" w:hAnsi="Times New Roman" w:cs="Times New Roman"/>
          <w:i/>
          <w:iCs/>
          <w:sz w:val="16"/>
          <w:szCs w:val="16"/>
          <w:lang w:eastAsia="lt-LT"/>
        </w:rPr>
        <w:t xml:space="preserve"> redakcija</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9.2. per 15 kalendorinių dienų nuo sutarties įsigaliojimo dienos įstatymų nustatyta tvarka įregistruoti sutartį Nekilnojamojo turto registre, pasibaigus nuomos sutarties terminui, tokia pat tvarka išregistruoti sutartį iš Nekilnojamojo turto registro;</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i/>
          <w:iCs/>
          <w:sz w:val="16"/>
          <w:szCs w:val="16"/>
          <w:lang w:eastAsia="lt-LT"/>
        </w:rPr>
        <w:t xml:space="preserve">2014 m. balandžio 30 d. Klaipėdos miesto savivaldybės tarybos sprendimo </w:t>
      </w:r>
      <w:hyperlink r:id="rId7" w:history="1">
        <w:r w:rsidRPr="001F5BB3">
          <w:rPr>
            <w:rFonts w:ascii="Times New Roman" w:eastAsia="Times New Roman" w:hAnsi="Times New Roman" w:cs="Times New Roman"/>
            <w:i/>
            <w:iCs/>
            <w:color w:val="EB1C24"/>
            <w:sz w:val="16"/>
            <w:szCs w:val="16"/>
            <w:u w:val="single"/>
            <w:lang w:eastAsia="lt-LT"/>
          </w:rPr>
          <w:t>Nr. T2-95</w:t>
        </w:r>
      </w:hyperlink>
      <w:r w:rsidRPr="001F5BB3">
        <w:rPr>
          <w:rFonts w:ascii="Times New Roman" w:eastAsia="Times New Roman" w:hAnsi="Times New Roman" w:cs="Times New Roman"/>
          <w:i/>
          <w:iCs/>
          <w:sz w:val="16"/>
          <w:szCs w:val="16"/>
          <w:lang w:eastAsia="lt-LT"/>
        </w:rPr>
        <w:t xml:space="preserve"> redakcija</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xml:space="preserve">9.3. kas mėnesį iki einamojo mėnesio 10 dienos išrašyti sąskaitas faktūras už turto nuomą ir pateikti nuomininkui ne vėliau kaip iki einamojo mėnesio 15 dienos. </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10. Nuomininkas įsipareigoja:</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lastRenderedPageBreak/>
        <w:t>10.1. naudoti turtą pagal paskirtį, griežtai laikytis šios paskirties turtui keliamų priežiūros, priešgaisrinės saugos ir sanitarinių reikalavimų;</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10.2. savo lėšomis parengti turtą pasikeičiantiems metų sezonams ir atlikti nuomojamo turto einamąjį remontą;</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xml:space="preserve">10.3. savo lėšomis per 15 kalendorinių dienų nuo šios sutarties pasirašymo dienos apdrausti išsinuomotą turtą nuomotojo naudai sutarties galiojimo laikotarpiui nuo žalos, kuri gali būti padaryta dėl ugnies, vandens, gamtos jėgų, vagysčių, trečiųjų asmenų veiksmų ir kitų draudiminių įvykių ir per 5 darbo dienas pateikti nuomotojui apdraudimo faktą patvirtinančius dokumentus. Jeigu nuomininkas, raštu jį įspėjus, per 5 darbo dienas nepateikia nuomotojui apdraudimo faktą patvirtinančių dokumentų, moka 57,92 </w:t>
      </w:r>
      <w:proofErr w:type="spellStart"/>
      <w:r w:rsidRPr="001F5BB3">
        <w:rPr>
          <w:rFonts w:ascii="Times New Roman" w:eastAsia="Times New Roman" w:hAnsi="Times New Roman" w:cs="Times New Roman"/>
          <w:sz w:val="24"/>
          <w:szCs w:val="24"/>
          <w:lang w:eastAsia="lt-LT"/>
        </w:rPr>
        <w:t>Eur</w:t>
      </w:r>
      <w:proofErr w:type="spellEnd"/>
      <w:r w:rsidRPr="001F5BB3">
        <w:rPr>
          <w:rFonts w:ascii="Times New Roman" w:eastAsia="Times New Roman" w:hAnsi="Times New Roman" w:cs="Times New Roman"/>
          <w:sz w:val="24"/>
          <w:szCs w:val="24"/>
          <w:lang w:eastAsia="lt-LT"/>
        </w:rPr>
        <w:t xml:space="preserve"> baudą;</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i/>
          <w:iCs/>
          <w:sz w:val="16"/>
          <w:szCs w:val="16"/>
          <w:lang w:eastAsia="lt-LT"/>
        </w:rPr>
        <w:t xml:space="preserve">2014 m. balandžio 30 d. Klaipėdos miesto savivaldybės tarybos sprendimo </w:t>
      </w:r>
      <w:hyperlink r:id="rId8" w:history="1">
        <w:r w:rsidRPr="001F5BB3">
          <w:rPr>
            <w:rFonts w:ascii="Times New Roman" w:eastAsia="Times New Roman" w:hAnsi="Times New Roman" w:cs="Times New Roman"/>
            <w:i/>
            <w:iCs/>
            <w:color w:val="EB1C24"/>
            <w:sz w:val="16"/>
            <w:szCs w:val="16"/>
            <w:u w:val="single"/>
            <w:lang w:eastAsia="lt-LT"/>
          </w:rPr>
          <w:t>Nr. T2-95</w:t>
        </w:r>
      </w:hyperlink>
      <w:r w:rsidRPr="001F5BB3">
        <w:rPr>
          <w:rFonts w:ascii="Times New Roman" w:eastAsia="Times New Roman" w:hAnsi="Times New Roman" w:cs="Times New Roman"/>
          <w:i/>
          <w:iCs/>
          <w:sz w:val="16"/>
          <w:szCs w:val="16"/>
          <w:lang w:eastAsia="lt-LT"/>
        </w:rPr>
        <w:t xml:space="preserve"> redakcija</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i/>
          <w:iCs/>
          <w:sz w:val="16"/>
          <w:szCs w:val="16"/>
          <w:lang w:eastAsia="lt-LT"/>
        </w:rPr>
        <w:t xml:space="preserve">2014 m. rugsėjo 15 d. Klaipėdos miesto savivaldybės tarybos sprendimo </w:t>
      </w:r>
      <w:hyperlink r:id="rId9" w:history="1">
        <w:r w:rsidRPr="001F5BB3">
          <w:rPr>
            <w:rFonts w:ascii="Times New Roman" w:eastAsia="Times New Roman" w:hAnsi="Times New Roman" w:cs="Times New Roman"/>
            <w:i/>
            <w:iCs/>
            <w:color w:val="EB1C24"/>
            <w:sz w:val="16"/>
            <w:szCs w:val="16"/>
            <w:u w:val="single"/>
            <w:lang w:eastAsia="lt-LT"/>
          </w:rPr>
          <w:t>Nr. T2-237</w:t>
        </w:r>
      </w:hyperlink>
      <w:r w:rsidRPr="001F5BB3">
        <w:rPr>
          <w:rFonts w:ascii="Times New Roman" w:eastAsia="Times New Roman" w:hAnsi="Times New Roman" w:cs="Times New Roman"/>
          <w:i/>
          <w:iCs/>
          <w:sz w:val="16"/>
          <w:szCs w:val="16"/>
          <w:lang w:eastAsia="lt-LT"/>
        </w:rPr>
        <w:t xml:space="preserve"> redakcija</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10.4. mokėti ____________________ mokesčius, susijusius su  išnuomotu turtu;</w:t>
      </w:r>
    </w:p>
    <w:p w:rsidR="001F5BB3" w:rsidRPr="001F5BB3" w:rsidRDefault="001F5BB3" w:rsidP="001F5BB3">
      <w:pPr>
        <w:spacing w:before="100" w:beforeAutospacing="1" w:after="100" w:afterAutospacing="1" w:line="240" w:lineRule="auto"/>
        <w:ind w:firstLine="180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(nurodyti konkrečius mokesčius)</w:t>
      </w:r>
    </w:p>
    <w:p w:rsidR="001F5BB3" w:rsidRPr="001F5BB3" w:rsidRDefault="001F5BB3" w:rsidP="001F5BB3">
      <w:pPr>
        <w:spacing w:before="100" w:beforeAutospacing="1" w:after="100" w:afterAutospacing="1" w:line="240" w:lineRule="auto"/>
        <w:ind w:firstLine="720"/>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xml:space="preserve">10.5. pasibaigus šios sutarties terminui arba ją nutraukus prieš terminą, per 10 kalendorinių dienų pagal aktą perduoti tvarkingą turtą su visais atliktais </w:t>
      </w:r>
      <w:proofErr w:type="spellStart"/>
      <w:r w:rsidRPr="001F5BB3">
        <w:rPr>
          <w:rFonts w:ascii="Times New Roman" w:eastAsia="Times New Roman" w:hAnsi="Times New Roman" w:cs="Times New Roman"/>
          <w:sz w:val="24"/>
          <w:szCs w:val="24"/>
          <w:lang w:eastAsia="lt-LT"/>
        </w:rPr>
        <w:t>pertvarkymais</w:t>
      </w:r>
      <w:proofErr w:type="spellEnd"/>
      <w:r w:rsidRPr="001F5BB3">
        <w:rPr>
          <w:rFonts w:ascii="Times New Roman" w:eastAsia="Times New Roman" w:hAnsi="Times New Roman" w:cs="Times New Roman"/>
          <w:sz w:val="24"/>
          <w:szCs w:val="24"/>
          <w:lang w:eastAsia="lt-LT"/>
        </w:rPr>
        <w:t xml:space="preserve">, neatskiriamais nuo turto. Jeigu nuomininkas, raštu jį įspėjus, per 30 kalendorinių dienų nuo nuomos sutarties termino pabaigos arba jos nutraukimo prieš terminą, pagal aktą neperduoda turto nuomotojui, moka 289,62 </w:t>
      </w:r>
      <w:proofErr w:type="spellStart"/>
      <w:r w:rsidRPr="001F5BB3">
        <w:rPr>
          <w:rFonts w:ascii="Times New Roman" w:eastAsia="Times New Roman" w:hAnsi="Times New Roman" w:cs="Times New Roman"/>
          <w:sz w:val="24"/>
          <w:szCs w:val="24"/>
          <w:lang w:eastAsia="lt-LT"/>
        </w:rPr>
        <w:t>Eur</w:t>
      </w:r>
      <w:proofErr w:type="spellEnd"/>
      <w:r w:rsidRPr="001F5BB3">
        <w:rPr>
          <w:rFonts w:ascii="Times New Roman" w:eastAsia="Times New Roman" w:hAnsi="Times New Roman" w:cs="Times New Roman"/>
          <w:sz w:val="24"/>
          <w:szCs w:val="24"/>
          <w:lang w:eastAsia="lt-LT"/>
        </w:rPr>
        <w:t xml:space="preserve"> baudą ir nuomos mokestį pagal išrašytas sąskaitas faktūras už visą laiką, kurį buvo pavėluota grąžinti turtą;</w:t>
      </w:r>
    </w:p>
    <w:p w:rsidR="001F5BB3" w:rsidRPr="001F5BB3" w:rsidRDefault="001F5BB3" w:rsidP="001F5BB3">
      <w:pPr>
        <w:spacing w:before="100" w:beforeAutospacing="1" w:after="100" w:afterAutospacing="1" w:line="240" w:lineRule="auto"/>
        <w:ind w:firstLine="720"/>
        <w:rPr>
          <w:rFonts w:ascii="Times New Roman" w:eastAsia="Times New Roman" w:hAnsi="Times New Roman" w:cs="Times New Roman"/>
          <w:sz w:val="24"/>
          <w:szCs w:val="24"/>
          <w:lang w:eastAsia="lt-LT"/>
        </w:rPr>
      </w:pPr>
      <w:r w:rsidRPr="001F5BB3">
        <w:rPr>
          <w:rFonts w:ascii="Times New Roman" w:eastAsia="Times New Roman" w:hAnsi="Times New Roman" w:cs="Times New Roman"/>
          <w:i/>
          <w:iCs/>
          <w:sz w:val="16"/>
          <w:szCs w:val="16"/>
          <w:lang w:eastAsia="lt-LT"/>
        </w:rPr>
        <w:t xml:space="preserve">2014 m. rugsėjo 15 d. Klaipėdos miesto savivaldybės tarybos sprendimo </w:t>
      </w:r>
      <w:hyperlink r:id="rId10" w:history="1">
        <w:r w:rsidRPr="001F5BB3">
          <w:rPr>
            <w:rFonts w:ascii="Times New Roman" w:eastAsia="Times New Roman" w:hAnsi="Times New Roman" w:cs="Times New Roman"/>
            <w:i/>
            <w:iCs/>
            <w:color w:val="EB1C24"/>
            <w:sz w:val="16"/>
            <w:szCs w:val="16"/>
            <w:u w:val="single"/>
            <w:lang w:eastAsia="lt-LT"/>
          </w:rPr>
          <w:t>Nr. T2-237</w:t>
        </w:r>
      </w:hyperlink>
      <w:r w:rsidRPr="001F5BB3">
        <w:rPr>
          <w:rFonts w:ascii="Times New Roman" w:eastAsia="Times New Roman" w:hAnsi="Times New Roman" w:cs="Times New Roman"/>
          <w:i/>
          <w:iCs/>
          <w:sz w:val="16"/>
          <w:szCs w:val="16"/>
          <w:lang w:eastAsia="lt-LT"/>
        </w:rPr>
        <w:t xml:space="preserve"> redakcija</w:t>
      </w:r>
    </w:p>
    <w:p w:rsidR="001F5BB3" w:rsidRPr="001F5BB3" w:rsidRDefault="001F5BB3" w:rsidP="001F5BB3">
      <w:pPr>
        <w:spacing w:before="100" w:beforeAutospacing="1" w:after="100" w:afterAutospacing="1" w:line="240" w:lineRule="auto"/>
        <w:ind w:firstLine="720"/>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w:t>
      </w:r>
    </w:p>
    <w:p w:rsidR="001F5BB3" w:rsidRPr="001F5BB3" w:rsidRDefault="001F5BB3" w:rsidP="001F5BB3">
      <w:pPr>
        <w:spacing w:before="100" w:beforeAutospacing="1" w:after="100" w:afterAutospacing="1" w:line="240" w:lineRule="auto"/>
        <w:ind w:firstLine="720"/>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10.6. sudaryti su BĮ Klaipėdos miesto savivaldybės administracija ir kitomis atitinkamomis įmonėmis ir organizacijomis sutartis dėl atsiskaitymo už komunalines ir kitas paslaugas – sutartis dėl perduoto turto eksploatavimo ir komunalinių paslaugų nuomininkas privalo sudaryti su turtą eksploatuojančia (-</w:t>
      </w:r>
      <w:proofErr w:type="spellStart"/>
      <w:r w:rsidRPr="001F5BB3">
        <w:rPr>
          <w:rFonts w:ascii="Times New Roman" w:eastAsia="Times New Roman" w:hAnsi="Times New Roman" w:cs="Times New Roman"/>
          <w:sz w:val="24"/>
          <w:szCs w:val="24"/>
          <w:lang w:eastAsia="lt-LT"/>
        </w:rPr>
        <w:t>iomis</w:t>
      </w:r>
      <w:proofErr w:type="spellEnd"/>
      <w:r w:rsidRPr="001F5BB3">
        <w:rPr>
          <w:rFonts w:ascii="Times New Roman" w:eastAsia="Times New Roman" w:hAnsi="Times New Roman" w:cs="Times New Roman"/>
          <w:sz w:val="24"/>
          <w:szCs w:val="24"/>
          <w:lang w:eastAsia="lt-LT"/>
        </w:rPr>
        <w:t>) organizacija (-</w:t>
      </w:r>
      <w:proofErr w:type="spellStart"/>
      <w:r w:rsidRPr="001F5BB3">
        <w:rPr>
          <w:rFonts w:ascii="Times New Roman" w:eastAsia="Times New Roman" w:hAnsi="Times New Roman" w:cs="Times New Roman"/>
          <w:sz w:val="24"/>
          <w:szCs w:val="24"/>
          <w:lang w:eastAsia="lt-LT"/>
        </w:rPr>
        <w:t>omis</w:t>
      </w:r>
      <w:proofErr w:type="spellEnd"/>
      <w:r w:rsidRPr="001F5BB3">
        <w:rPr>
          <w:rFonts w:ascii="Times New Roman" w:eastAsia="Times New Roman" w:hAnsi="Times New Roman" w:cs="Times New Roman"/>
          <w:sz w:val="24"/>
          <w:szCs w:val="24"/>
          <w:lang w:eastAsia="lt-LT"/>
        </w:rPr>
        <w:t>) per 20 kalendorinių</w:t>
      </w:r>
      <w:r w:rsidRPr="001F5BB3">
        <w:rPr>
          <w:rFonts w:ascii="Times New Roman" w:eastAsia="Times New Roman" w:hAnsi="Times New Roman" w:cs="Times New Roman"/>
          <w:b/>
          <w:bCs/>
          <w:sz w:val="24"/>
          <w:szCs w:val="24"/>
          <w:lang w:eastAsia="lt-LT"/>
        </w:rPr>
        <w:t xml:space="preserve"> </w:t>
      </w:r>
      <w:r w:rsidRPr="001F5BB3">
        <w:rPr>
          <w:rFonts w:ascii="Times New Roman" w:eastAsia="Times New Roman" w:hAnsi="Times New Roman" w:cs="Times New Roman"/>
          <w:sz w:val="24"/>
          <w:szCs w:val="24"/>
          <w:lang w:eastAsia="lt-LT"/>
        </w:rPr>
        <w:t xml:space="preserve">dienų nuo šios sutarties pasirašymo dienos ir per 5 darbo dienas nuo sutarčių sudarymo dienos pateikti nuomotojui sutarčių sudarymo faktą patvirtinančius dokumentus. Jeigu nuomininkas, raštu jį įspėjus, per 5 darbo dienas nepateikia nuomotojui sutarčių sudarymo faktą patvirtinančių dokumentų, moka 57,92 </w:t>
      </w:r>
      <w:proofErr w:type="spellStart"/>
      <w:r w:rsidRPr="001F5BB3">
        <w:rPr>
          <w:rFonts w:ascii="Times New Roman" w:eastAsia="Times New Roman" w:hAnsi="Times New Roman" w:cs="Times New Roman"/>
          <w:sz w:val="24"/>
          <w:szCs w:val="24"/>
          <w:lang w:eastAsia="lt-LT"/>
        </w:rPr>
        <w:t>Eur</w:t>
      </w:r>
      <w:proofErr w:type="spellEnd"/>
      <w:r w:rsidRPr="001F5BB3">
        <w:rPr>
          <w:rFonts w:ascii="Times New Roman" w:eastAsia="Times New Roman" w:hAnsi="Times New Roman" w:cs="Times New Roman"/>
          <w:sz w:val="24"/>
          <w:szCs w:val="24"/>
          <w:lang w:eastAsia="lt-LT"/>
        </w:rPr>
        <w:t xml:space="preserve"> baudą;</w:t>
      </w:r>
    </w:p>
    <w:p w:rsidR="001F5BB3" w:rsidRPr="001F5BB3" w:rsidRDefault="001F5BB3" w:rsidP="001F5BB3">
      <w:pPr>
        <w:spacing w:before="100" w:beforeAutospacing="1" w:after="100" w:afterAutospacing="1" w:line="240" w:lineRule="auto"/>
        <w:ind w:firstLine="720"/>
        <w:rPr>
          <w:rFonts w:ascii="Times New Roman" w:eastAsia="Times New Roman" w:hAnsi="Times New Roman" w:cs="Times New Roman"/>
          <w:sz w:val="24"/>
          <w:szCs w:val="24"/>
          <w:lang w:eastAsia="lt-LT"/>
        </w:rPr>
      </w:pPr>
      <w:r w:rsidRPr="001F5BB3">
        <w:rPr>
          <w:rFonts w:ascii="Times New Roman" w:eastAsia="Times New Roman" w:hAnsi="Times New Roman" w:cs="Times New Roman"/>
          <w:i/>
          <w:iCs/>
          <w:sz w:val="16"/>
          <w:szCs w:val="16"/>
          <w:lang w:eastAsia="lt-LT"/>
        </w:rPr>
        <w:t xml:space="preserve">2014 m. balandžio 30 d. Klaipėdos miesto savivaldybės tarybos sprendimo </w:t>
      </w:r>
      <w:hyperlink r:id="rId11" w:history="1">
        <w:r w:rsidRPr="001F5BB3">
          <w:rPr>
            <w:rFonts w:ascii="Times New Roman" w:eastAsia="Times New Roman" w:hAnsi="Times New Roman" w:cs="Times New Roman"/>
            <w:i/>
            <w:iCs/>
            <w:color w:val="EB1C24"/>
            <w:sz w:val="16"/>
            <w:szCs w:val="16"/>
            <w:u w:val="single"/>
            <w:lang w:eastAsia="lt-LT"/>
          </w:rPr>
          <w:t>Nr. T2-95</w:t>
        </w:r>
      </w:hyperlink>
      <w:r w:rsidRPr="001F5BB3">
        <w:rPr>
          <w:rFonts w:ascii="Times New Roman" w:eastAsia="Times New Roman" w:hAnsi="Times New Roman" w:cs="Times New Roman"/>
          <w:i/>
          <w:iCs/>
          <w:sz w:val="16"/>
          <w:szCs w:val="16"/>
          <w:lang w:eastAsia="lt-LT"/>
        </w:rPr>
        <w:t xml:space="preserve"> redakcija</w:t>
      </w:r>
    </w:p>
    <w:p w:rsidR="001F5BB3" w:rsidRPr="001F5BB3" w:rsidRDefault="001F5BB3" w:rsidP="001F5BB3">
      <w:pPr>
        <w:spacing w:before="100" w:beforeAutospacing="1" w:after="100" w:afterAutospacing="1" w:line="240" w:lineRule="auto"/>
        <w:ind w:firstLine="720"/>
        <w:rPr>
          <w:rFonts w:ascii="Times New Roman" w:eastAsia="Times New Roman" w:hAnsi="Times New Roman" w:cs="Times New Roman"/>
          <w:sz w:val="24"/>
          <w:szCs w:val="24"/>
          <w:lang w:eastAsia="lt-LT"/>
        </w:rPr>
      </w:pPr>
      <w:r w:rsidRPr="001F5BB3">
        <w:rPr>
          <w:rFonts w:ascii="Times New Roman" w:eastAsia="Times New Roman" w:hAnsi="Times New Roman" w:cs="Times New Roman"/>
          <w:i/>
          <w:iCs/>
          <w:sz w:val="16"/>
          <w:szCs w:val="16"/>
          <w:lang w:eastAsia="lt-LT"/>
        </w:rPr>
        <w:t xml:space="preserve">2014 m. rugsėjo 15 d. Klaipėdos miesto savivaldybės tarybos sprendimo </w:t>
      </w:r>
      <w:hyperlink r:id="rId12" w:history="1">
        <w:r w:rsidRPr="001F5BB3">
          <w:rPr>
            <w:rFonts w:ascii="Times New Roman" w:eastAsia="Times New Roman" w:hAnsi="Times New Roman" w:cs="Times New Roman"/>
            <w:i/>
            <w:iCs/>
            <w:color w:val="EB1C24"/>
            <w:sz w:val="16"/>
            <w:szCs w:val="16"/>
            <w:u w:val="single"/>
            <w:lang w:eastAsia="lt-LT"/>
          </w:rPr>
          <w:t>Nr. T2-237</w:t>
        </w:r>
      </w:hyperlink>
      <w:r w:rsidRPr="001F5BB3">
        <w:rPr>
          <w:rFonts w:ascii="Times New Roman" w:eastAsia="Times New Roman" w:hAnsi="Times New Roman" w:cs="Times New Roman"/>
          <w:i/>
          <w:iCs/>
          <w:sz w:val="16"/>
          <w:szCs w:val="16"/>
          <w:lang w:eastAsia="lt-LT"/>
        </w:rPr>
        <w:t xml:space="preserve"> redakcija</w:t>
      </w:r>
    </w:p>
    <w:p w:rsidR="001F5BB3" w:rsidRPr="001F5BB3" w:rsidRDefault="001F5BB3" w:rsidP="001F5BB3">
      <w:pPr>
        <w:spacing w:before="100" w:beforeAutospacing="1" w:after="100" w:afterAutospacing="1" w:line="240" w:lineRule="auto"/>
        <w:ind w:firstLine="720"/>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10.7. sudaryti nuomotojo įgaliotam atstovui sąlygas tikrinti nuomojamo turto būklę.</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11. Nuomininkui draudžiama subnuomoti nuomojamą turtą arba kitaip leisti kitiems asmenims juo naudotis.</w:t>
      </w:r>
    </w:p>
    <w:p w:rsidR="001F5BB3" w:rsidRPr="001F5BB3" w:rsidRDefault="001F5BB3" w:rsidP="001F5BB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lastRenderedPageBreak/>
        <w:t> </w:t>
      </w:r>
    </w:p>
    <w:p w:rsidR="001F5BB3" w:rsidRPr="001F5BB3" w:rsidRDefault="001F5BB3" w:rsidP="001F5BB3">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BB3">
        <w:rPr>
          <w:rFonts w:ascii="Times New Roman" w:eastAsia="Times New Roman" w:hAnsi="Times New Roman" w:cs="Times New Roman"/>
          <w:b/>
          <w:bCs/>
          <w:sz w:val="24"/>
          <w:szCs w:val="24"/>
          <w:lang w:eastAsia="lt-LT"/>
        </w:rPr>
        <w:t>V. ŠALIŲ ATSAKOMYBĖ</w:t>
      </w:r>
    </w:p>
    <w:p w:rsidR="001F5BB3" w:rsidRPr="001F5BB3" w:rsidRDefault="001F5BB3" w:rsidP="001F5BB3">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12. Nuomininkas, šioje sutartyje nustatytu laiku nesumokėjęs nuompinigių, moka delspinigius (procentais nuo nesumokėtos nuompinigių sumos, nustatytos už kiekvieną pavėluotą dieną) – 0,05 proc.</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13. Už nuomojamo turto pabloginimą nuomininkas atsako Lietuvos Respublikos civilinio kodekso nustatyta tvarka.</w:t>
      </w:r>
    </w:p>
    <w:p w:rsidR="001F5BB3" w:rsidRPr="001F5BB3" w:rsidRDefault="001F5BB3" w:rsidP="001F5BB3">
      <w:pPr>
        <w:spacing w:before="100" w:beforeAutospacing="1" w:after="100" w:afterAutospacing="1" w:line="240" w:lineRule="auto"/>
        <w:ind w:firstLine="720"/>
        <w:jc w:val="center"/>
        <w:rPr>
          <w:rFonts w:ascii="Times New Roman" w:eastAsia="Times New Roman" w:hAnsi="Times New Roman" w:cs="Times New Roman"/>
          <w:sz w:val="24"/>
          <w:szCs w:val="24"/>
          <w:lang w:eastAsia="lt-LT"/>
        </w:rPr>
      </w:pPr>
      <w:r w:rsidRPr="001F5BB3">
        <w:rPr>
          <w:rFonts w:ascii="Times New Roman" w:eastAsia="Times New Roman" w:hAnsi="Times New Roman" w:cs="Times New Roman"/>
          <w:b/>
          <w:bCs/>
          <w:sz w:val="24"/>
          <w:szCs w:val="24"/>
          <w:lang w:eastAsia="lt-LT"/>
        </w:rPr>
        <w:t> </w:t>
      </w:r>
    </w:p>
    <w:p w:rsidR="001F5BB3" w:rsidRPr="001F5BB3" w:rsidRDefault="001F5BB3" w:rsidP="001F5BB3">
      <w:pPr>
        <w:spacing w:before="100" w:beforeAutospacing="1" w:after="100" w:afterAutospacing="1" w:line="240" w:lineRule="auto"/>
        <w:ind w:firstLine="720"/>
        <w:jc w:val="center"/>
        <w:rPr>
          <w:rFonts w:ascii="Times New Roman" w:eastAsia="Times New Roman" w:hAnsi="Times New Roman" w:cs="Times New Roman"/>
          <w:sz w:val="24"/>
          <w:szCs w:val="24"/>
          <w:lang w:eastAsia="lt-LT"/>
        </w:rPr>
      </w:pPr>
      <w:r w:rsidRPr="001F5BB3">
        <w:rPr>
          <w:rFonts w:ascii="Times New Roman" w:eastAsia="Times New Roman" w:hAnsi="Times New Roman" w:cs="Times New Roman"/>
          <w:b/>
          <w:bCs/>
          <w:sz w:val="24"/>
          <w:szCs w:val="24"/>
          <w:lang w:eastAsia="lt-LT"/>
        </w:rPr>
        <w:t>VI. SUTARTIES  PASIBAIGIMAS  IR  NUTRAUKIMAS</w:t>
      </w:r>
    </w:p>
    <w:p w:rsidR="001F5BB3" w:rsidRPr="001F5BB3" w:rsidRDefault="001F5BB3" w:rsidP="001F5BB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w:t>
      </w:r>
    </w:p>
    <w:p w:rsidR="001F5BB3" w:rsidRPr="001F5BB3" w:rsidRDefault="001F5BB3" w:rsidP="001F5BB3">
      <w:pPr>
        <w:spacing w:before="100" w:beforeAutospacing="1" w:after="100" w:afterAutospacing="1" w:line="240" w:lineRule="auto"/>
        <w:ind w:firstLine="709"/>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14. Ši sutartis pasibaigia jos terminui pasibaigus.</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xml:space="preserve">15. Nuomotojas turi teisę nutraukti terminuotą nuomos sutartį: </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15.1. vienašališkai, raštu įspėjus nuomininką prieš 1 mėnesį:</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15.1.1. jei nuomininkas naudojasi turtu ne pagal sutartį ar turto paskirtį;</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15.1.2. jei nuomininkas tyčia ar dėl neatsargumo blogina daikto būklę;</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15.1.3. jei nuomininkas nemoka nuomos mokesčio ilgiau kaip 2 mėnesius;</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15.1.4. jei nuomininkas nedaro remonto tais atvejais, kai jis pagal įstatymus ar sutartį privalo jį daryti;</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15.1.5. nuosavybės teisei į išnuomotą turtą perėjus kitam asmeniui;</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15.1.6. kai Klaipėdos miesto savivaldybės taryba priima sprendimą dėl išnuomoto savivaldybės turto valdymo, naudojimo ar disponavimo juo;</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15.1.7. jei yra kiti nuomos sutartyje numatyti pagrindai;</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15.1.8. jei nuomininkas nemoka faktinių išlaidų už komunalines ir kitas paslaugas (šaltą ir karštą vandenį, elektros energiją, dujas, šilumos energiją, šiukšlių išvežimą) bei perduoto turto eksploatavimo mokesčio ar neapdraudžia turto ilgiau kaip 2 mėnesius;</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i/>
          <w:iCs/>
          <w:sz w:val="16"/>
          <w:szCs w:val="16"/>
          <w:lang w:eastAsia="lt-LT"/>
        </w:rPr>
        <w:t xml:space="preserve">2014 m. balandžio 30 d. Klaipėdos miesto savivaldybės tarybos sprendimo </w:t>
      </w:r>
      <w:hyperlink r:id="rId13" w:history="1">
        <w:r w:rsidRPr="001F5BB3">
          <w:rPr>
            <w:rFonts w:ascii="Times New Roman" w:eastAsia="Times New Roman" w:hAnsi="Times New Roman" w:cs="Times New Roman"/>
            <w:i/>
            <w:iCs/>
            <w:color w:val="EB1C24"/>
            <w:sz w:val="16"/>
            <w:szCs w:val="16"/>
            <w:u w:val="single"/>
            <w:lang w:eastAsia="lt-LT"/>
          </w:rPr>
          <w:t>Nr. T2-95</w:t>
        </w:r>
      </w:hyperlink>
      <w:r w:rsidRPr="001F5BB3">
        <w:rPr>
          <w:rFonts w:ascii="Times New Roman" w:eastAsia="Times New Roman" w:hAnsi="Times New Roman" w:cs="Times New Roman"/>
          <w:i/>
          <w:iCs/>
          <w:sz w:val="16"/>
          <w:szCs w:val="16"/>
          <w:lang w:eastAsia="lt-LT"/>
        </w:rPr>
        <w:t xml:space="preserve"> redakcija</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15.2. šalių susitarimu, vienai šaliai raštu įspėjus kitą prieš du mėnesius.</w:t>
      </w:r>
    </w:p>
    <w:p w:rsidR="001F5BB3" w:rsidRPr="001F5BB3" w:rsidRDefault="001F5BB3" w:rsidP="001F5BB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color w:val="FF0000"/>
          <w:sz w:val="24"/>
          <w:szCs w:val="24"/>
          <w:lang w:eastAsia="lt-LT"/>
        </w:rPr>
        <w:lastRenderedPageBreak/>
        <w:t> </w:t>
      </w:r>
    </w:p>
    <w:p w:rsidR="001F5BB3" w:rsidRPr="001F5BB3" w:rsidRDefault="001F5BB3" w:rsidP="001F5BB3">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BB3">
        <w:rPr>
          <w:rFonts w:ascii="Times New Roman" w:eastAsia="Times New Roman" w:hAnsi="Times New Roman" w:cs="Times New Roman"/>
          <w:b/>
          <w:bCs/>
          <w:sz w:val="24"/>
          <w:szCs w:val="24"/>
          <w:lang w:eastAsia="lt-LT"/>
        </w:rPr>
        <w:t>VII. SUTARTIES ATNAUJINIMAS</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16. Pasibaigus nuomos sutarties terminui, su nuomininku, tvarkingai vykdžiusiu sutartyje prisiimtas pareigas, ir gavus nuomininko raštišką prašymą, nuomos sutartis atnaujinama Klaipėdos miesto savivaldybės tarybos nustatyta tvarka.</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17. Nuomininkas, pageidaujantis pratęsti nuomos sutartį, kreipiasi raštiškai į nuomotoją ne vėliau kaip likus dviem mėnesiams iki nuomos termino pasibaigimo dėl galimybės pratęsti nuomos sutartį naujam terminui.</w:t>
      </w:r>
    </w:p>
    <w:p w:rsidR="001F5BB3" w:rsidRPr="001F5BB3" w:rsidRDefault="001F5BB3" w:rsidP="001F5BB3">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BB3">
        <w:rPr>
          <w:rFonts w:ascii="Times New Roman" w:eastAsia="Times New Roman" w:hAnsi="Times New Roman" w:cs="Times New Roman"/>
          <w:b/>
          <w:bCs/>
          <w:sz w:val="24"/>
          <w:szCs w:val="24"/>
          <w:lang w:eastAsia="lt-LT"/>
        </w:rPr>
        <w:t> </w:t>
      </w:r>
    </w:p>
    <w:p w:rsidR="001F5BB3" w:rsidRPr="001F5BB3" w:rsidRDefault="001F5BB3" w:rsidP="001F5BB3">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BB3">
        <w:rPr>
          <w:rFonts w:ascii="Times New Roman" w:eastAsia="Times New Roman" w:hAnsi="Times New Roman" w:cs="Times New Roman"/>
          <w:b/>
          <w:bCs/>
          <w:sz w:val="24"/>
          <w:szCs w:val="24"/>
          <w:lang w:eastAsia="lt-LT"/>
        </w:rPr>
        <w:t>VIII. KITOS SĄLYGOS</w:t>
      </w:r>
    </w:p>
    <w:p w:rsidR="001F5BB3" w:rsidRPr="001F5BB3" w:rsidRDefault="001F5BB3" w:rsidP="001F5BB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18. Nuomininkas gali atlikti turto rekonstravimo darbus, kapitalinį remontą, patalpų perplanavimą, paskirties keitimą, pritaikydamas turtą savo veiklai, tik Nuomotojui leidus. Jei po atliktų nuomininko darbų pasikeitė nuomojamo turto duomenys ir yra teisiškai įregistruoti, tikslinama nuomos sutartis papildomu susitarimu, kuriame įrašomi nuomojamo turto pakeitimai bei perskaičiuotas mėnesinis nuompinigių dydis (jei keitėsi nuomojamo turto plotas).</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19. Nuomininkas gali perleisti savo teises ir pareigas, atsiradusias iš nuomos sutarties, įkeisti nuomos teisę tik nuomotojui raštiškai sutikus.</w:t>
      </w:r>
    </w:p>
    <w:p w:rsidR="001F5BB3" w:rsidRPr="001F5BB3" w:rsidRDefault="001F5BB3" w:rsidP="001F5BB3">
      <w:pPr>
        <w:spacing w:before="100" w:beforeAutospacing="1" w:after="100" w:afterAutospacing="1" w:line="240" w:lineRule="auto"/>
        <w:ind w:left="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xml:space="preserve">20. Nuomininkui laiku nesumokėjus nuomos mokesčio, įmokos įskaitomos tokia tvarka: 20.1. delspinigiai; </w:t>
      </w:r>
    </w:p>
    <w:p w:rsidR="001F5BB3" w:rsidRPr="001F5BB3" w:rsidRDefault="001F5BB3" w:rsidP="001F5BB3">
      <w:pPr>
        <w:spacing w:before="100" w:beforeAutospacing="1" w:after="100" w:afterAutospacing="1" w:line="240" w:lineRule="auto"/>
        <w:ind w:left="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20.2. pagrindinis įsiskolinimas (laiku nesumokėtas nuomos mokestis);</w:t>
      </w:r>
    </w:p>
    <w:p w:rsidR="001F5BB3" w:rsidRPr="001F5BB3" w:rsidRDefault="001F5BB3" w:rsidP="001F5BB3">
      <w:pPr>
        <w:spacing w:before="100" w:beforeAutospacing="1" w:after="100" w:afterAutospacing="1" w:line="240" w:lineRule="auto"/>
        <w:ind w:left="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20.3. einamieji mokėjimai.</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xml:space="preserve">21.  Šiame skyriuje šalys gali įrašyti ir kitas įstatymams neprieštaraujančias sąlygas. </w:t>
      </w:r>
    </w:p>
    <w:p w:rsidR="001F5BB3" w:rsidRPr="001F5BB3" w:rsidRDefault="001F5BB3" w:rsidP="001F5BB3">
      <w:pPr>
        <w:spacing w:before="100" w:beforeAutospacing="1" w:after="100" w:afterAutospacing="1" w:line="240" w:lineRule="auto"/>
        <w:ind w:left="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w:t>
      </w:r>
    </w:p>
    <w:p w:rsidR="001F5BB3" w:rsidRPr="001F5BB3" w:rsidRDefault="001F5BB3" w:rsidP="001F5BB3">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BB3">
        <w:rPr>
          <w:rFonts w:ascii="Times New Roman" w:eastAsia="Times New Roman" w:hAnsi="Times New Roman" w:cs="Times New Roman"/>
          <w:b/>
          <w:bCs/>
          <w:sz w:val="24"/>
          <w:szCs w:val="24"/>
          <w:lang w:eastAsia="lt-LT"/>
        </w:rPr>
        <w:t>IX. GINČŲ SPRENDIMO TVARKA</w:t>
      </w:r>
    </w:p>
    <w:p w:rsidR="001F5BB3" w:rsidRPr="001F5BB3" w:rsidRDefault="001F5BB3" w:rsidP="001F5BB3">
      <w:pPr>
        <w:spacing w:before="100" w:beforeAutospacing="1" w:after="100" w:afterAutospacing="1" w:line="240" w:lineRule="auto"/>
        <w:ind w:firstLine="720"/>
        <w:jc w:val="center"/>
        <w:rPr>
          <w:rFonts w:ascii="Times New Roman" w:eastAsia="Times New Roman" w:hAnsi="Times New Roman" w:cs="Times New Roman"/>
          <w:sz w:val="24"/>
          <w:szCs w:val="24"/>
          <w:lang w:eastAsia="lt-LT"/>
        </w:rPr>
      </w:pPr>
      <w:r w:rsidRPr="001F5BB3">
        <w:rPr>
          <w:rFonts w:ascii="Times New Roman" w:eastAsia="Times New Roman" w:hAnsi="Times New Roman" w:cs="Times New Roman"/>
          <w:b/>
          <w:bCs/>
          <w:sz w:val="24"/>
          <w:szCs w:val="24"/>
          <w:lang w:eastAsia="lt-LT"/>
        </w:rPr>
        <w:t> </w:t>
      </w:r>
    </w:p>
    <w:p w:rsidR="001F5BB3" w:rsidRPr="001F5BB3" w:rsidRDefault="001F5BB3" w:rsidP="001F5BB3">
      <w:pPr>
        <w:spacing w:before="100" w:beforeAutospacing="1" w:after="100" w:afterAutospacing="1" w:line="240" w:lineRule="auto"/>
        <w:ind w:firstLine="709"/>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xml:space="preserve">22. Visi iškilę ginčai sprendžiami šalių tarpusavio susitarimu, o jeigu tokiu būdu nepavyksta jų išspręsti, ginčai sprendžiami teisme vadovaujantis Lietuvos Respublikos įstatymais ir kitais teisės aktais.  </w:t>
      </w:r>
    </w:p>
    <w:p w:rsidR="001F5BB3" w:rsidRPr="001F5BB3" w:rsidRDefault="001F5BB3" w:rsidP="001F5BB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w:t>
      </w:r>
    </w:p>
    <w:p w:rsidR="001F5BB3" w:rsidRPr="001F5BB3" w:rsidRDefault="001F5BB3" w:rsidP="001F5BB3">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BB3">
        <w:rPr>
          <w:rFonts w:ascii="Times New Roman" w:eastAsia="Times New Roman" w:hAnsi="Times New Roman" w:cs="Times New Roman"/>
          <w:b/>
          <w:bCs/>
          <w:sz w:val="24"/>
          <w:szCs w:val="24"/>
          <w:lang w:eastAsia="lt-LT"/>
        </w:rPr>
        <w:lastRenderedPageBreak/>
        <w:t>X. BAIGIAMOSIOS NUOSTATOS</w:t>
      </w:r>
    </w:p>
    <w:p w:rsidR="001F5BB3" w:rsidRPr="001F5BB3" w:rsidRDefault="001F5BB3" w:rsidP="001F5BB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xml:space="preserve">23. Ši sutartis surašoma </w:t>
      </w:r>
      <w:r w:rsidR="00DB3D1D">
        <w:rPr>
          <w:rFonts w:ascii="Times New Roman" w:eastAsia="Times New Roman" w:hAnsi="Times New Roman" w:cs="Times New Roman"/>
          <w:sz w:val="24"/>
          <w:szCs w:val="24"/>
          <w:lang w:eastAsia="lt-LT"/>
        </w:rPr>
        <w:t>trimis  egzemplioriais, vienas egzempliorius nuomininkui ir du nuomotojui.</w:t>
      </w:r>
      <w:bookmarkStart w:id="0" w:name="_GoBack"/>
      <w:bookmarkEnd w:id="0"/>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24. Prie šios sutarties pridedami nuomojamo turto dokumentai ir priedai, būtini šiam turtui naudoti.</w:t>
      </w:r>
    </w:p>
    <w:p w:rsidR="001F5BB3" w:rsidRPr="001F5BB3" w:rsidRDefault="001F5BB3" w:rsidP="001F5BB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w:t>
      </w:r>
    </w:p>
    <w:p w:rsidR="001F5BB3" w:rsidRPr="001F5BB3" w:rsidRDefault="001F5BB3" w:rsidP="001F5BB3">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BB3">
        <w:rPr>
          <w:rFonts w:ascii="Times New Roman" w:eastAsia="Times New Roman" w:hAnsi="Times New Roman" w:cs="Times New Roman"/>
          <w:b/>
          <w:bCs/>
          <w:sz w:val="24"/>
          <w:szCs w:val="24"/>
          <w:lang w:eastAsia="lt-LT"/>
        </w:rPr>
        <w:t>XI. ŠALIŲ REKVIZITAI</w:t>
      </w:r>
    </w:p>
    <w:p w:rsidR="001F5BB3" w:rsidRPr="001F5BB3" w:rsidRDefault="001F5BB3" w:rsidP="001F5BB3">
      <w:pPr>
        <w:spacing w:before="100" w:beforeAutospacing="1" w:after="100" w:afterAutospacing="1" w:line="240" w:lineRule="auto"/>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w:t>
      </w:r>
    </w:p>
    <w:tbl>
      <w:tblPr>
        <w:tblW w:w="0" w:type="auto"/>
        <w:tblCellMar>
          <w:left w:w="0" w:type="dxa"/>
          <w:right w:w="0" w:type="dxa"/>
        </w:tblCellMar>
        <w:tblLook w:val="04A0" w:firstRow="1" w:lastRow="0" w:firstColumn="1" w:lastColumn="0" w:noHBand="0" w:noVBand="1"/>
      </w:tblPr>
      <w:tblGrid>
        <w:gridCol w:w="4830"/>
        <w:gridCol w:w="4808"/>
      </w:tblGrid>
      <w:tr w:rsidR="001F5BB3" w:rsidRPr="001F5BB3" w:rsidTr="001F5BB3">
        <w:tc>
          <w:tcPr>
            <w:tcW w:w="4927" w:type="dxa"/>
            <w:tcMar>
              <w:top w:w="0" w:type="dxa"/>
              <w:left w:w="108" w:type="dxa"/>
              <w:bottom w:w="0" w:type="dxa"/>
              <w:right w:w="108" w:type="dxa"/>
            </w:tcMar>
            <w:hideMark/>
          </w:tcPr>
          <w:p w:rsidR="001F5BB3" w:rsidRPr="001F5BB3" w:rsidRDefault="001F5BB3" w:rsidP="001F5BB3">
            <w:pPr>
              <w:spacing w:before="100" w:beforeAutospacing="1" w:after="0"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Nuomotojas</w:t>
            </w:r>
          </w:p>
          <w:p w:rsidR="001F5BB3" w:rsidRPr="001F5BB3" w:rsidRDefault="001F5BB3" w:rsidP="001F5BB3">
            <w:pPr>
              <w:spacing w:before="100" w:beforeAutospacing="1" w:after="0"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(juridinio asmens pavadinimas)</w:t>
            </w:r>
          </w:p>
        </w:tc>
        <w:tc>
          <w:tcPr>
            <w:tcW w:w="4901" w:type="dxa"/>
            <w:tcMar>
              <w:top w:w="0" w:type="dxa"/>
              <w:left w:w="108" w:type="dxa"/>
              <w:bottom w:w="0" w:type="dxa"/>
              <w:right w:w="108" w:type="dxa"/>
            </w:tcMar>
            <w:hideMark/>
          </w:tcPr>
          <w:p w:rsidR="001F5BB3" w:rsidRPr="001F5BB3" w:rsidRDefault="001F5BB3" w:rsidP="001F5BB3">
            <w:pPr>
              <w:spacing w:before="100" w:beforeAutospacing="1" w:after="0"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Nuomininkas</w:t>
            </w:r>
          </w:p>
          <w:p w:rsidR="001F5BB3" w:rsidRPr="001F5BB3" w:rsidRDefault="001F5BB3" w:rsidP="001F5BB3">
            <w:pPr>
              <w:spacing w:before="100" w:beforeAutospacing="1" w:after="0"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(juridinio asmens pavadinimas/fizinio asmens vardas ir pavardė)</w:t>
            </w:r>
          </w:p>
        </w:tc>
      </w:tr>
      <w:tr w:rsidR="001F5BB3" w:rsidRPr="001F5BB3" w:rsidTr="001F5BB3">
        <w:tc>
          <w:tcPr>
            <w:tcW w:w="4927" w:type="dxa"/>
            <w:tcMar>
              <w:top w:w="0" w:type="dxa"/>
              <w:left w:w="108" w:type="dxa"/>
              <w:bottom w:w="0" w:type="dxa"/>
              <w:right w:w="108" w:type="dxa"/>
            </w:tcMar>
            <w:hideMark/>
          </w:tcPr>
          <w:p w:rsidR="001F5BB3" w:rsidRPr="001F5BB3" w:rsidRDefault="001F5BB3" w:rsidP="001F5BB3">
            <w:pPr>
              <w:spacing w:before="100" w:beforeAutospacing="1" w:after="0"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(juridinio asmens kodas)</w:t>
            </w:r>
          </w:p>
          <w:p w:rsidR="001F5BB3" w:rsidRPr="001F5BB3" w:rsidRDefault="00DB3D1D" w:rsidP="001F5BB3">
            <w:pPr>
              <w:spacing w:before="100" w:beforeAutospacing="1" w:after="0"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xml:space="preserve"> </w:t>
            </w:r>
            <w:r w:rsidR="001F5BB3" w:rsidRPr="001F5BB3">
              <w:rPr>
                <w:rFonts w:ascii="Times New Roman" w:eastAsia="Times New Roman" w:hAnsi="Times New Roman" w:cs="Times New Roman"/>
                <w:sz w:val="24"/>
                <w:szCs w:val="24"/>
                <w:lang w:eastAsia="lt-LT"/>
              </w:rPr>
              <w:t>(adresas, telefono/fakso Nr.)</w:t>
            </w:r>
          </w:p>
          <w:p w:rsidR="001F5BB3" w:rsidRPr="001F5BB3" w:rsidRDefault="001F5BB3" w:rsidP="001F5BB3">
            <w:pPr>
              <w:spacing w:before="100" w:beforeAutospacing="1" w:after="0"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(kredito įstaigos rekvizitai)</w:t>
            </w:r>
          </w:p>
          <w:p w:rsidR="001F5BB3" w:rsidRPr="001F5BB3" w:rsidRDefault="001F5BB3" w:rsidP="001F5BB3">
            <w:pPr>
              <w:spacing w:before="100" w:beforeAutospacing="1" w:after="0"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w:t>
            </w:r>
          </w:p>
          <w:p w:rsidR="001F5BB3" w:rsidRPr="001F5BB3" w:rsidRDefault="001F5BB3" w:rsidP="001F5BB3">
            <w:pPr>
              <w:spacing w:before="100" w:beforeAutospacing="1" w:after="0"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(pareigos, vardas ir pavardė)</w:t>
            </w:r>
          </w:p>
          <w:p w:rsidR="001F5BB3" w:rsidRPr="001F5BB3" w:rsidRDefault="001F5BB3" w:rsidP="001F5BB3">
            <w:pPr>
              <w:spacing w:before="100" w:beforeAutospacing="1" w:after="0"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w:t>
            </w:r>
          </w:p>
          <w:p w:rsidR="001F5BB3" w:rsidRPr="001F5BB3" w:rsidRDefault="001F5BB3" w:rsidP="001F5BB3">
            <w:pPr>
              <w:spacing w:before="100" w:beforeAutospacing="1" w:after="0"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xml:space="preserve">______________________ </w:t>
            </w:r>
          </w:p>
          <w:p w:rsidR="001F5BB3" w:rsidRPr="001F5BB3" w:rsidRDefault="001F5BB3" w:rsidP="001F5BB3">
            <w:pPr>
              <w:spacing w:before="100" w:beforeAutospacing="1" w:after="0"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(parašas)</w:t>
            </w:r>
          </w:p>
          <w:p w:rsidR="001F5BB3" w:rsidRPr="001F5BB3" w:rsidRDefault="001F5BB3" w:rsidP="001F5BB3">
            <w:pPr>
              <w:spacing w:before="100" w:beforeAutospacing="1" w:after="0"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A. V.</w:t>
            </w:r>
          </w:p>
          <w:p w:rsidR="001F5BB3" w:rsidRPr="001F5BB3" w:rsidRDefault="001F5BB3" w:rsidP="001F5BB3">
            <w:pPr>
              <w:spacing w:before="100" w:beforeAutospacing="1" w:after="0"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w:t>
            </w:r>
          </w:p>
        </w:tc>
        <w:tc>
          <w:tcPr>
            <w:tcW w:w="4901" w:type="dxa"/>
            <w:tcMar>
              <w:top w:w="0" w:type="dxa"/>
              <w:left w:w="108" w:type="dxa"/>
              <w:bottom w:w="0" w:type="dxa"/>
              <w:right w:w="108" w:type="dxa"/>
            </w:tcMar>
            <w:hideMark/>
          </w:tcPr>
          <w:p w:rsidR="001F5BB3" w:rsidRPr="001F5BB3" w:rsidRDefault="001F5BB3" w:rsidP="001F5BB3">
            <w:pPr>
              <w:spacing w:before="100" w:beforeAutospacing="1" w:after="0"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(juridinio asmens/fizinio asmens kodas)</w:t>
            </w:r>
          </w:p>
          <w:p w:rsidR="001F5BB3" w:rsidRPr="001F5BB3" w:rsidRDefault="001F5BB3" w:rsidP="001F5BB3">
            <w:pPr>
              <w:spacing w:before="100" w:beforeAutospacing="1" w:after="0"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(adresas, telefono/fakso Nr.)</w:t>
            </w:r>
          </w:p>
          <w:p w:rsidR="001F5BB3" w:rsidRPr="001F5BB3" w:rsidRDefault="001F5BB3" w:rsidP="001F5BB3">
            <w:pPr>
              <w:spacing w:before="100" w:beforeAutospacing="1" w:after="0"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(kredito įstaigos rekvizitai)</w:t>
            </w:r>
          </w:p>
          <w:p w:rsidR="001F5BB3" w:rsidRPr="001F5BB3" w:rsidRDefault="001F5BB3" w:rsidP="001F5BB3">
            <w:pPr>
              <w:spacing w:before="100" w:beforeAutospacing="1" w:after="0"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w:t>
            </w:r>
          </w:p>
          <w:p w:rsidR="001F5BB3" w:rsidRPr="001F5BB3" w:rsidRDefault="001F5BB3" w:rsidP="001F5BB3">
            <w:pPr>
              <w:spacing w:before="100" w:beforeAutospacing="1" w:after="0"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(pareigos, vardas ir pavardė)</w:t>
            </w:r>
          </w:p>
          <w:p w:rsidR="001F5BB3" w:rsidRPr="001F5BB3" w:rsidRDefault="001F5BB3" w:rsidP="001F5BB3">
            <w:pPr>
              <w:spacing w:before="100" w:beforeAutospacing="1" w:after="0"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w:t>
            </w:r>
          </w:p>
          <w:p w:rsidR="001F5BB3" w:rsidRPr="001F5BB3" w:rsidRDefault="001F5BB3" w:rsidP="001F5BB3">
            <w:pPr>
              <w:spacing w:before="100" w:beforeAutospacing="1" w:after="0"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_______________________</w:t>
            </w:r>
          </w:p>
          <w:p w:rsidR="001F5BB3" w:rsidRPr="001F5BB3" w:rsidRDefault="001F5BB3" w:rsidP="001F5BB3">
            <w:pPr>
              <w:spacing w:before="100" w:beforeAutospacing="1" w:after="0"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xml:space="preserve"> (parašas) </w:t>
            </w:r>
          </w:p>
          <w:p w:rsidR="001F5BB3" w:rsidRPr="001F5BB3" w:rsidRDefault="001F5BB3" w:rsidP="001F5BB3">
            <w:pPr>
              <w:spacing w:before="100" w:beforeAutospacing="1" w:after="0"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A. V.</w:t>
            </w:r>
          </w:p>
        </w:tc>
      </w:tr>
    </w:tbl>
    <w:p w:rsidR="00962A42" w:rsidRDefault="001F5BB3">
      <w:r w:rsidRPr="001F5BB3">
        <w:rPr>
          <w:rFonts w:ascii="Times New Roman" w:eastAsia="Times New Roman" w:hAnsi="Times New Roman" w:cs="Times New Roman"/>
          <w:b/>
          <w:bCs/>
          <w:sz w:val="24"/>
          <w:szCs w:val="24"/>
          <w:lang w:eastAsia="lt-LT"/>
        </w:rPr>
        <w:t> </w:t>
      </w:r>
    </w:p>
    <w:sectPr w:rsidR="00962A4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BB3"/>
    <w:rsid w:val="001F5BB3"/>
    <w:rsid w:val="009416B7"/>
    <w:rsid w:val="00DB3D1D"/>
    <w:rsid w:val="00E24B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C2F2E"/>
  <w15:chartTrackingRefBased/>
  <w15:docId w15:val="{AD8854F5-A76B-4E46-A222-49990C8A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963415">
      <w:bodyDiv w:val="1"/>
      <w:marLeft w:val="0"/>
      <w:marRight w:val="0"/>
      <w:marTop w:val="0"/>
      <w:marBottom w:val="0"/>
      <w:divBdr>
        <w:top w:val="none" w:sz="0" w:space="0" w:color="auto"/>
        <w:left w:val="none" w:sz="0" w:space="0" w:color="auto"/>
        <w:bottom w:val="none" w:sz="0" w:space="0" w:color="auto"/>
        <w:right w:val="none" w:sz="0" w:space="0" w:color="auto"/>
      </w:divBdr>
      <w:divsChild>
        <w:div w:id="1130441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230.84.113/aktai/default.aspx?Id=3&amp;DocId=167571" TargetMode="External"/><Relationship Id="rId13" Type="http://schemas.openxmlformats.org/officeDocument/2006/relationships/hyperlink" Target="http://10.230.84.113/aktai/default.aspx?Id=3&amp;DocId=167571" TargetMode="External"/><Relationship Id="rId3" Type="http://schemas.openxmlformats.org/officeDocument/2006/relationships/webSettings" Target="webSettings.xml"/><Relationship Id="rId7" Type="http://schemas.openxmlformats.org/officeDocument/2006/relationships/hyperlink" Target="http://10.230.84.113/aktai/default.aspx?Id=3&amp;DocId=167571" TargetMode="External"/><Relationship Id="rId12" Type="http://schemas.openxmlformats.org/officeDocument/2006/relationships/hyperlink" Target="http://10.230.84.113/aktai/default.aspx?Id=3&amp;DocId=1679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230.84.113/aktai/default.aspx?Id=3&amp;DocId=167571" TargetMode="External"/><Relationship Id="rId11" Type="http://schemas.openxmlformats.org/officeDocument/2006/relationships/hyperlink" Target="http://10.230.84.113/aktai/default.aspx?Id=3&amp;DocId=167571" TargetMode="External"/><Relationship Id="rId5" Type="http://schemas.openxmlformats.org/officeDocument/2006/relationships/hyperlink" Target="http://10.230.84.113/aktai/default.aspx?Id=3&amp;DocId=167571" TargetMode="External"/><Relationship Id="rId15" Type="http://schemas.openxmlformats.org/officeDocument/2006/relationships/theme" Target="theme/theme1.xml"/><Relationship Id="rId10" Type="http://schemas.openxmlformats.org/officeDocument/2006/relationships/hyperlink" Target="http://10.230.84.113/aktai/default.aspx?Id=3&amp;DocId=167909" TargetMode="External"/><Relationship Id="rId4" Type="http://schemas.openxmlformats.org/officeDocument/2006/relationships/hyperlink" Target="http://10.230.84.113/aktai/default.aspx?Id=3&amp;DocId=167909" TargetMode="External"/><Relationship Id="rId9" Type="http://schemas.openxmlformats.org/officeDocument/2006/relationships/hyperlink" Target="http://10.230.84.113/aktai/default.aspx?Id=3&amp;DocId=167909"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7747</Words>
  <Characters>4416</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Razgute-Mazuniene</dc:creator>
  <cp:keywords/>
  <dc:description/>
  <cp:lastModifiedBy>Simona Razgute-Mazuniene</cp:lastModifiedBy>
  <cp:revision>2</cp:revision>
  <dcterms:created xsi:type="dcterms:W3CDTF">2016-10-31T11:12:00Z</dcterms:created>
  <dcterms:modified xsi:type="dcterms:W3CDTF">2016-10-31T11:17:00Z</dcterms:modified>
</cp:coreProperties>
</file>