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6B" w:rsidRDefault="0073256B" w:rsidP="0073256B">
      <w:pPr>
        <w:jc w:val="center"/>
        <w:rPr>
          <w:b/>
        </w:rPr>
      </w:pPr>
      <w:bookmarkStart w:id="0" w:name="_GoBack"/>
      <w:bookmarkEnd w:id="0"/>
      <w:r>
        <w:rPr>
          <w:b/>
        </w:rPr>
        <w:t>AIŠKINAMASIS RAŠTAS</w:t>
      </w:r>
    </w:p>
    <w:p w:rsidR="00103465" w:rsidRDefault="0073256B" w:rsidP="00B376AD">
      <w:pPr>
        <w:jc w:val="center"/>
        <w:rPr>
          <w:b/>
        </w:rPr>
      </w:pPr>
      <w:r>
        <w:rPr>
          <w:b/>
        </w:rPr>
        <w:t xml:space="preserve">SAVIVALDYBĖS TARYBOS SPRENDIMO PROJEKTUI </w:t>
      </w:r>
    </w:p>
    <w:p w:rsidR="0073256B" w:rsidRPr="00B376AD" w:rsidRDefault="0073256B" w:rsidP="00B376AD">
      <w:pPr>
        <w:jc w:val="center"/>
      </w:pPr>
      <w:r>
        <w:rPr>
          <w:b/>
        </w:rPr>
        <w:t xml:space="preserve">„DĖL </w:t>
      </w:r>
      <w:r w:rsidR="00B376AD">
        <w:rPr>
          <w:b/>
        </w:rPr>
        <w:t xml:space="preserve">VIENIŠŲ MIRUSIŲ ASMENŲ </w:t>
      </w:r>
      <w:r w:rsidR="00FB071C">
        <w:rPr>
          <w:b/>
        </w:rPr>
        <w:t xml:space="preserve">BEVILTIŠKŲ </w:t>
      </w:r>
      <w:r w:rsidR="00B376AD">
        <w:rPr>
          <w:b/>
          <w:caps/>
        </w:rPr>
        <w:t>SKOLŲ UŽ GYVENAMŲJŲ PATALPŲ NUOMĄ NURAŠYMO</w:t>
      </w:r>
      <w:r>
        <w:rPr>
          <w:b/>
        </w:rPr>
        <w:t xml:space="preserve">“ </w:t>
      </w:r>
    </w:p>
    <w:p w:rsidR="0073256B" w:rsidRDefault="0073256B" w:rsidP="0073256B">
      <w:pPr>
        <w:jc w:val="both"/>
      </w:pPr>
    </w:p>
    <w:p w:rsidR="0073256B" w:rsidRDefault="0073256B" w:rsidP="00B85F98">
      <w:pPr>
        <w:ind w:firstLine="720"/>
        <w:jc w:val="both"/>
        <w:rPr>
          <w:b/>
          <w:szCs w:val="24"/>
        </w:rPr>
      </w:pPr>
      <w:r>
        <w:rPr>
          <w:b/>
          <w:szCs w:val="24"/>
        </w:rPr>
        <w:t xml:space="preserve">1. Sprendimo projekto esmė, tikslai ir uždaviniai </w:t>
      </w:r>
      <w:r>
        <w:rPr>
          <w:szCs w:val="24"/>
        </w:rPr>
        <w:t xml:space="preserve">– leisti </w:t>
      </w:r>
      <w:r w:rsidR="00B376AD">
        <w:t xml:space="preserve">Klaipėdos miesto savivaldybės administracijos Finansų ir turto departamento Apskaitos skyriui nurašyti iš apskaitos dokumentų </w:t>
      </w:r>
      <w:r>
        <w:rPr>
          <w:color w:val="000000"/>
          <w:szCs w:val="24"/>
        </w:rPr>
        <w:t xml:space="preserve">beviltiškas </w:t>
      </w:r>
      <w:r w:rsidR="00FB071C">
        <w:rPr>
          <w:color w:val="000000"/>
          <w:szCs w:val="24"/>
        </w:rPr>
        <w:t xml:space="preserve">mirusių vienišų </w:t>
      </w:r>
      <w:r w:rsidR="00B0150B">
        <w:rPr>
          <w:color w:val="000000"/>
          <w:szCs w:val="24"/>
        </w:rPr>
        <w:t xml:space="preserve">asmenų </w:t>
      </w:r>
      <w:r w:rsidR="00B376AD">
        <w:rPr>
          <w:color w:val="000000"/>
          <w:szCs w:val="24"/>
        </w:rPr>
        <w:t>–</w:t>
      </w:r>
      <w:r w:rsidR="00B0150B">
        <w:rPr>
          <w:color w:val="000000"/>
          <w:szCs w:val="24"/>
        </w:rPr>
        <w:t xml:space="preserve"> </w:t>
      </w:r>
      <w:r w:rsidR="00B376AD">
        <w:rPr>
          <w:color w:val="000000"/>
          <w:szCs w:val="24"/>
        </w:rPr>
        <w:t xml:space="preserve">buvusių </w:t>
      </w:r>
      <w:r w:rsidR="00B0150B">
        <w:rPr>
          <w:color w:val="000000"/>
          <w:szCs w:val="24"/>
        </w:rPr>
        <w:t xml:space="preserve">savivaldybės gyvenamųjų patalpų nuomininkų, </w:t>
      </w:r>
      <w:r>
        <w:rPr>
          <w:color w:val="000000"/>
          <w:szCs w:val="24"/>
        </w:rPr>
        <w:t>skolas už gyvenamųjų patalpų nuomą.</w:t>
      </w:r>
    </w:p>
    <w:p w:rsidR="0073256B" w:rsidRDefault="0073256B" w:rsidP="0073256B">
      <w:pPr>
        <w:ind w:firstLine="720"/>
        <w:jc w:val="both"/>
        <w:rPr>
          <w:b/>
          <w:szCs w:val="24"/>
        </w:rPr>
      </w:pPr>
      <w:r>
        <w:rPr>
          <w:b/>
          <w:szCs w:val="24"/>
        </w:rPr>
        <w:t xml:space="preserve">2. Projekto rengimo priežastys ir kuo remiantis parengtas sprendimo projektas. </w:t>
      </w:r>
    </w:p>
    <w:p w:rsidR="00C670F5" w:rsidRDefault="0073256B" w:rsidP="0073256B">
      <w:pPr>
        <w:ind w:firstLine="720"/>
        <w:jc w:val="both"/>
        <w:rPr>
          <w:color w:val="000000"/>
          <w:szCs w:val="24"/>
        </w:rPr>
      </w:pPr>
      <w:r>
        <w:rPr>
          <w:color w:val="000000"/>
          <w:szCs w:val="24"/>
        </w:rPr>
        <w:t xml:space="preserve">Klaipėdos miesto savivaldybės </w:t>
      </w:r>
      <w:r w:rsidR="00B0150B">
        <w:rPr>
          <w:color w:val="000000"/>
          <w:szCs w:val="24"/>
        </w:rPr>
        <w:t xml:space="preserve">viešoji įstaiga „Klaipėdos butai“ </w:t>
      </w:r>
      <w:r w:rsidR="00C670F5">
        <w:rPr>
          <w:color w:val="000000"/>
          <w:szCs w:val="24"/>
        </w:rPr>
        <w:t>Skolų beviltiškumo bei pastangų susigrąžinti šias skolas įrodymo ir beviltiškų skolų sumų apskaičiavimo taisyklių, patvirtintų Lietuvos Respublikos finansų ministro 20</w:t>
      </w:r>
      <w:r w:rsidR="00FB071C">
        <w:rPr>
          <w:color w:val="000000"/>
          <w:szCs w:val="24"/>
        </w:rPr>
        <w:t>02</w:t>
      </w:r>
      <w:r w:rsidR="00C670F5">
        <w:rPr>
          <w:color w:val="000000"/>
          <w:szCs w:val="24"/>
        </w:rPr>
        <w:t>-0</w:t>
      </w:r>
      <w:r w:rsidR="00FB071C">
        <w:rPr>
          <w:color w:val="000000"/>
          <w:szCs w:val="24"/>
        </w:rPr>
        <w:t>2</w:t>
      </w:r>
      <w:r w:rsidR="00C670F5">
        <w:rPr>
          <w:color w:val="000000"/>
          <w:szCs w:val="24"/>
        </w:rPr>
        <w:t>-1</w:t>
      </w:r>
      <w:r w:rsidR="00FB071C">
        <w:rPr>
          <w:color w:val="000000"/>
          <w:szCs w:val="24"/>
        </w:rPr>
        <w:t>1</w:t>
      </w:r>
      <w:r w:rsidR="00C670F5">
        <w:rPr>
          <w:color w:val="000000"/>
          <w:szCs w:val="24"/>
        </w:rPr>
        <w:t xml:space="preserve"> įsakymu Nr. </w:t>
      </w:r>
      <w:r w:rsidR="00FB071C">
        <w:rPr>
          <w:color w:val="000000"/>
          <w:szCs w:val="24"/>
        </w:rPr>
        <w:t>40</w:t>
      </w:r>
      <w:r w:rsidR="00C670F5">
        <w:rPr>
          <w:color w:val="000000"/>
          <w:szCs w:val="24"/>
        </w:rPr>
        <w:t xml:space="preserve"> „Dėl skolų beviltiškumo bei pastangų susigrąžinti šias skolas įrodymo ir beviltiškų skolų sumų apskaičiavimo taisyklių patvirtinimo“ nustatyta tvarka atliko mirusių vienišų asmenų, buvusių savivaldybės gyvenamųjų patalpų nuomininkų, skolų už patalpų nuomą pripažinimo beviltiškomis procedūras ir   Savivaldybės administracijai </w:t>
      </w:r>
      <w:r w:rsidR="00B0150B">
        <w:rPr>
          <w:color w:val="000000"/>
          <w:szCs w:val="24"/>
        </w:rPr>
        <w:t xml:space="preserve">pateikė </w:t>
      </w:r>
      <w:r w:rsidR="00C670F5">
        <w:rPr>
          <w:color w:val="000000"/>
          <w:szCs w:val="24"/>
        </w:rPr>
        <w:t xml:space="preserve">prašymą nurašyti jas iš apskaitos. </w:t>
      </w:r>
      <w:r w:rsidR="00EE07F5">
        <w:rPr>
          <w:color w:val="000000"/>
          <w:szCs w:val="24"/>
        </w:rPr>
        <w:t>Kartu su prašymu p</w:t>
      </w:r>
      <w:r w:rsidR="00C670F5">
        <w:rPr>
          <w:color w:val="000000"/>
          <w:szCs w:val="24"/>
        </w:rPr>
        <w:t>ateikti dokumentai: Beviltiškų skolų žiniaraštis, mirties faktą paliudijantys dokumentai</w:t>
      </w:r>
      <w:r w:rsidR="00FB071C">
        <w:rPr>
          <w:color w:val="000000"/>
          <w:szCs w:val="24"/>
        </w:rPr>
        <w:t>, antstolių patvarkym</w:t>
      </w:r>
      <w:r w:rsidR="00EE07F5">
        <w:rPr>
          <w:color w:val="000000"/>
          <w:szCs w:val="24"/>
        </w:rPr>
        <w:t>ai</w:t>
      </w:r>
      <w:r w:rsidR="00FB071C">
        <w:rPr>
          <w:color w:val="000000"/>
          <w:szCs w:val="24"/>
        </w:rPr>
        <w:t xml:space="preserve"> dėl vykdomosios bylos nutraukimo</w:t>
      </w:r>
      <w:r w:rsidR="00C670F5">
        <w:rPr>
          <w:color w:val="000000"/>
          <w:szCs w:val="24"/>
        </w:rPr>
        <w:t xml:space="preserve"> ir Centrinės hipotekos įstaigos Testamentų registro išrašai.</w:t>
      </w:r>
      <w:r w:rsidR="00B0150B">
        <w:rPr>
          <w:color w:val="000000"/>
          <w:szCs w:val="24"/>
        </w:rPr>
        <w:t xml:space="preserve"> </w:t>
      </w:r>
    </w:p>
    <w:p w:rsidR="003D7DF8" w:rsidRDefault="00C670F5" w:rsidP="0073256B">
      <w:pPr>
        <w:ind w:firstLine="720"/>
        <w:jc w:val="both"/>
        <w:rPr>
          <w:color w:val="000000"/>
          <w:szCs w:val="24"/>
        </w:rPr>
      </w:pPr>
      <w:r>
        <w:rPr>
          <w:color w:val="000000"/>
          <w:szCs w:val="24"/>
        </w:rPr>
        <w:t>Žiniaraštyje</w:t>
      </w:r>
      <w:r w:rsidR="003D7DF8">
        <w:rPr>
          <w:color w:val="000000"/>
          <w:szCs w:val="24"/>
        </w:rPr>
        <w:t xml:space="preserve"> </w:t>
      </w:r>
      <w:r>
        <w:rPr>
          <w:color w:val="000000"/>
          <w:szCs w:val="24"/>
        </w:rPr>
        <w:t xml:space="preserve">nurodytų mirusių buvusių </w:t>
      </w:r>
      <w:r w:rsidR="00B0150B">
        <w:rPr>
          <w:color w:val="000000"/>
          <w:szCs w:val="24"/>
        </w:rPr>
        <w:t xml:space="preserve">nuomininkų skolų atgauti nėra galimybės, kadangi </w:t>
      </w:r>
      <w:r>
        <w:rPr>
          <w:color w:val="000000"/>
          <w:szCs w:val="24"/>
        </w:rPr>
        <w:t xml:space="preserve">privalomo registruoti turto jie neturėjo ir  pagal Centrinės hipotekos įstaigos pateiktus duomenis Testamentų registre nėra įregistruotų palikėjo palikimo priėmimo faktų. </w:t>
      </w:r>
    </w:p>
    <w:p w:rsidR="0073256B" w:rsidRPr="00125660" w:rsidRDefault="00B85F98" w:rsidP="00125660">
      <w:pPr>
        <w:ind w:firstLine="720"/>
        <w:jc w:val="both"/>
        <w:rPr>
          <w:color w:val="000000"/>
          <w:szCs w:val="24"/>
        </w:rPr>
      </w:pPr>
      <w:r>
        <w:rPr>
          <w:color w:val="000000"/>
          <w:szCs w:val="24"/>
        </w:rPr>
        <w:t xml:space="preserve"> </w:t>
      </w:r>
      <w:r w:rsidR="0073256B">
        <w:rPr>
          <w:b/>
          <w:szCs w:val="24"/>
        </w:rPr>
        <w:t>3. Kokių rezultatų laukiama.</w:t>
      </w:r>
    </w:p>
    <w:p w:rsidR="0073256B" w:rsidRDefault="0073256B" w:rsidP="0073256B">
      <w:pPr>
        <w:jc w:val="both"/>
        <w:rPr>
          <w:szCs w:val="24"/>
        </w:rPr>
      </w:pPr>
      <w:r>
        <w:rPr>
          <w:szCs w:val="24"/>
        </w:rPr>
        <w:t xml:space="preserve">           </w:t>
      </w:r>
      <w:r w:rsidR="00E22890">
        <w:rPr>
          <w:szCs w:val="24"/>
        </w:rPr>
        <w:t>Savivaldybės  a</w:t>
      </w:r>
      <w:r>
        <w:rPr>
          <w:szCs w:val="24"/>
        </w:rPr>
        <w:t>pskaitoje neb</w:t>
      </w:r>
      <w:r w:rsidR="00B85F98">
        <w:rPr>
          <w:szCs w:val="24"/>
        </w:rPr>
        <w:t>ebus</w:t>
      </w:r>
      <w:r>
        <w:rPr>
          <w:szCs w:val="24"/>
        </w:rPr>
        <w:t xml:space="preserve"> apskait</w:t>
      </w:r>
      <w:r w:rsidR="00C670F5">
        <w:rPr>
          <w:szCs w:val="24"/>
        </w:rPr>
        <w:t>omos</w:t>
      </w:r>
      <w:r>
        <w:rPr>
          <w:szCs w:val="24"/>
        </w:rPr>
        <w:t xml:space="preserve"> beviltiškos skolos.</w:t>
      </w:r>
    </w:p>
    <w:p w:rsidR="0073256B" w:rsidRDefault="0073256B" w:rsidP="0073256B">
      <w:pPr>
        <w:jc w:val="both"/>
        <w:rPr>
          <w:b/>
          <w:szCs w:val="24"/>
        </w:rPr>
      </w:pPr>
      <w:r>
        <w:rPr>
          <w:b/>
          <w:szCs w:val="24"/>
        </w:rPr>
        <w:t xml:space="preserve">            4. Sprendimo projekto rengimo metu gauti specialistų vertinimai.</w:t>
      </w:r>
    </w:p>
    <w:p w:rsidR="0073256B" w:rsidRDefault="0073256B" w:rsidP="0073256B">
      <w:pPr>
        <w:ind w:firstLine="720"/>
        <w:jc w:val="both"/>
        <w:rPr>
          <w:szCs w:val="24"/>
        </w:rPr>
      </w:pPr>
      <w:r>
        <w:rPr>
          <w:szCs w:val="24"/>
        </w:rPr>
        <w:t>Neigiamų specialistų vertinimų negauta.</w:t>
      </w:r>
    </w:p>
    <w:p w:rsidR="0073256B" w:rsidRDefault="0073256B" w:rsidP="0073256B">
      <w:pPr>
        <w:ind w:firstLine="720"/>
        <w:jc w:val="both"/>
        <w:rPr>
          <w:b/>
          <w:szCs w:val="24"/>
        </w:rPr>
      </w:pPr>
      <w:r>
        <w:rPr>
          <w:b/>
          <w:szCs w:val="24"/>
        </w:rPr>
        <w:t xml:space="preserve">5. Išlaidų sąmatos, skaičiavimai, reikalingi pagrindimai ir paaiškinimai. </w:t>
      </w:r>
    </w:p>
    <w:p w:rsidR="0073256B" w:rsidRDefault="00E22890" w:rsidP="0073256B">
      <w:pPr>
        <w:ind w:firstLine="720"/>
        <w:jc w:val="both"/>
        <w:rPr>
          <w:szCs w:val="24"/>
        </w:rPr>
      </w:pPr>
      <w:r>
        <w:rPr>
          <w:szCs w:val="24"/>
        </w:rPr>
        <w:t xml:space="preserve">Mirusių gyvenamųjų patalpų nuomininkų  </w:t>
      </w:r>
      <w:r w:rsidR="0073256B">
        <w:rPr>
          <w:szCs w:val="24"/>
        </w:rPr>
        <w:t>nuomos mokesčio skolos suma –</w:t>
      </w:r>
      <w:r w:rsidR="00EE07F5">
        <w:rPr>
          <w:szCs w:val="24"/>
        </w:rPr>
        <w:t>15965,59 Eur</w:t>
      </w:r>
      <w:r w:rsidR="0073256B">
        <w:rPr>
          <w:szCs w:val="24"/>
        </w:rPr>
        <w:t>.</w:t>
      </w:r>
    </w:p>
    <w:p w:rsidR="0073256B" w:rsidRDefault="0073256B" w:rsidP="0073256B">
      <w:pPr>
        <w:ind w:firstLine="720"/>
        <w:jc w:val="both"/>
        <w:rPr>
          <w:b/>
          <w:color w:val="000000"/>
          <w:szCs w:val="24"/>
        </w:rPr>
      </w:pPr>
      <w:r>
        <w:rPr>
          <w:b/>
          <w:color w:val="000000"/>
          <w:szCs w:val="24"/>
        </w:rPr>
        <w:t>6. Lėšų poreikis sprendimo įgyvendinimui.</w:t>
      </w:r>
    </w:p>
    <w:p w:rsidR="0073256B" w:rsidRDefault="0073256B" w:rsidP="0073256B">
      <w:pPr>
        <w:ind w:firstLine="720"/>
        <w:jc w:val="both"/>
        <w:rPr>
          <w:szCs w:val="24"/>
        </w:rPr>
      </w:pPr>
      <w:r>
        <w:rPr>
          <w:szCs w:val="24"/>
        </w:rPr>
        <w:t>Sprendimui įgyvendinti lėšų nereikia.</w:t>
      </w:r>
    </w:p>
    <w:p w:rsidR="0073256B" w:rsidRDefault="0073256B" w:rsidP="0073256B">
      <w:pPr>
        <w:ind w:firstLine="720"/>
        <w:jc w:val="both"/>
        <w:rPr>
          <w:b/>
          <w:szCs w:val="24"/>
        </w:rPr>
      </w:pPr>
      <w:r>
        <w:rPr>
          <w:b/>
          <w:szCs w:val="24"/>
        </w:rPr>
        <w:t xml:space="preserve">7. Galimos teigiamos ar neigiamos sprendimo priėmimo pasekmės. </w:t>
      </w:r>
    </w:p>
    <w:p w:rsidR="0073256B" w:rsidRDefault="0073256B" w:rsidP="0073256B">
      <w:pPr>
        <w:ind w:firstLine="720"/>
        <w:jc w:val="both"/>
      </w:pPr>
      <w:r>
        <w:t>Teigiamos sprendimo priėmimo pasekmės – nurašytos beviltiškų įsiskolinimų sumos</w:t>
      </w:r>
      <w:r>
        <w:rPr>
          <w:szCs w:val="24"/>
        </w:rPr>
        <w:t>.</w:t>
      </w:r>
      <w:r>
        <w:t xml:space="preserve"> Neigiama – nurašomos negautos pajamos</w:t>
      </w:r>
      <w:r w:rsidR="00C670F5">
        <w:t xml:space="preserve"> už gyvenamųjų patalpų nuomą</w:t>
      </w:r>
      <w:r>
        <w:t>.</w:t>
      </w:r>
    </w:p>
    <w:p w:rsidR="0073256B" w:rsidRDefault="0073256B" w:rsidP="0073256B">
      <w:pPr>
        <w:jc w:val="both"/>
      </w:pPr>
    </w:p>
    <w:p w:rsidR="00103465" w:rsidRDefault="00103465" w:rsidP="0073256B">
      <w:pPr>
        <w:jc w:val="both"/>
      </w:pPr>
    </w:p>
    <w:p w:rsidR="0073256B" w:rsidRDefault="00E22890" w:rsidP="00E22890">
      <w:r>
        <w:t xml:space="preserve">Socialinio būsto </w:t>
      </w:r>
      <w:r w:rsidR="0073256B">
        <w:t>skyriaus vedėja</w:t>
      </w:r>
      <w:r w:rsidR="0073256B">
        <w:tab/>
      </w:r>
      <w:r w:rsidR="0073256B">
        <w:tab/>
      </w:r>
      <w:r w:rsidR="0073256B">
        <w:tab/>
      </w:r>
      <w:r>
        <w:t xml:space="preserve">                  Danguolė Netikšienė</w:t>
      </w:r>
    </w:p>
    <w:p w:rsidR="00340935" w:rsidRDefault="00340935"/>
    <w:sectPr w:rsidR="003409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2D"/>
    <w:rsid w:val="00103465"/>
    <w:rsid w:val="00125660"/>
    <w:rsid w:val="00137089"/>
    <w:rsid w:val="00237A7C"/>
    <w:rsid w:val="00340935"/>
    <w:rsid w:val="003D7DF8"/>
    <w:rsid w:val="00573D16"/>
    <w:rsid w:val="0073256B"/>
    <w:rsid w:val="00891DEC"/>
    <w:rsid w:val="00947CAA"/>
    <w:rsid w:val="00B0150B"/>
    <w:rsid w:val="00B376AD"/>
    <w:rsid w:val="00B85F98"/>
    <w:rsid w:val="00C670F5"/>
    <w:rsid w:val="00CD552D"/>
    <w:rsid w:val="00E22890"/>
    <w:rsid w:val="00EE07F5"/>
    <w:rsid w:val="00FB07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E2921-EB3F-4952-AD5C-1C984902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256B"/>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3256B"/>
    <w:pPr>
      <w:spacing w:line="360" w:lineRule="auto"/>
      <w:ind w:right="9" w:firstLine="720"/>
      <w:jc w:val="both"/>
    </w:pPr>
    <w:rPr>
      <w:rFonts w:ascii="TimesLT" w:hAnsi="TimesLT"/>
      <w:lang w:eastAsia="en-US"/>
    </w:rPr>
  </w:style>
  <w:style w:type="character" w:customStyle="1" w:styleId="Pagrindiniotekstotrauka3Diagrama">
    <w:name w:val="Pagrindinio teksto įtrauka 3 Diagrama"/>
    <w:basedOn w:val="Numatytasispastraiposriftas"/>
    <w:link w:val="Pagrindiniotekstotrauka3"/>
    <w:uiPriority w:val="99"/>
    <w:semiHidden/>
    <w:rsid w:val="0073256B"/>
    <w:rPr>
      <w:rFonts w:ascii="TimesLT" w:eastAsia="Times New Roman" w:hAnsi="TimesL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1524</Words>
  <Characters>870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Netiksiene</dc:creator>
  <cp:lastModifiedBy>Virginija Palaimiene</cp:lastModifiedBy>
  <cp:revision>2</cp:revision>
  <dcterms:created xsi:type="dcterms:W3CDTF">2017-12-04T14:18:00Z</dcterms:created>
  <dcterms:modified xsi:type="dcterms:W3CDTF">2017-12-04T14:18:00Z</dcterms:modified>
</cp:coreProperties>
</file>