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3345862D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>DĖL darbo sutarties su E. STANSLOVAITIENE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18C19C1A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>su Klaipėd</w:t>
      </w:r>
      <w:r w:rsidR="006D51FA">
        <w:rPr>
          <w:color w:val="000000"/>
          <w:sz w:val="24"/>
          <w:szCs w:val="24"/>
        </w:rPr>
        <w:t xml:space="preserve">os </w:t>
      </w:r>
      <w:r w:rsidR="00BE049E">
        <w:rPr>
          <w:color w:val="000000"/>
          <w:sz w:val="24"/>
          <w:szCs w:val="24"/>
        </w:rPr>
        <w:t>Vitės pagrindinės mokyklos</w:t>
      </w:r>
      <w:r w:rsidR="00287284">
        <w:rPr>
          <w:color w:val="000000"/>
          <w:sz w:val="24"/>
          <w:szCs w:val="24"/>
        </w:rPr>
        <w:t xml:space="preserve"> direktore</w:t>
      </w:r>
      <w:r w:rsidR="00A82E2F">
        <w:rPr>
          <w:color w:val="000000"/>
          <w:sz w:val="24"/>
          <w:szCs w:val="24"/>
        </w:rPr>
        <w:t xml:space="preserve"> </w:t>
      </w:r>
      <w:r w:rsidR="00BE049E">
        <w:rPr>
          <w:color w:val="000000"/>
          <w:sz w:val="24"/>
          <w:szCs w:val="24"/>
        </w:rPr>
        <w:t>Elvyra Stansl</w:t>
      </w:r>
      <w:r w:rsidR="001D513F">
        <w:rPr>
          <w:color w:val="000000"/>
          <w:sz w:val="24"/>
          <w:szCs w:val="24"/>
        </w:rPr>
        <w:t>ovaitiene,</w:t>
      </w:r>
      <w:r w:rsidR="00BE049E" w:rsidRPr="00BE049E">
        <w:rPr>
          <w:sz w:val="24"/>
          <w:szCs w:val="24"/>
        </w:rPr>
        <w:t xml:space="preserve"> </w:t>
      </w:r>
      <w:r w:rsidR="001D513F">
        <w:rPr>
          <w:sz w:val="24"/>
          <w:szCs w:val="24"/>
        </w:rPr>
        <w:t xml:space="preserve">darbuotojo iniciatyva dėl svarbių priežasčių, t. y. </w:t>
      </w:r>
      <w:r w:rsidR="00BE049E">
        <w:rPr>
          <w:sz w:val="24"/>
          <w:szCs w:val="24"/>
        </w:rPr>
        <w:t>sukakus įstatymų nust</w:t>
      </w:r>
      <w:r w:rsidR="001D513F">
        <w:rPr>
          <w:sz w:val="24"/>
          <w:szCs w:val="24"/>
        </w:rPr>
        <w:t xml:space="preserve">atytam senatvės pensijos amžiui. 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11F2C576" w14:textId="10A7C06D" w:rsidR="004907E4" w:rsidRDefault="001D513F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Vitės pagrindinės mokyklos direktorė Elvyra Stanslovaitienė 2017 m. gruodžio 4 d.  pateikė prašymą atleisti ją iš darbo dėl svarbių priežasčių, 2017 m. gruodžio 11 d. pateikė patikslintą motyvuotą prašymą dėl atleidimo iš darbo, sukakus senatvės pensijos amžiui.  </w:t>
      </w:r>
      <w:r w:rsidR="004907E4" w:rsidRPr="004907E4">
        <w:rPr>
          <w:sz w:val="24"/>
          <w:szCs w:val="24"/>
        </w:rPr>
        <w:t>Vadovaujantis Lietuv</w:t>
      </w:r>
      <w:r>
        <w:rPr>
          <w:sz w:val="24"/>
          <w:szCs w:val="24"/>
        </w:rPr>
        <w:t xml:space="preserve">os Respublikos darbo kodekso 56 straipsnio 1 dalies 4 </w:t>
      </w:r>
      <w:r w:rsidR="00F70A0B">
        <w:rPr>
          <w:sz w:val="24"/>
          <w:szCs w:val="24"/>
        </w:rPr>
        <w:t>punktu</w:t>
      </w:r>
      <w:r w:rsidR="00146470">
        <w:rPr>
          <w:sz w:val="24"/>
          <w:szCs w:val="24"/>
        </w:rPr>
        <w:t xml:space="preserve"> reglamentuota</w:t>
      </w:r>
      <w:r>
        <w:rPr>
          <w:sz w:val="24"/>
          <w:szCs w:val="24"/>
        </w:rPr>
        <w:t xml:space="preserve">, kad darbo sutartis gali būti nutraukta darbuotojo iniciatyva dėl svarbių priežasčių. </w:t>
      </w:r>
      <w:r w:rsidR="0088038F">
        <w:rPr>
          <w:sz w:val="24"/>
          <w:szCs w:val="24"/>
        </w:rPr>
        <w:t xml:space="preserve"> Viena iš svarbių priežasčių </w:t>
      </w:r>
      <w:r w:rsidR="00146470">
        <w:rPr>
          <w:sz w:val="24"/>
          <w:szCs w:val="24"/>
        </w:rPr>
        <w:t>–</w:t>
      </w:r>
      <w:r w:rsidR="0088038F">
        <w:rPr>
          <w:sz w:val="24"/>
          <w:szCs w:val="24"/>
        </w:rPr>
        <w:t xml:space="preserve"> jei darbuotojui yra sukakęs įstatymų nustatytas senatvės pensijos amžius. </w:t>
      </w:r>
      <w:r>
        <w:rPr>
          <w:sz w:val="24"/>
          <w:szCs w:val="24"/>
        </w:rPr>
        <w:t>Darbo kodeksas numato, kad nutraukiant darbo sutartį šiuo pagrindu</w:t>
      </w:r>
      <w:r w:rsidR="0088038F">
        <w:rPr>
          <w:sz w:val="24"/>
          <w:szCs w:val="24"/>
        </w:rPr>
        <w:t>,</w:t>
      </w:r>
      <w:r>
        <w:rPr>
          <w:sz w:val="24"/>
          <w:szCs w:val="24"/>
        </w:rPr>
        <w:t xml:space="preserve"> darbdavys privalo išmokėti darbuotojui dviejų jo vidutinio darbo užmokesčio dydžio išeitinę išmoką.</w:t>
      </w:r>
    </w:p>
    <w:p w14:paraId="1EF678E6" w14:textId="33E08004" w:rsidR="0088038F" w:rsidRDefault="0088038F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Elvyra Stanslovaitienė Klaipėdos Vitės pagrindinėje mokykloje direktorės pareigas eina nuo 1993 m. spalio 19 d., jai yra sukakęs įstatymų nustatytas senatvės pensijos amžius.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44C843C4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Darbo kodekse numatyta</w:t>
      </w:r>
      <w:r w:rsidR="0088038F">
        <w:rPr>
          <w:bCs/>
          <w:sz w:val="24"/>
          <w:szCs w:val="24"/>
        </w:rPr>
        <w:t xml:space="preserve"> teisė nutraukti darbo sutartį darbuotojo iniciatyva</w:t>
      </w:r>
      <w:r w:rsidRPr="00C2024F">
        <w:rPr>
          <w:bCs/>
          <w:sz w:val="24"/>
          <w:szCs w:val="24"/>
        </w:rPr>
        <w:t xml:space="preserve"> </w:t>
      </w:r>
      <w:r w:rsidR="0088038F">
        <w:rPr>
          <w:bCs/>
          <w:sz w:val="24"/>
          <w:szCs w:val="24"/>
        </w:rPr>
        <w:t>dėl svarbių priežasčių, t. y. darbuotojui turint įstatymų nustatytą senatvės pensijos amžių.</w:t>
      </w:r>
      <w:r w:rsidRPr="00C2024F">
        <w:rPr>
          <w:bCs/>
          <w:sz w:val="24"/>
          <w:szCs w:val="24"/>
        </w:rPr>
        <w:t xml:space="preserve"> 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235A5C6" w14:textId="6C6CF17F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Klaipėdos </w:t>
      </w:r>
      <w:r w:rsidR="0088038F">
        <w:rPr>
          <w:color w:val="000000"/>
          <w:sz w:val="24"/>
          <w:szCs w:val="24"/>
        </w:rPr>
        <w:t xml:space="preserve">Vitės pagrindinės mokyklos </w:t>
      </w:r>
      <w:r w:rsidRPr="00545FC1">
        <w:rPr>
          <w:sz w:val="24"/>
          <w:szCs w:val="24"/>
        </w:rPr>
        <w:t xml:space="preserve">direktorei bus išmokėta </w:t>
      </w:r>
      <w:r w:rsidR="0088038F">
        <w:rPr>
          <w:sz w:val="24"/>
          <w:szCs w:val="24"/>
        </w:rPr>
        <w:t>2</w:t>
      </w:r>
      <w:r w:rsidRPr="00545FC1">
        <w:rPr>
          <w:sz w:val="24"/>
          <w:szCs w:val="24"/>
        </w:rPr>
        <w:t xml:space="preserve"> mėnesių jos vidutinio darbo užmokesčio dydžio išeitinė išmoka</w:t>
      </w:r>
      <w:r w:rsidR="00146470">
        <w:rPr>
          <w:sz w:val="24"/>
          <w:szCs w:val="24"/>
        </w:rPr>
        <w:t xml:space="preserve"> – 2954,70</w:t>
      </w:r>
      <w:r w:rsidR="00A82E2F">
        <w:rPr>
          <w:sz w:val="24"/>
          <w:szCs w:val="24"/>
        </w:rPr>
        <w:t xml:space="preserve"> Eur </w:t>
      </w:r>
      <w:r w:rsidRPr="00545FC1">
        <w:rPr>
          <w:sz w:val="24"/>
          <w:szCs w:val="24"/>
        </w:rPr>
        <w:t>ir piniginė kompensacija už nepanaudotas kasmetines atostogas</w:t>
      </w:r>
      <w:r w:rsidR="00DF2A4C">
        <w:rPr>
          <w:sz w:val="24"/>
          <w:szCs w:val="24"/>
        </w:rPr>
        <w:t xml:space="preserve"> – </w:t>
      </w:r>
      <w:r w:rsidR="00146470">
        <w:rPr>
          <w:sz w:val="24"/>
          <w:szCs w:val="24"/>
        </w:rPr>
        <w:t xml:space="preserve">1433,73 </w:t>
      </w:r>
      <w:r w:rsidR="00A82E2F">
        <w:rPr>
          <w:sz w:val="24"/>
          <w:szCs w:val="24"/>
        </w:rPr>
        <w:t>Eur</w:t>
      </w:r>
      <w:r w:rsidRPr="00545FC1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išeitinei išmokai mokėti yra skiriamos iš biudžetinės įstaigos darbo užmokesčiui skirtų asignavimų.</w:t>
      </w:r>
      <w:r w:rsidR="00D04707">
        <w:rPr>
          <w:sz w:val="24"/>
          <w:szCs w:val="24"/>
        </w:rPr>
        <w:t xml:space="preserve">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DE38ED6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darbo sutarties nutraukimas darbuotojo iniciatyva dėl svarbių priežasčių.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389499B2" w:rsidR="00743D72" w:rsidRDefault="00D04707" w:rsidP="00C2781D">
      <w:pPr>
        <w:numPr>
          <w:ilvl w:val="0"/>
          <w:numId w:val="5"/>
        </w:numPr>
        <w:tabs>
          <w:tab w:val="clear" w:pos="720"/>
          <w:tab w:val="num" w:pos="0"/>
        </w:tabs>
        <w:ind w:right="-8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901812">
        <w:rPr>
          <w:sz w:val="24"/>
          <w:szCs w:val="24"/>
          <w:lang w:eastAsia="en-US"/>
        </w:rPr>
        <w:t>Vitės pagrindinės mokyklos direktorės E. Stanslovaitienės 2017 m. gruodžio 8 d. ir 2017 m. gruodžio 11 d. prašymų kopijos „Dėl atleidimo iš darbo“ kopijos (2 lapai</w:t>
      </w:r>
      <w:r w:rsidR="00A0050D">
        <w:rPr>
          <w:sz w:val="24"/>
          <w:szCs w:val="24"/>
          <w:lang w:eastAsia="en-US"/>
        </w:rPr>
        <w:t>).</w:t>
      </w:r>
    </w:p>
    <w:p w14:paraId="37A0DA51" w14:textId="0FDAD47C" w:rsidR="00ED2293" w:rsidRPr="00334D08" w:rsidRDefault="00901812" w:rsidP="00C2781D">
      <w:pPr>
        <w:numPr>
          <w:ilvl w:val="0"/>
          <w:numId w:val="5"/>
        </w:numPr>
        <w:tabs>
          <w:tab w:val="clear" w:pos="720"/>
          <w:tab w:val="num" w:pos="0"/>
        </w:tabs>
        <w:ind w:right="-8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Vitės pagrindinės mokyklos </w:t>
      </w:r>
      <w:r w:rsidR="00ED2293">
        <w:rPr>
          <w:sz w:val="24"/>
          <w:szCs w:val="24"/>
          <w:lang w:eastAsia="en-US"/>
        </w:rPr>
        <w:t>direktoriaus pavaduotojos</w:t>
      </w:r>
      <w:r>
        <w:rPr>
          <w:sz w:val="24"/>
          <w:szCs w:val="24"/>
          <w:lang w:eastAsia="en-US"/>
        </w:rPr>
        <w:t xml:space="preserve"> ugdymui R. Venckienės</w:t>
      </w:r>
      <w:r w:rsidR="00ED2293">
        <w:rPr>
          <w:sz w:val="24"/>
          <w:szCs w:val="24"/>
          <w:lang w:eastAsia="en-US"/>
        </w:rPr>
        <w:t xml:space="preserve"> r</w:t>
      </w:r>
      <w:r>
        <w:rPr>
          <w:sz w:val="24"/>
          <w:szCs w:val="24"/>
          <w:lang w:eastAsia="en-US"/>
        </w:rPr>
        <w:t>aštas.</w:t>
      </w:r>
    </w:p>
    <w:p w14:paraId="748C59F3" w14:textId="18D55B39" w:rsidR="00D15BBF" w:rsidRPr="00334D08" w:rsidRDefault="00115796" w:rsidP="00D15BBF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vadovo i</w:t>
      </w:r>
      <w:r w:rsidR="00EC43BA">
        <w:rPr>
          <w:sz w:val="24"/>
          <w:szCs w:val="24"/>
          <w:lang w:eastAsia="en-US"/>
        </w:rPr>
        <w:t>šeitinės išmokos ir nepanaudotų atostogų</w:t>
      </w:r>
      <w:r w:rsidR="00D15BBF">
        <w:rPr>
          <w:sz w:val="24"/>
          <w:szCs w:val="24"/>
          <w:lang w:eastAsia="en-US"/>
        </w:rPr>
        <w:t xml:space="preserve"> (1 lapas).</w:t>
      </w:r>
    </w:p>
    <w:p w14:paraId="2D19FDFF" w14:textId="13355572" w:rsidR="00B043B6" w:rsidRPr="00D04707" w:rsidRDefault="00F70A0B" w:rsidP="00D04707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(1 lapas).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0DAD9901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B346" w14:textId="77777777" w:rsidR="009E49E1" w:rsidRDefault="009E49E1" w:rsidP="00F41647">
      <w:r>
        <w:separator/>
      </w:r>
    </w:p>
  </w:endnote>
  <w:endnote w:type="continuationSeparator" w:id="0">
    <w:p w14:paraId="7683FCC6" w14:textId="77777777" w:rsidR="009E49E1" w:rsidRDefault="009E49E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7A5DD" w14:textId="77777777" w:rsidR="009E49E1" w:rsidRDefault="009E49E1" w:rsidP="00F41647">
      <w:r>
        <w:separator/>
      </w:r>
    </w:p>
  </w:footnote>
  <w:footnote w:type="continuationSeparator" w:id="0">
    <w:p w14:paraId="07268EEB" w14:textId="77777777" w:rsidR="009E49E1" w:rsidRDefault="009E49E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8038F"/>
    <w:rsid w:val="0088681F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49E1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27C0"/>
    <w:rsid w:val="00EC43BA"/>
    <w:rsid w:val="00EC5237"/>
    <w:rsid w:val="00ED1DA5"/>
    <w:rsid w:val="00ED2293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497520B6-DBBA-45FB-8832-37ABF81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D091-B615-4913-926A-872443AD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2017-12-14T06:34:00Z</cp:lastPrinted>
  <dcterms:created xsi:type="dcterms:W3CDTF">2017-12-18T12:58:00Z</dcterms:created>
  <dcterms:modified xsi:type="dcterms:W3CDTF">2017-12-18T12:58:00Z</dcterms:modified>
</cp:coreProperties>
</file>