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73" w:rsidRDefault="00915F73" w:rsidP="005130F3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915F73" w:rsidRDefault="00915F73" w:rsidP="005130F3">
      <w:pPr>
        <w:keepNext/>
        <w:jc w:val="center"/>
        <w:outlineLvl w:val="0"/>
        <w:rPr>
          <w:b/>
          <w:sz w:val="28"/>
          <w:szCs w:val="28"/>
        </w:rPr>
      </w:pPr>
      <w:r>
        <w:rPr>
          <w:rFonts w:ascii="TimesLT" w:hAnsi="TimesLT"/>
          <w:noProof/>
          <w:lang w:eastAsia="lt-LT"/>
        </w:rPr>
        <w:drawing>
          <wp:inline distT="0" distB="0" distL="0" distR="0" wp14:anchorId="57D27BFF" wp14:editId="40EBCDF0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F73" w:rsidRDefault="00915F73" w:rsidP="005130F3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5130F3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5130F3">
      <w:pPr>
        <w:keepNext/>
        <w:jc w:val="center"/>
        <w:outlineLvl w:val="1"/>
        <w:rPr>
          <w:b/>
        </w:rPr>
      </w:pPr>
    </w:p>
    <w:p w:rsidR="00446AC7" w:rsidRPr="00CB7939" w:rsidRDefault="00446AC7" w:rsidP="005130F3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1D319F" w:rsidRPr="007E68D3" w:rsidRDefault="001D319F" w:rsidP="005130F3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KLAIPĖDOS MIESTO SAVIVALDYBĖS TARYBOS 2003 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7E6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LIEPOS 24 D. SPRENDIMO NR. 1-243 „DĖL KLAIPĖDOS MIESTO SAVIVALDYBĖS </w:t>
      </w:r>
      <w:r w:rsidRPr="007E68D3">
        <w:rPr>
          <w:rFonts w:ascii="Times New Roman" w:hAnsi="Times New Roman" w:cs="Times New Roman"/>
          <w:b/>
          <w:sz w:val="24"/>
          <w:szCs w:val="24"/>
          <w:lang w:eastAsia="lt-LT"/>
        </w:rPr>
        <w:t>STRATEGINIO PLANAVIMO TVARKOS PATVIRTINIMO“ PAKEITIMO</w:t>
      </w:r>
    </w:p>
    <w:p w:rsidR="00446AC7" w:rsidRDefault="00446AC7" w:rsidP="005130F3">
      <w:pPr>
        <w:jc w:val="center"/>
      </w:pPr>
    </w:p>
    <w:bookmarkStart w:id="1" w:name="registravimoDataIlga"/>
    <w:p w:rsidR="00AC62F1" w:rsidRPr="003C09F9" w:rsidRDefault="00AC62F1" w:rsidP="005130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T2-332</w:t>
      </w:r>
      <w:r>
        <w:rPr>
          <w:noProof/>
        </w:rPr>
        <w:fldChar w:fldCharType="end"/>
      </w:r>
      <w:bookmarkEnd w:id="2"/>
    </w:p>
    <w:p w:rsidR="00AC62F1" w:rsidRDefault="00AC62F1" w:rsidP="005130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5130F3">
      <w:pPr>
        <w:jc w:val="center"/>
      </w:pPr>
    </w:p>
    <w:p w:rsidR="00446AC7" w:rsidRDefault="00446AC7" w:rsidP="005130F3">
      <w:pPr>
        <w:jc w:val="center"/>
      </w:pPr>
    </w:p>
    <w:p w:rsidR="008258C3" w:rsidRPr="00810A1C" w:rsidRDefault="008258C3" w:rsidP="005130F3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1C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Klaipėdos miesto savivaldybės taryba</w:t>
      </w:r>
      <w:r w:rsidRPr="00810A1C">
        <w:rPr>
          <w:rFonts w:ascii="Times New Roman" w:hAnsi="Times New Roman" w:cs="Times New Roman"/>
          <w:spacing w:val="60"/>
          <w:sz w:val="24"/>
          <w:szCs w:val="24"/>
        </w:rPr>
        <w:t xml:space="preserve"> nusprendži</w:t>
      </w:r>
      <w:r w:rsidRPr="00810A1C">
        <w:rPr>
          <w:rFonts w:ascii="Times New Roman" w:hAnsi="Times New Roman" w:cs="Times New Roman"/>
          <w:sz w:val="24"/>
          <w:szCs w:val="24"/>
        </w:rPr>
        <w:t xml:space="preserve">a: </w:t>
      </w:r>
    </w:p>
    <w:p w:rsidR="005130F3" w:rsidRDefault="00810A1C" w:rsidP="005130F3">
      <w:pPr>
        <w:ind w:firstLine="709"/>
        <w:jc w:val="both"/>
      </w:pPr>
      <w:r>
        <w:t>1.</w:t>
      </w:r>
      <w:r w:rsidR="00287DB4">
        <w:t> </w:t>
      </w:r>
      <w:r w:rsidRPr="00810A1C">
        <w:t>Pakeisti Klaipėdos miesto savivaldybės stra</w:t>
      </w:r>
      <w:r w:rsidR="00C33C58">
        <w:t>teginio planavimo tvarkos apraš</w:t>
      </w:r>
      <w:r w:rsidR="005130F3">
        <w:t>ą</w:t>
      </w:r>
      <w:r w:rsidR="00C33C58">
        <w:t>, patvirtint</w:t>
      </w:r>
      <w:r w:rsidR="005130F3">
        <w:t>ą</w:t>
      </w:r>
      <w:r w:rsidRPr="00810A1C">
        <w:t xml:space="preserve"> Klaipėdos miesto savivaldybės tarybos 2003 m. liepos 24 d. sprendimu Nr. 1-243 „Dėl Klaipėdos miesto savivaldybės strateginio p</w:t>
      </w:r>
      <w:r w:rsidR="000A7027">
        <w:t>lanavimo tvarkos patvirtinimo“</w:t>
      </w:r>
      <w:r w:rsidR="005130F3">
        <w:t>:</w:t>
      </w:r>
    </w:p>
    <w:p w:rsidR="00C33C58" w:rsidRPr="00337087" w:rsidRDefault="005130F3" w:rsidP="005130F3">
      <w:pPr>
        <w:ind w:firstLine="709"/>
        <w:jc w:val="both"/>
      </w:pPr>
      <w:r w:rsidRPr="00337087">
        <w:t>1.1. pakeisti</w:t>
      </w:r>
      <w:r w:rsidR="00810A1C" w:rsidRPr="00337087">
        <w:t xml:space="preserve"> </w:t>
      </w:r>
      <w:r w:rsidR="00C33C58" w:rsidRPr="00337087">
        <w:t xml:space="preserve">28 punktą </w:t>
      </w:r>
      <w:r w:rsidR="00810A1C" w:rsidRPr="00337087">
        <w:t xml:space="preserve">ir </w:t>
      </w:r>
      <w:r w:rsidR="000A7027" w:rsidRPr="00337087">
        <w:t xml:space="preserve">jį </w:t>
      </w:r>
      <w:r w:rsidR="00810A1C" w:rsidRPr="00337087">
        <w:t>išdės</w:t>
      </w:r>
      <w:r w:rsidR="00C33C58" w:rsidRPr="00337087">
        <w:t xml:space="preserve">tyti </w:t>
      </w:r>
      <w:r w:rsidRPr="00337087">
        <w:t>taip</w:t>
      </w:r>
      <w:r w:rsidR="00C33C58" w:rsidRPr="00337087">
        <w:t>:</w:t>
      </w:r>
    </w:p>
    <w:p w:rsidR="00C33C58" w:rsidRPr="00337087" w:rsidRDefault="00C33C58" w:rsidP="005130F3">
      <w:pPr>
        <w:tabs>
          <w:tab w:val="left" w:pos="426"/>
        </w:tabs>
        <w:ind w:firstLine="720"/>
        <w:jc w:val="both"/>
        <w:rPr>
          <w:lang w:eastAsia="lt-LT"/>
        </w:rPr>
      </w:pPr>
      <w:r w:rsidRPr="00337087">
        <w:t xml:space="preserve">„28. Pagal savivaldybės tarybos patvirtinto SVP programas yra sudaromas savivaldybės biudžetas. </w:t>
      </w:r>
      <w:r w:rsidR="00337087" w:rsidRPr="00337087">
        <w:rPr>
          <w:lang w:eastAsia="lt-LT"/>
        </w:rPr>
        <w:t>SVP</w:t>
      </w:r>
      <w:r w:rsidRPr="00337087">
        <w:rPr>
          <w:lang w:eastAsia="lt-LT"/>
        </w:rPr>
        <w:t xml:space="preserve"> projektas yra savivaldybės biudžeto projekto pagrindas. Savivaldybės biudžeto projekte numatyti asignavimai </w:t>
      </w:r>
      <w:r w:rsidR="00337087" w:rsidRPr="00337087">
        <w:rPr>
          <w:lang w:eastAsia="lt-LT"/>
        </w:rPr>
        <w:t xml:space="preserve">SVP </w:t>
      </w:r>
      <w:r w:rsidRPr="00337087">
        <w:rPr>
          <w:lang w:eastAsia="lt-LT"/>
        </w:rPr>
        <w:t xml:space="preserve">programoms įgyvendinti (finansavimo šaltinis – savarankiškoms funkcijoms įgyvendinti skirtos savivaldybės biudžeto lėšos) turi atitikti asignavimus, numatytus </w:t>
      </w:r>
      <w:r w:rsidR="00337087" w:rsidRPr="00337087">
        <w:rPr>
          <w:lang w:eastAsia="lt-LT"/>
        </w:rPr>
        <w:t>SVP</w:t>
      </w:r>
      <w:r w:rsidRPr="00337087">
        <w:rPr>
          <w:lang w:eastAsia="lt-LT"/>
        </w:rPr>
        <w:t>.“</w:t>
      </w:r>
      <w:r w:rsidR="005130F3" w:rsidRPr="00337087">
        <w:rPr>
          <w:lang w:eastAsia="lt-LT"/>
        </w:rPr>
        <w:t>;</w:t>
      </w:r>
    </w:p>
    <w:p w:rsidR="00C33C58" w:rsidRDefault="005130F3" w:rsidP="005130F3">
      <w:pPr>
        <w:tabs>
          <w:tab w:val="left" w:pos="426"/>
        </w:tabs>
        <w:ind w:firstLine="720"/>
        <w:jc w:val="both"/>
      </w:pPr>
      <w:r w:rsidRPr="00337087">
        <w:rPr>
          <w:lang w:eastAsia="lt-LT"/>
        </w:rPr>
        <w:t>1.</w:t>
      </w:r>
      <w:r w:rsidR="00C33C58" w:rsidRPr="00337087">
        <w:rPr>
          <w:lang w:eastAsia="lt-LT"/>
        </w:rPr>
        <w:t xml:space="preserve">2. </w:t>
      </w:r>
      <w:r w:rsidRPr="00337087">
        <w:t>pa</w:t>
      </w:r>
      <w:r w:rsidR="00C33C58" w:rsidRPr="00337087">
        <w:t>pildyti 28</w:t>
      </w:r>
      <w:r w:rsidR="00C33C58" w:rsidRPr="00337087">
        <w:rPr>
          <w:vertAlign w:val="superscript"/>
        </w:rPr>
        <w:t>1</w:t>
      </w:r>
      <w:r w:rsidR="00C33C58" w:rsidRPr="00337087">
        <w:t xml:space="preserve"> punktu:</w:t>
      </w:r>
    </w:p>
    <w:p w:rsidR="00C33C58" w:rsidRPr="00C33C58" w:rsidRDefault="00AC720C" w:rsidP="005130F3">
      <w:pPr>
        <w:tabs>
          <w:tab w:val="left" w:pos="426"/>
        </w:tabs>
        <w:ind w:firstLine="720"/>
        <w:jc w:val="both"/>
      </w:pPr>
      <w:r>
        <w:t>„28</w:t>
      </w:r>
      <w:r w:rsidRPr="00C33C58">
        <w:rPr>
          <w:vertAlign w:val="superscript"/>
        </w:rPr>
        <w:t>1</w:t>
      </w:r>
      <w:r>
        <w:t xml:space="preserve">. </w:t>
      </w:r>
      <w:r w:rsidR="00C33C58">
        <w:t>Savivaldybės tarybai pirma teikiamas svarstyti ir tvirtinti SVP, o paskui – savivaldybės biudžetas. Šie du dokumentai gali būti svarstomi ir tvirtinami tame pačiame savivaldybės tarybos posėdyje.</w:t>
      </w:r>
      <w:r>
        <w:t>“</w:t>
      </w:r>
    </w:p>
    <w:p w:rsidR="00810A1C" w:rsidRDefault="005130F3" w:rsidP="005130F3">
      <w:pPr>
        <w:ind w:firstLine="709"/>
        <w:jc w:val="both"/>
        <w:rPr>
          <w:bCs/>
        </w:rPr>
      </w:pPr>
      <w:r>
        <w:t>2</w:t>
      </w:r>
      <w:r w:rsidR="00810A1C">
        <w:rPr>
          <w:bCs/>
        </w:rPr>
        <w:t>.</w:t>
      </w:r>
      <w:r w:rsidR="00287DB4">
        <w:rPr>
          <w:bCs/>
        </w:rPr>
        <w:t> </w:t>
      </w:r>
      <w:r w:rsidR="00810A1C" w:rsidRPr="00AE3B4F">
        <w:rPr>
          <w:bCs/>
        </w:rPr>
        <w:t>Skelbti šį sprendimą Teisės aktų registre ir Klaipėdos miesto savivaldybės interneto svetainėje.</w:t>
      </w:r>
    </w:p>
    <w:p w:rsidR="005130F3" w:rsidRPr="00C33C58" w:rsidRDefault="005130F3" w:rsidP="005130F3">
      <w:pPr>
        <w:ind w:firstLine="709"/>
        <w:jc w:val="both"/>
      </w:pPr>
    </w:p>
    <w:p w:rsidR="00EB4B96" w:rsidRDefault="00EB4B96" w:rsidP="005130F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5130F3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915F73" w:rsidP="005130F3">
            <w:pPr>
              <w:jc w:val="right"/>
            </w:pPr>
            <w:r>
              <w:t xml:space="preserve">Vytautas Grubliauskas </w:t>
            </w:r>
          </w:p>
        </w:tc>
      </w:tr>
      <w:tr w:rsidR="00915F73" w:rsidTr="00165FB0">
        <w:tc>
          <w:tcPr>
            <w:tcW w:w="6629" w:type="dxa"/>
            <w:shd w:val="clear" w:color="auto" w:fill="auto"/>
          </w:tcPr>
          <w:p w:rsidR="00915F73" w:rsidRPr="00D50F7E" w:rsidRDefault="00915F73" w:rsidP="005130F3"/>
        </w:tc>
        <w:tc>
          <w:tcPr>
            <w:tcW w:w="3225" w:type="dxa"/>
            <w:shd w:val="clear" w:color="auto" w:fill="auto"/>
          </w:tcPr>
          <w:p w:rsidR="00915F73" w:rsidRDefault="00915F73" w:rsidP="005130F3">
            <w:pPr>
              <w:jc w:val="right"/>
            </w:pPr>
          </w:p>
        </w:tc>
      </w:tr>
    </w:tbl>
    <w:p w:rsidR="00446AC7" w:rsidRDefault="00446AC7" w:rsidP="005130F3">
      <w:pPr>
        <w:jc w:val="both"/>
      </w:pPr>
    </w:p>
    <w:p w:rsidR="00446AC7" w:rsidRPr="00D50F7E" w:rsidRDefault="00446AC7" w:rsidP="005130F3">
      <w:pPr>
        <w:jc w:val="both"/>
      </w:pPr>
    </w:p>
    <w:p w:rsidR="004114D3" w:rsidRDefault="004114D3" w:rsidP="005130F3">
      <w:pPr>
        <w:tabs>
          <w:tab w:val="left" w:pos="7560"/>
        </w:tabs>
        <w:jc w:val="both"/>
      </w:pPr>
    </w:p>
    <w:p w:rsidR="004114D3" w:rsidRDefault="004114D3" w:rsidP="005130F3"/>
    <w:p w:rsidR="00EB50C9" w:rsidRDefault="00EB50C9" w:rsidP="005130F3"/>
    <w:p w:rsidR="00446AC7" w:rsidRDefault="00446AC7" w:rsidP="005130F3">
      <w:pPr>
        <w:tabs>
          <w:tab w:val="left" w:pos="7560"/>
        </w:tabs>
        <w:jc w:val="both"/>
      </w:pPr>
    </w:p>
    <w:p w:rsidR="005130F3" w:rsidRDefault="005130F3" w:rsidP="005130F3">
      <w:pPr>
        <w:tabs>
          <w:tab w:val="left" w:pos="7560"/>
        </w:tabs>
        <w:jc w:val="both"/>
      </w:pPr>
    </w:p>
    <w:p w:rsidR="005130F3" w:rsidRDefault="005130F3" w:rsidP="005130F3">
      <w:pPr>
        <w:tabs>
          <w:tab w:val="left" w:pos="7560"/>
        </w:tabs>
        <w:jc w:val="both"/>
      </w:pPr>
    </w:p>
    <w:p w:rsidR="005130F3" w:rsidRDefault="005130F3" w:rsidP="005130F3">
      <w:pPr>
        <w:tabs>
          <w:tab w:val="left" w:pos="7560"/>
        </w:tabs>
        <w:jc w:val="both"/>
      </w:pPr>
    </w:p>
    <w:p w:rsidR="005130F3" w:rsidRDefault="005130F3" w:rsidP="005130F3">
      <w:pPr>
        <w:tabs>
          <w:tab w:val="left" w:pos="7560"/>
        </w:tabs>
        <w:jc w:val="both"/>
      </w:pPr>
    </w:p>
    <w:p w:rsidR="005130F3" w:rsidRDefault="005130F3" w:rsidP="005130F3">
      <w:pPr>
        <w:tabs>
          <w:tab w:val="left" w:pos="7560"/>
        </w:tabs>
        <w:jc w:val="both"/>
      </w:pPr>
    </w:p>
    <w:p w:rsidR="005130F3" w:rsidRDefault="005130F3" w:rsidP="005130F3">
      <w:pPr>
        <w:tabs>
          <w:tab w:val="left" w:pos="7560"/>
        </w:tabs>
        <w:jc w:val="both"/>
      </w:pPr>
    </w:p>
    <w:p w:rsidR="00561EDF" w:rsidRPr="000F561A" w:rsidRDefault="00561EDF" w:rsidP="005130F3">
      <w:pPr>
        <w:jc w:val="both"/>
      </w:pPr>
    </w:p>
    <w:p w:rsidR="00DD6F1A" w:rsidRDefault="00DD6F1A" w:rsidP="005130F3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8A8" w:rsidRDefault="009A48A8">
      <w:r>
        <w:separator/>
      </w:r>
    </w:p>
  </w:endnote>
  <w:endnote w:type="continuationSeparator" w:id="0">
    <w:p w:rsidR="009A48A8" w:rsidRDefault="009A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8A8" w:rsidRDefault="009A48A8">
      <w:r>
        <w:separator/>
      </w:r>
    </w:p>
  </w:footnote>
  <w:footnote w:type="continuationSeparator" w:id="0">
    <w:p w:rsidR="009A48A8" w:rsidRDefault="009A4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5F7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4BB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027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19F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DB4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0B0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087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4D3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124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38E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0F3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201"/>
    <w:rsid w:val="0056169D"/>
    <w:rsid w:val="00561EDF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959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A1C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8C3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F2C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5F7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8A8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22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D5E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5C4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20C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3D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C58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29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E70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9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383A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3F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8D921B-163F-44CB-892C-D35F3A42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825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258C3"/>
    <w:rPr>
      <w:rFonts w:ascii="Courier New" w:eastAsia="Courier New" w:hAnsi="Courier New" w:cs="Courier New"/>
      <w:lang w:eastAsia="en-US"/>
    </w:rPr>
  </w:style>
  <w:style w:type="character" w:styleId="Grietas">
    <w:name w:val="Strong"/>
    <w:qFormat/>
    <w:locked/>
    <w:rsid w:val="008258C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2017-12-22T07:59:00Z</dcterms:created>
  <dcterms:modified xsi:type="dcterms:W3CDTF">2017-12-22T07:59:00Z</dcterms:modified>
</cp:coreProperties>
</file>