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D" w:rsidRPr="009A3ABD" w:rsidRDefault="009A3ABD" w:rsidP="009A3ABD">
      <w:pPr>
        <w:pStyle w:val="Pagrindinistekstas"/>
        <w:ind w:firstLine="851"/>
        <w:jc w:val="center"/>
        <w:rPr>
          <w:b/>
          <w:sz w:val="28"/>
          <w:szCs w:val="28"/>
        </w:rPr>
      </w:pPr>
      <w:r w:rsidRPr="009A3ABD">
        <w:rPr>
          <w:b/>
          <w:sz w:val="28"/>
          <w:szCs w:val="28"/>
        </w:rPr>
        <w:t>Klaipėdos m savivaldybės</w:t>
      </w:r>
      <w:r>
        <w:rPr>
          <w:b/>
          <w:sz w:val="28"/>
          <w:szCs w:val="28"/>
        </w:rPr>
        <w:t xml:space="preserve"> </w:t>
      </w:r>
      <w:r w:rsidRPr="009A3ABD">
        <w:rPr>
          <w:b/>
          <w:sz w:val="28"/>
          <w:szCs w:val="28"/>
        </w:rPr>
        <w:t>narkotikų kontrolės komisijos</w:t>
      </w:r>
    </w:p>
    <w:p w:rsidR="009A3ABD" w:rsidRPr="009A3ABD" w:rsidRDefault="006241CC" w:rsidP="009A3ABD">
      <w:pPr>
        <w:pStyle w:val="Pagrindinistekstas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veiklos ataskaita už 2017</w:t>
      </w:r>
      <w:r w:rsidR="009A3ABD" w:rsidRPr="009A3ABD">
        <w:rPr>
          <w:b/>
          <w:sz w:val="28"/>
          <w:szCs w:val="28"/>
        </w:rPr>
        <w:t xml:space="preserve"> m.</w:t>
      </w:r>
    </w:p>
    <w:p w:rsidR="009A3ABD" w:rsidRDefault="009A3ABD" w:rsidP="009A3ABD">
      <w:pPr>
        <w:pStyle w:val="Pagrindinistekstas"/>
        <w:ind w:firstLine="851"/>
        <w:rPr>
          <w:szCs w:val="24"/>
        </w:rPr>
      </w:pPr>
    </w:p>
    <w:p w:rsidR="009A3ABD" w:rsidRDefault="009A3ABD" w:rsidP="009A3ABD">
      <w:pPr>
        <w:pStyle w:val="Pagrindinistekstas"/>
        <w:ind w:firstLine="851"/>
        <w:rPr>
          <w:szCs w:val="24"/>
        </w:rPr>
      </w:pP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2017 m. vyko 6 komisijos posėdžiai. 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Organizuotas viešas anoniminių narkomanų susitikimas, ir jų veiklos pristatymas. Dalyvavo organizacijos nariai iš visos Lietuvos. Susitikime dalyvavo Klaipėdos jaunimo organizacijų vadovai,  švietimo įstaigų atstovai, visi norintys klaipėdiečiai bei specialistai.  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Svarstytas organizacijos „</w:t>
      </w:r>
      <w:proofErr w:type="spellStart"/>
      <w:r>
        <w:rPr>
          <w:szCs w:val="24"/>
        </w:rPr>
        <w:t>Rigra</w:t>
      </w:r>
      <w:proofErr w:type="spellEnd"/>
      <w:r>
        <w:rPr>
          <w:szCs w:val="24"/>
        </w:rPr>
        <w:t xml:space="preserve">“ kreipimasis dėl „metadono“ prieinamumo Klaipėdos mieste. 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Žalos mažinimo programai 20 metų. Posėdis vyko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Klaipėdos psichikos sveikatos centre. Komisijos nariai galėjo pamatyti kaip dirba ‚Mėlynojo autobusiuko“ darbuotojai.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ŽIV prevencinės veiklos vertinimas Klaipėdos mieste.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Svarstyta Klaipėdos priklausomybės ligų centro veiklos ataskaita.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Klaipėdos </w:t>
      </w:r>
      <w:proofErr w:type="spellStart"/>
      <w:r>
        <w:rPr>
          <w:szCs w:val="24"/>
        </w:rPr>
        <w:t>tarpinstitucinio</w:t>
      </w:r>
      <w:proofErr w:type="spellEnd"/>
      <w:r>
        <w:rPr>
          <w:szCs w:val="24"/>
        </w:rPr>
        <w:t xml:space="preserve"> bendradarbiavimo koordinatorius pristatė savo veiklą.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Svarstyta kokios narkotinių medžiagų vartojimo prevencinės priemonės yra taikomos Klaipėdos mieste. Savo priemones pristatė policijos, sveikatos biuro, švietimo skyriaus atstovai. 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Komisijoje pristatyta kokie veiksmai atliekami dėl alkoholio prekybos laiko ribojimo, dėl kavinių keliamo triukšmo. 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Pristatyti psichoaktyvių medžiagų vartojimo Klaipėdos miesto mokinių tarpe tyrimo duomenys (ECAD).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>Parengtas raštas į Sveikatos apsaugos ministeriją dėl medicininio preparato „</w:t>
      </w:r>
      <w:proofErr w:type="spellStart"/>
      <w:r>
        <w:rPr>
          <w:szCs w:val="24"/>
        </w:rPr>
        <w:t>Nalaxon</w:t>
      </w:r>
      <w:proofErr w:type="spellEnd"/>
      <w:r>
        <w:rPr>
          <w:szCs w:val="24"/>
        </w:rPr>
        <w:t xml:space="preserve">“ prieinamumo </w:t>
      </w:r>
      <w:proofErr w:type="spellStart"/>
      <w:r>
        <w:rPr>
          <w:szCs w:val="24"/>
        </w:rPr>
        <w:t>opioidų</w:t>
      </w:r>
      <w:proofErr w:type="spellEnd"/>
      <w:r>
        <w:rPr>
          <w:szCs w:val="24"/>
        </w:rPr>
        <w:t xml:space="preserve"> vartotojams. </w:t>
      </w:r>
    </w:p>
    <w:p w:rsidR="00D072E2" w:rsidRDefault="00D072E2" w:rsidP="00D072E2">
      <w:pPr>
        <w:pStyle w:val="Pagrindinistekstas"/>
        <w:ind w:firstLine="851"/>
        <w:rPr>
          <w:szCs w:val="24"/>
        </w:rPr>
      </w:pPr>
      <w:r>
        <w:rPr>
          <w:szCs w:val="24"/>
        </w:rPr>
        <w:t xml:space="preserve">Parengtas atsakymas Klaipėdos technologijų mokymų centrui  dėl individualaus atvejo. </w:t>
      </w: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D072E2" w:rsidRDefault="00D072E2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</w:p>
    <w:p w:rsidR="00350EE3" w:rsidRDefault="00350EE3" w:rsidP="009A3ABD">
      <w:pPr>
        <w:pStyle w:val="Pagrindinistekstas"/>
        <w:ind w:firstLine="851"/>
        <w:rPr>
          <w:szCs w:val="24"/>
        </w:rPr>
      </w:pPr>
      <w:r>
        <w:rPr>
          <w:szCs w:val="24"/>
        </w:rPr>
        <w:t>Pirmininkas                                                                                          Saulius Liekis</w:t>
      </w:r>
    </w:p>
    <w:p w:rsidR="006B4DE1" w:rsidRDefault="006B4DE1"/>
    <w:sectPr w:rsidR="006B4DE1" w:rsidSect="006B4DE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A6A"/>
    <w:multiLevelType w:val="hybridMultilevel"/>
    <w:tmpl w:val="27B6D324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296"/>
  <w:hyphenationZone w:val="396"/>
  <w:characterSpacingControl w:val="doNotCompress"/>
  <w:compat/>
  <w:rsids>
    <w:rsidRoot w:val="009A3ABD"/>
    <w:rsid w:val="001B03C2"/>
    <w:rsid w:val="00350EE3"/>
    <w:rsid w:val="004A378F"/>
    <w:rsid w:val="0053394D"/>
    <w:rsid w:val="006241CC"/>
    <w:rsid w:val="006B4DE1"/>
    <w:rsid w:val="006C362E"/>
    <w:rsid w:val="009A3ABD"/>
    <w:rsid w:val="00D072E2"/>
    <w:rsid w:val="00E522EA"/>
    <w:rsid w:val="00F21140"/>
    <w:rsid w:val="00F5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4DE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A3A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A3ABD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5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50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47C3E-6838-42B8-B6DF-3F7A6C3F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2018-03-28T07:45:00Z</cp:lastPrinted>
  <dcterms:created xsi:type="dcterms:W3CDTF">2018-03-28T07:36:00Z</dcterms:created>
  <dcterms:modified xsi:type="dcterms:W3CDTF">2018-03-28T07:45:00Z</dcterms:modified>
</cp:coreProperties>
</file>