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973" w:rsidRPr="00FF7DF4" w:rsidRDefault="00507973" w:rsidP="00B10D91">
      <w:pPr>
        <w:jc w:val="center"/>
        <w:rPr>
          <w:b/>
          <w:szCs w:val="24"/>
        </w:rPr>
      </w:pPr>
      <w:bookmarkStart w:id="0" w:name="_GoBack"/>
      <w:bookmarkEnd w:id="0"/>
      <w:r w:rsidRPr="00FF7DF4">
        <w:rPr>
          <w:b/>
          <w:szCs w:val="24"/>
        </w:rPr>
        <w:t>AIŠKINAMASIS RAŠTAS</w:t>
      </w:r>
      <w:r w:rsidR="00B74EE0">
        <w:rPr>
          <w:b/>
          <w:szCs w:val="24"/>
        </w:rPr>
        <w:t xml:space="preserve"> PRIE SAVIVALDY</w:t>
      </w:r>
      <w:r w:rsidR="00B74EE0">
        <w:rPr>
          <w:b/>
          <w:szCs w:val="24"/>
          <w:lang w:val="en-US"/>
        </w:rPr>
        <w:t>B</w:t>
      </w:r>
      <w:r w:rsidR="00B74EE0">
        <w:rPr>
          <w:b/>
          <w:szCs w:val="24"/>
        </w:rPr>
        <w:t>ĖS TARYBOS SPRENDIMO „</w:t>
      </w:r>
      <w:r w:rsidRPr="00FF7DF4">
        <w:rPr>
          <w:b/>
          <w:szCs w:val="24"/>
        </w:rPr>
        <w:t>DĖL PRITARIMO KLAIPĖD</w:t>
      </w:r>
      <w:r>
        <w:rPr>
          <w:b/>
          <w:szCs w:val="24"/>
        </w:rPr>
        <w:t>OS MIESTO SAVIVALDYBĖS MERO 201</w:t>
      </w:r>
      <w:r w:rsidR="008B0ED2">
        <w:rPr>
          <w:b/>
          <w:szCs w:val="24"/>
        </w:rPr>
        <w:t>7</w:t>
      </w:r>
      <w:r w:rsidR="00B46E9E">
        <w:rPr>
          <w:b/>
          <w:szCs w:val="24"/>
        </w:rPr>
        <w:t xml:space="preserve"> </w:t>
      </w:r>
      <w:r w:rsidR="0004175D">
        <w:rPr>
          <w:b/>
          <w:szCs w:val="24"/>
        </w:rPr>
        <w:t>METŲ</w:t>
      </w:r>
      <w:r w:rsidRPr="00FF7DF4">
        <w:rPr>
          <w:b/>
          <w:szCs w:val="24"/>
        </w:rPr>
        <w:t xml:space="preserve"> VEIKLOS ATASKAITAI</w:t>
      </w:r>
      <w:r w:rsidR="00B74EE0">
        <w:rPr>
          <w:b/>
          <w:szCs w:val="24"/>
        </w:rPr>
        <w:t>“ PROJEKTO</w:t>
      </w:r>
    </w:p>
    <w:p w:rsidR="00507973" w:rsidRPr="00FF7DF4" w:rsidRDefault="00507973" w:rsidP="00C85EE6">
      <w:pPr>
        <w:pStyle w:val="Pagrindinistekstas2"/>
        <w:spacing w:after="0" w:line="240" w:lineRule="auto"/>
        <w:jc w:val="center"/>
        <w:rPr>
          <w:b/>
          <w:szCs w:val="24"/>
        </w:rPr>
      </w:pPr>
    </w:p>
    <w:p w:rsidR="00507973" w:rsidRPr="00FF7DF4" w:rsidRDefault="00507973" w:rsidP="007F11E3">
      <w:pPr>
        <w:pStyle w:val="Pagrindinistekstas"/>
        <w:rPr>
          <w:caps/>
          <w:szCs w:val="24"/>
        </w:rPr>
      </w:pPr>
    </w:p>
    <w:p w:rsidR="00507973" w:rsidRPr="00FF7DF4" w:rsidRDefault="00507973" w:rsidP="00FF7DF4">
      <w:pPr>
        <w:numPr>
          <w:ilvl w:val="0"/>
          <w:numId w:val="1"/>
        </w:numPr>
        <w:tabs>
          <w:tab w:val="clear" w:pos="720"/>
          <w:tab w:val="num" w:pos="0"/>
          <w:tab w:val="left" w:pos="1080"/>
        </w:tabs>
        <w:ind w:left="0" w:firstLine="720"/>
        <w:jc w:val="both"/>
        <w:rPr>
          <w:b/>
          <w:szCs w:val="24"/>
        </w:rPr>
      </w:pPr>
      <w:r w:rsidRPr="00FF7DF4">
        <w:rPr>
          <w:b/>
          <w:szCs w:val="24"/>
        </w:rPr>
        <w:t>Sprendimo projekto esmė</w:t>
      </w:r>
    </w:p>
    <w:p w:rsidR="00EC6ABE" w:rsidRDefault="00507973" w:rsidP="00EC6ABE">
      <w:pPr>
        <w:tabs>
          <w:tab w:val="num" w:pos="0"/>
          <w:tab w:val="left" w:pos="1080"/>
        </w:tabs>
        <w:ind w:firstLine="720"/>
        <w:jc w:val="both"/>
        <w:rPr>
          <w:szCs w:val="24"/>
        </w:rPr>
      </w:pPr>
      <w:r w:rsidRPr="00FF7DF4">
        <w:rPr>
          <w:szCs w:val="24"/>
        </w:rPr>
        <w:t>Sprendimo projektu siūloma pritarti Klaipėdos miesto savivaldybės</w:t>
      </w:r>
      <w:r w:rsidRPr="00FF7DF4">
        <w:rPr>
          <w:color w:val="000000"/>
          <w:szCs w:val="24"/>
        </w:rPr>
        <w:t xml:space="preserve"> </w:t>
      </w:r>
      <w:r w:rsidRPr="00FF7DF4">
        <w:rPr>
          <w:szCs w:val="24"/>
        </w:rPr>
        <w:t>mero 2</w:t>
      </w:r>
      <w:r>
        <w:rPr>
          <w:color w:val="000000"/>
          <w:szCs w:val="24"/>
        </w:rPr>
        <w:t>01</w:t>
      </w:r>
      <w:r w:rsidR="008B0ED2">
        <w:rPr>
          <w:color w:val="000000"/>
          <w:szCs w:val="24"/>
        </w:rPr>
        <w:t>7</w:t>
      </w:r>
      <w:r w:rsidRPr="00FF7DF4">
        <w:rPr>
          <w:color w:val="000000"/>
          <w:szCs w:val="24"/>
        </w:rPr>
        <w:t xml:space="preserve"> metų veiklos ataskaitai.</w:t>
      </w:r>
    </w:p>
    <w:p w:rsidR="00507973" w:rsidRPr="00EC6ABE" w:rsidRDefault="00EC6ABE" w:rsidP="00EC6ABE">
      <w:pPr>
        <w:tabs>
          <w:tab w:val="num" w:pos="0"/>
          <w:tab w:val="left" w:pos="1080"/>
        </w:tabs>
        <w:ind w:firstLine="720"/>
        <w:jc w:val="both"/>
        <w:rPr>
          <w:szCs w:val="24"/>
        </w:rPr>
      </w:pPr>
      <w:r w:rsidRPr="00EC6ABE">
        <w:rPr>
          <w:b/>
          <w:szCs w:val="24"/>
        </w:rPr>
        <w:t>2.</w:t>
      </w:r>
      <w:r>
        <w:rPr>
          <w:b/>
          <w:szCs w:val="24"/>
        </w:rPr>
        <w:t xml:space="preserve"> </w:t>
      </w:r>
      <w:r w:rsidR="00507973" w:rsidRPr="00EC6ABE">
        <w:rPr>
          <w:b/>
          <w:szCs w:val="24"/>
        </w:rPr>
        <w:t>Projekto rengimą paskatinusios priežastys ir kuo remiantis paremtas sprendimas</w:t>
      </w:r>
    </w:p>
    <w:p w:rsidR="00EC6ABE" w:rsidRPr="00EC6ABE" w:rsidRDefault="00B51DF6" w:rsidP="00B51DF6">
      <w:pPr>
        <w:pStyle w:val="Sraopastraipa"/>
        <w:tabs>
          <w:tab w:val="num" w:pos="0"/>
          <w:tab w:val="left" w:pos="709"/>
        </w:tabs>
        <w:ind w:left="0"/>
        <w:jc w:val="both"/>
        <w:rPr>
          <w:szCs w:val="24"/>
        </w:rPr>
      </w:pPr>
      <w:r>
        <w:rPr>
          <w:szCs w:val="24"/>
        </w:rPr>
        <w:tab/>
      </w:r>
      <w:r w:rsidR="00CF168C">
        <w:rPr>
          <w:szCs w:val="24"/>
        </w:rPr>
        <w:t xml:space="preserve">Projektas parengtas vadovaujantis </w:t>
      </w:r>
      <w:r w:rsidR="00EC6ABE" w:rsidRPr="00EC6ABE">
        <w:rPr>
          <w:szCs w:val="24"/>
        </w:rPr>
        <w:t>Lietuvos Respublikos vietos savivaldos įstatymo</w:t>
      </w:r>
      <w:r w:rsidR="00CF168C">
        <w:rPr>
          <w:szCs w:val="24"/>
        </w:rPr>
        <w:t xml:space="preserve"> 16 straipsnio </w:t>
      </w:r>
      <w:r w:rsidR="00CF168C">
        <w:rPr>
          <w:szCs w:val="24"/>
          <w:lang w:val="en-US"/>
        </w:rPr>
        <w:t>2</w:t>
      </w:r>
      <w:r w:rsidR="00923B71">
        <w:rPr>
          <w:szCs w:val="24"/>
          <w:lang w:val="en-US"/>
        </w:rPr>
        <w:t xml:space="preserve"> dalies 19 punktu, </w:t>
      </w:r>
      <w:r w:rsidR="00EC6ABE" w:rsidRPr="00EC6ABE">
        <w:rPr>
          <w:szCs w:val="24"/>
        </w:rPr>
        <w:t xml:space="preserve"> 20 straipsn</w:t>
      </w:r>
      <w:r w:rsidR="00EC6ABE">
        <w:rPr>
          <w:szCs w:val="24"/>
        </w:rPr>
        <w:t xml:space="preserve">io 7 dalimi ir </w:t>
      </w:r>
      <w:r w:rsidRPr="00B51DF6">
        <w:rPr>
          <w:szCs w:val="24"/>
        </w:rPr>
        <w:t>Klaipėdos miesto savivaldybės tarybos veiklos reglamento, patvirtinto Klaipėdos miesto savivaldybės tarybos 2016 m. birželio 23 d. sprendimu Nr. T2-184 „Dėl Klaipėdos miesto savivaldybės tarybos veiklos reglamento patvirtinimo“, 20.3, 21.5 ir 34.7 punktais</w:t>
      </w:r>
      <w:r w:rsidR="00EC6ABE" w:rsidRPr="00EC6ABE">
        <w:rPr>
          <w:szCs w:val="24"/>
        </w:rPr>
        <w:t>.</w:t>
      </w:r>
    </w:p>
    <w:p w:rsidR="00A3175C" w:rsidRDefault="00A3175C" w:rsidP="00A3175C">
      <w:pPr>
        <w:pStyle w:val="Pagrindiniotekstotrauka3"/>
        <w:spacing w:after="0"/>
        <w:ind w:right="-50"/>
        <w:rPr>
          <w:b/>
          <w:sz w:val="24"/>
          <w:szCs w:val="24"/>
        </w:rPr>
      </w:pPr>
      <w:r>
        <w:rPr>
          <w:color w:val="000000"/>
          <w:szCs w:val="24"/>
        </w:rPr>
        <w:t xml:space="preserve">          </w:t>
      </w:r>
      <w:r>
        <w:rPr>
          <w:b/>
          <w:szCs w:val="24"/>
        </w:rPr>
        <w:t xml:space="preserve"> </w:t>
      </w:r>
      <w:r>
        <w:rPr>
          <w:b/>
          <w:sz w:val="24"/>
          <w:szCs w:val="24"/>
        </w:rPr>
        <w:t>3. Kokių teigiamų rezultatų laukiama.</w:t>
      </w:r>
    </w:p>
    <w:p w:rsidR="00A3175C" w:rsidRDefault="00A3175C" w:rsidP="00A3175C">
      <w:pPr>
        <w:pStyle w:val="Pagrindiniotekstotrauka3"/>
        <w:spacing w:after="0"/>
        <w:ind w:left="0" w:right="-50" w:firstLine="709"/>
        <w:jc w:val="both"/>
        <w:rPr>
          <w:sz w:val="24"/>
          <w:szCs w:val="24"/>
        </w:rPr>
      </w:pPr>
      <w:r>
        <w:rPr>
          <w:sz w:val="24"/>
          <w:szCs w:val="24"/>
        </w:rPr>
        <w:t>Tarybai priėmus šį sprendimą,</w:t>
      </w:r>
      <w:r w:rsidRPr="00264F0A">
        <w:rPr>
          <w:sz w:val="24"/>
          <w:szCs w:val="20"/>
          <w:lang w:eastAsia="lt-LT"/>
        </w:rPr>
        <w:t xml:space="preserve"> </w:t>
      </w:r>
      <w:r>
        <w:rPr>
          <w:sz w:val="24"/>
          <w:szCs w:val="20"/>
          <w:lang w:eastAsia="lt-LT"/>
        </w:rPr>
        <w:t xml:space="preserve">bus teisės aktų nustatyta tvarka ir terminais bus patvirtinta </w:t>
      </w:r>
      <w:r w:rsidRPr="00A3175C">
        <w:rPr>
          <w:sz w:val="24"/>
          <w:szCs w:val="20"/>
          <w:lang w:eastAsia="lt-LT"/>
        </w:rPr>
        <w:t>Klaipėdos miesto savivaldybės mero 2017 metų veiklos ataskaita</w:t>
      </w:r>
      <w:r w:rsidRPr="00D36439">
        <w:rPr>
          <w:sz w:val="24"/>
          <w:szCs w:val="20"/>
          <w:lang w:eastAsia="lt-LT"/>
        </w:rPr>
        <w:t>.</w:t>
      </w:r>
    </w:p>
    <w:p w:rsidR="00A3175C" w:rsidRDefault="00A3175C" w:rsidP="00A3175C">
      <w:pPr>
        <w:ind w:firstLine="709"/>
        <w:jc w:val="both"/>
        <w:rPr>
          <w:b/>
          <w:bCs/>
        </w:rPr>
      </w:pPr>
      <w:r>
        <w:rPr>
          <w:b/>
        </w:rPr>
        <w:t xml:space="preserve">4. </w:t>
      </w:r>
      <w:r w:rsidRPr="007A0D12">
        <w:rPr>
          <w:b/>
          <w:bCs/>
        </w:rPr>
        <w:t>Galimos neigiamos priimto sprendimo pasekmės ir kokių priemonių reikėtų imtis, kad tokių pasekmių būtų išvengta.</w:t>
      </w:r>
    </w:p>
    <w:p w:rsidR="00A3175C" w:rsidRPr="008D299B" w:rsidRDefault="00A3175C" w:rsidP="00A3175C">
      <w:pPr>
        <w:ind w:firstLine="709"/>
        <w:jc w:val="both"/>
        <w:rPr>
          <w:b/>
          <w:bCs/>
        </w:rPr>
      </w:pPr>
      <w:r w:rsidRPr="007A0D12">
        <w:rPr>
          <w:bCs/>
        </w:rPr>
        <w:t>N</w:t>
      </w:r>
      <w:r w:rsidRPr="007A0D12">
        <w:t xml:space="preserve">eigiamų </w:t>
      </w:r>
      <w:r w:rsidRPr="007A0D12">
        <w:rPr>
          <w:bCs/>
        </w:rPr>
        <w:t xml:space="preserve">priimto sprendimo </w:t>
      </w:r>
      <w:r w:rsidRPr="007A0D12">
        <w:t>pasekmių nenustatyta.</w:t>
      </w:r>
    </w:p>
    <w:p w:rsidR="00A3175C" w:rsidRDefault="00A3175C" w:rsidP="00A3175C">
      <w:pPr>
        <w:ind w:firstLine="720"/>
        <w:jc w:val="both"/>
        <w:rPr>
          <w:b/>
        </w:rPr>
      </w:pPr>
      <w:r>
        <w:rPr>
          <w:b/>
        </w:rPr>
        <w:t xml:space="preserve">5. </w:t>
      </w:r>
      <w:r w:rsidRPr="008A21B6">
        <w:rPr>
          <w:b/>
          <w:bCs/>
        </w:rPr>
        <w:t>Jeigu sprendimui įgyvendinti reikia kitų teisės aktų, – kas ir kada juos turėtų parengti, šių aktų metmenys.</w:t>
      </w:r>
      <w:r>
        <w:rPr>
          <w:b/>
        </w:rPr>
        <w:t xml:space="preserve"> </w:t>
      </w:r>
    </w:p>
    <w:p w:rsidR="00A3175C" w:rsidRDefault="00A3175C" w:rsidP="00A3175C">
      <w:pPr>
        <w:ind w:firstLine="720"/>
        <w:jc w:val="both"/>
      </w:pPr>
      <w:r w:rsidRPr="008A21B6">
        <w:rPr>
          <w:bCs/>
        </w:rPr>
        <w:t>Šiam sprendimui įgyvendinti kitų teisės aktų parengti nereikia.</w:t>
      </w:r>
    </w:p>
    <w:p w:rsidR="00A3175C" w:rsidRDefault="00A3175C" w:rsidP="00A3175C">
      <w:pPr>
        <w:ind w:firstLine="720"/>
        <w:jc w:val="both"/>
        <w:rPr>
          <w:b/>
          <w:color w:val="000000"/>
        </w:rPr>
      </w:pPr>
      <w:r>
        <w:rPr>
          <w:b/>
          <w:color w:val="000000"/>
        </w:rPr>
        <w:t>6. Lėšų poreikis sprendimo įgyvendinimui.</w:t>
      </w:r>
    </w:p>
    <w:p w:rsidR="00A3175C" w:rsidRDefault="00A3175C" w:rsidP="00A3175C">
      <w:pPr>
        <w:ind w:firstLine="720"/>
        <w:jc w:val="both"/>
      </w:pPr>
      <w:r>
        <w:t>Sprendimui įgyvendinti lėšų nereikia.</w:t>
      </w:r>
    </w:p>
    <w:p w:rsidR="00507973" w:rsidRPr="00FF7DF4" w:rsidRDefault="00507973" w:rsidP="00FF7DF4">
      <w:pPr>
        <w:tabs>
          <w:tab w:val="num" w:pos="0"/>
          <w:tab w:val="left" w:pos="1080"/>
        </w:tabs>
        <w:ind w:firstLine="720"/>
        <w:jc w:val="both"/>
        <w:rPr>
          <w:szCs w:val="24"/>
        </w:rPr>
      </w:pPr>
    </w:p>
    <w:p w:rsidR="00F97EC8" w:rsidRDefault="00F97EC8" w:rsidP="00F97EC8">
      <w:pPr>
        <w:ind w:firstLine="720"/>
        <w:jc w:val="both"/>
        <w:rPr>
          <w:b/>
        </w:rPr>
      </w:pPr>
      <w:r w:rsidRPr="00406880">
        <w:rPr>
          <w:b/>
        </w:rPr>
        <w:t>PRIDEDAMA:</w:t>
      </w:r>
    </w:p>
    <w:p w:rsidR="00F97EC8" w:rsidRDefault="00F97EC8" w:rsidP="00F97EC8">
      <w:pPr>
        <w:pStyle w:val="Sraopastraipa"/>
        <w:numPr>
          <w:ilvl w:val="0"/>
          <w:numId w:val="3"/>
        </w:numPr>
        <w:jc w:val="both"/>
        <w:rPr>
          <w:rFonts w:eastAsiaTheme="minorHAnsi"/>
        </w:rPr>
      </w:pPr>
      <w:r w:rsidRPr="000C29D4">
        <w:rPr>
          <w:bCs/>
        </w:rPr>
        <w:t>Sprendime nurodytų</w:t>
      </w:r>
      <w:r w:rsidRPr="000C29D4">
        <w:rPr>
          <w:b/>
          <w:bCs/>
        </w:rPr>
        <w:t xml:space="preserve"> </w:t>
      </w:r>
      <w:r w:rsidRPr="000C29D4">
        <w:rPr>
          <w:rFonts w:eastAsiaTheme="minorHAnsi"/>
          <w:bCs/>
        </w:rPr>
        <w:t>teisės aktų</w:t>
      </w:r>
      <w:r w:rsidRPr="000C29D4">
        <w:rPr>
          <w:rFonts w:eastAsiaTheme="minorHAnsi"/>
        </w:rPr>
        <w:t xml:space="preserve"> ištraukos, </w:t>
      </w:r>
      <w:r>
        <w:rPr>
          <w:rFonts w:eastAsiaTheme="minorHAnsi"/>
        </w:rPr>
        <w:t>1</w:t>
      </w:r>
      <w:r w:rsidRPr="000C29D4">
        <w:rPr>
          <w:rFonts w:eastAsiaTheme="minorHAnsi"/>
        </w:rPr>
        <w:t xml:space="preserve"> lapa</w:t>
      </w:r>
      <w:r>
        <w:rPr>
          <w:rFonts w:eastAsiaTheme="minorHAnsi"/>
        </w:rPr>
        <w:t>s</w:t>
      </w:r>
      <w:r w:rsidRPr="000C29D4">
        <w:rPr>
          <w:rFonts w:eastAsiaTheme="minorHAnsi"/>
        </w:rPr>
        <w:t xml:space="preserve">;   </w:t>
      </w:r>
    </w:p>
    <w:p w:rsidR="00507973" w:rsidRPr="00FF7DF4" w:rsidRDefault="00507973" w:rsidP="00942061">
      <w:pPr>
        <w:jc w:val="both"/>
        <w:rPr>
          <w:szCs w:val="24"/>
        </w:rPr>
      </w:pPr>
    </w:p>
    <w:p w:rsidR="00507973" w:rsidRPr="00FF7DF4" w:rsidRDefault="00507973" w:rsidP="00942061">
      <w:pPr>
        <w:jc w:val="both"/>
        <w:rPr>
          <w:szCs w:val="24"/>
        </w:rPr>
      </w:pPr>
    </w:p>
    <w:p w:rsidR="00507973" w:rsidRPr="00FF7DF4" w:rsidRDefault="00507973" w:rsidP="00942061">
      <w:pPr>
        <w:jc w:val="both"/>
        <w:rPr>
          <w:szCs w:val="24"/>
        </w:rPr>
      </w:pPr>
      <w:r w:rsidRPr="00FF7DF4">
        <w:rPr>
          <w:szCs w:val="24"/>
        </w:rPr>
        <w:t xml:space="preserve">Savivaldybės meras                                                                                          </w:t>
      </w:r>
      <w:r>
        <w:rPr>
          <w:szCs w:val="24"/>
        </w:rPr>
        <w:t>Vytautas Grubliauskas</w:t>
      </w:r>
    </w:p>
    <w:p w:rsidR="00507973" w:rsidRDefault="00507973">
      <w:pPr>
        <w:rPr>
          <w:szCs w:val="24"/>
        </w:rPr>
      </w:pPr>
    </w:p>
    <w:p w:rsidR="00B10D91" w:rsidRDefault="00B10D91">
      <w:pPr>
        <w:rPr>
          <w:szCs w:val="24"/>
        </w:rPr>
      </w:pPr>
    </w:p>
    <w:p w:rsidR="00B10D91" w:rsidRDefault="00B10D91">
      <w:pPr>
        <w:rPr>
          <w:szCs w:val="24"/>
        </w:rPr>
      </w:pPr>
    </w:p>
    <w:p w:rsidR="00B10D91" w:rsidRDefault="00B10D91">
      <w:pPr>
        <w:rPr>
          <w:szCs w:val="24"/>
        </w:rPr>
      </w:pPr>
    </w:p>
    <w:p w:rsidR="00B10D91" w:rsidRDefault="00B10D91">
      <w:pPr>
        <w:rPr>
          <w:szCs w:val="24"/>
        </w:rPr>
      </w:pPr>
    </w:p>
    <w:p w:rsidR="00B10D91" w:rsidRDefault="00B10D91">
      <w:pPr>
        <w:rPr>
          <w:szCs w:val="24"/>
        </w:rPr>
      </w:pPr>
    </w:p>
    <w:p w:rsidR="00B10D91" w:rsidRDefault="00B10D91">
      <w:pPr>
        <w:rPr>
          <w:szCs w:val="24"/>
        </w:rPr>
      </w:pPr>
    </w:p>
    <w:p w:rsidR="00B10D91" w:rsidRDefault="00B10D91">
      <w:pPr>
        <w:rPr>
          <w:szCs w:val="24"/>
        </w:rPr>
      </w:pPr>
    </w:p>
    <w:p w:rsidR="00B10D91" w:rsidRDefault="00B10D91">
      <w:pPr>
        <w:rPr>
          <w:szCs w:val="24"/>
        </w:rPr>
      </w:pPr>
    </w:p>
    <w:p w:rsidR="00B10D91" w:rsidRDefault="00B10D91">
      <w:pPr>
        <w:rPr>
          <w:szCs w:val="24"/>
        </w:rPr>
      </w:pPr>
    </w:p>
    <w:p w:rsidR="00B10D91" w:rsidRDefault="00B10D91">
      <w:pPr>
        <w:rPr>
          <w:szCs w:val="24"/>
        </w:rPr>
      </w:pPr>
    </w:p>
    <w:p w:rsidR="00B10D91" w:rsidRDefault="00B10D91">
      <w:pPr>
        <w:rPr>
          <w:szCs w:val="24"/>
        </w:rPr>
      </w:pPr>
    </w:p>
    <w:p w:rsidR="00B10D91" w:rsidRDefault="00B10D91">
      <w:pPr>
        <w:rPr>
          <w:szCs w:val="24"/>
        </w:rPr>
      </w:pPr>
    </w:p>
    <w:p w:rsidR="00B10D91" w:rsidRDefault="00B10D91">
      <w:pPr>
        <w:rPr>
          <w:szCs w:val="24"/>
        </w:rPr>
      </w:pPr>
    </w:p>
    <w:p w:rsidR="00B10D91" w:rsidRDefault="00B10D91">
      <w:pPr>
        <w:rPr>
          <w:szCs w:val="24"/>
        </w:rPr>
      </w:pPr>
    </w:p>
    <w:p w:rsidR="00B10D91" w:rsidRDefault="00B10D91">
      <w:pPr>
        <w:rPr>
          <w:szCs w:val="24"/>
        </w:rPr>
      </w:pPr>
    </w:p>
    <w:p w:rsidR="00B10D91" w:rsidRDefault="00B10D91">
      <w:pPr>
        <w:rPr>
          <w:szCs w:val="24"/>
        </w:rPr>
      </w:pPr>
    </w:p>
    <w:p w:rsidR="00B10D91" w:rsidRDefault="00B10D91">
      <w:pPr>
        <w:rPr>
          <w:szCs w:val="24"/>
        </w:rPr>
      </w:pPr>
    </w:p>
    <w:p w:rsidR="00B10D91" w:rsidRDefault="00B10D91">
      <w:pPr>
        <w:rPr>
          <w:szCs w:val="24"/>
        </w:rPr>
      </w:pPr>
    </w:p>
    <w:p w:rsidR="00B10D91" w:rsidRDefault="00B10D91">
      <w:pPr>
        <w:rPr>
          <w:szCs w:val="24"/>
        </w:rPr>
      </w:pPr>
    </w:p>
    <w:p w:rsidR="00B10D91" w:rsidRDefault="00B10D91">
      <w:pPr>
        <w:rPr>
          <w:szCs w:val="24"/>
        </w:rPr>
      </w:pPr>
    </w:p>
    <w:p w:rsidR="00B10D91" w:rsidRPr="00FF7DF4" w:rsidRDefault="00B10D91">
      <w:pPr>
        <w:rPr>
          <w:szCs w:val="24"/>
        </w:rPr>
      </w:pPr>
    </w:p>
    <w:p w:rsidR="00507973" w:rsidRPr="00FF7DF4" w:rsidRDefault="00507973">
      <w:pPr>
        <w:rPr>
          <w:szCs w:val="24"/>
        </w:rPr>
      </w:pPr>
    </w:p>
    <w:p w:rsidR="00F97EC8" w:rsidRPr="00F97EC8" w:rsidRDefault="00F97EC8" w:rsidP="00F97EC8">
      <w:pPr>
        <w:jc w:val="center"/>
        <w:rPr>
          <w:color w:val="000000"/>
          <w:sz w:val="22"/>
          <w:szCs w:val="22"/>
        </w:rPr>
      </w:pPr>
      <w:r w:rsidRPr="00F97EC8">
        <w:rPr>
          <w:b/>
          <w:bCs/>
          <w:color w:val="000000"/>
          <w:sz w:val="22"/>
          <w:szCs w:val="22"/>
        </w:rPr>
        <w:t>LIETUVOS RESPUBLIKOS</w:t>
      </w:r>
    </w:p>
    <w:p w:rsidR="00F97EC8" w:rsidRPr="00F97EC8" w:rsidRDefault="00F97EC8" w:rsidP="00F97EC8">
      <w:pPr>
        <w:jc w:val="center"/>
        <w:rPr>
          <w:color w:val="000000"/>
          <w:sz w:val="22"/>
          <w:szCs w:val="22"/>
        </w:rPr>
      </w:pPr>
      <w:r w:rsidRPr="00F97EC8">
        <w:rPr>
          <w:b/>
          <w:bCs/>
          <w:color w:val="000000"/>
          <w:sz w:val="22"/>
          <w:szCs w:val="22"/>
        </w:rPr>
        <w:t>VIETOS SAVIVALDOS</w:t>
      </w:r>
    </w:p>
    <w:p w:rsidR="00F97EC8" w:rsidRPr="00F97EC8" w:rsidRDefault="00F97EC8" w:rsidP="00F97EC8">
      <w:pPr>
        <w:jc w:val="center"/>
        <w:rPr>
          <w:color w:val="000000"/>
          <w:sz w:val="22"/>
          <w:szCs w:val="22"/>
        </w:rPr>
      </w:pPr>
      <w:r w:rsidRPr="00F97EC8">
        <w:rPr>
          <w:b/>
          <w:bCs/>
          <w:color w:val="000000"/>
          <w:sz w:val="22"/>
          <w:szCs w:val="22"/>
        </w:rPr>
        <w:t>ĮSTATYMAS</w:t>
      </w:r>
    </w:p>
    <w:p w:rsidR="00F97EC8" w:rsidRPr="00F97EC8" w:rsidRDefault="00F97EC8" w:rsidP="00F97EC8">
      <w:pPr>
        <w:jc w:val="center"/>
        <w:rPr>
          <w:color w:val="000000"/>
          <w:sz w:val="22"/>
          <w:szCs w:val="22"/>
        </w:rPr>
      </w:pPr>
      <w:r w:rsidRPr="00F97EC8">
        <w:rPr>
          <w:color w:val="000000"/>
          <w:sz w:val="22"/>
          <w:szCs w:val="22"/>
        </w:rPr>
        <w:t> </w:t>
      </w:r>
    </w:p>
    <w:p w:rsidR="00F97EC8" w:rsidRPr="00F97EC8" w:rsidRDefault="00F97EC8" w:rsidP="00F97EC8">
      <w:pPr>
        <w:jc w:val="center"/>
        <w:rPr>
          <w:color w:val="000000"/>
          <w:sz w:val="22"/>
          <w:szCs w:val="22"/>
        </w:rPr>
      </w:pPr>
      <w:r w:rsidRPr="00F97EC8">
        <w:rPr>
          <w:color w:val="000000"/>
          <w:sz w:val="22"/>
          <w:szCs w:val="22"/>
        </w:rPr>
        <w:t>1994 m. liepos 7 d. Nr. I-533</w:t>
      </w:r>
    </w:p>
    <w:p w:rsidR="00F97EC8" w:rsidRPr="00F97EC8" w:rsidRDefault="00F97EC8" w:rsidP="00F97EC8">
      <w:pPr>
        <w:jc w:val="center"/>
        <w:rPr>
          <w:color w:val="000000"/>
          <w:sz w:val="22"/>
          <w:szCs w:val="22"/>
        </w:rPr>
      </w:pPr>
      <w:r w:rsidRPr="00F97EC8">
        <w:rPr>
          <w:color w:val="000000"/>
          <w:sz w:val="22"/>
          <w:szCs w:val="22"/>
        </w:rPr>
        <w:t>Vilnius</w:t>
      </w:r>
    </w:p>
    <w:p w:rsidR="00F97EC8" w:rsidRPr="00F97EC8" w:rsidRDefault="00F97EC8" w:rsidP="00F97EC8">
      <w:pPr>
        <w:jc w:val="center"/>
        <w:rPr>
          <w:color w:val="000000"/>
          <w:sz w:val="22"/>
          <w:szCs w:val="22"/>
        </w:rPr>
      </w:pPr>
    </w:p>
    <w:p w:rsidR="00F97EC8" w:rsidRPr="00F97EC8" w:rsidRDefault="00F97EC8" w:rsidP="00F97EC8">
      <w:pPr>
        <w:ind w:firstLine="720"/>
        <w:jc w:val="both"/>
        <w:rPr>
          <w:color w:val="000000"/>
          <w:sz w:val="22"/>
          <w:szCs w:val="22"/>
        </w:rPr>
      </w:pPr>
      <w:r w:rsidRPr="00F97EC8">
        <w:rPr>
          <w:b/>
          <w:bCs/>
          <w:color w:val="000000"/>
          <w:sz w:val="22"/>
          <w:szCs w:val="22"/>
        </w:rPr>
        <w:t>16 straipsnis. Savivaldybės tarybos kompetencija</w:t>
      </w:r>
    </w:p>
    <w:p w:rsidR="00F97EC8" w:rsidRPr="00F97EC8" w:rsidRDefault="00F97EC8" w:rsidP="00F97EC8">
      <w:pPr>
        <w:ind w:firstLine="720"/>
        <w:jc w:val="both"/>
        <w:rPr>
          <w:color w:val="000000"/>
          <w:sz w:val="22"/>
          <w:szCs w:val="22"/>
        </w:rPr>
      </w:pPr>
      <w:bookmarkStart w:id="1" w:name="part_32b3b6f71f034c11afe54163918bde63"/>
      <w:bookmarkEnd w:id="1"/>
      <w:r w:rsidRPr="00F97EC8">
        <w:rPr>
          <w:color w:val="000000"/>
          <w:sz w:val="22"/>
          <w:szCs w:val="22"/>
        </w:rPr>
        <w:t>1. Savivaldybės tarybos kompetencija yra išimtinė ir paprastoji.</w:t>
      </w:r>
    </w:p>
    <w:p w:rsidR="00F97EC8" w:rsidRPr="00F97EC8" w:rsidRDefault="00F97EC8" w:rsidP="00F97EC8">
      <w:pPr>
        <w:ind w:firstLine="720"/>
        <w:jc w:val="both"/>
        <w:rPr>
          <w:color w:val="000000"/>
          <w:sz w:val="22"/>
          <w:szCs w:val="22"/>
        </w:rPr>
      </w:pPr>
      <w:bookmarkStart w:id="2" w:name="part_0a005d0f06a7401c8ebaadfcfc7f6b28"/>
      <w:bookmarkEnd w:id="2"/>
      <w:r w:rsidRPr="00F97EC8">
        <w:rPr>
          <w:color w:val="000000"/>
          <w:sz w:val="22"/>
          <w:szCs w:val="22"/>
        </w:rPr>
        <w:t>2. Išimtinė savivaldybės tarybos kompetencija:</w:t>
      </w:r>
    </w:p>
    <w:p w:rsidR="00507973" w:rsidRPr="00F97EC8" w:rsidRDefault="00F97EC8" w:rsidP="00F97EC8">
      <w:pPr>
        <w:ind w:firstLine="720"/>
        <w:jc w:val="both"/>
        <w:rPr>
          <w:color w:val="000000"/>
          <w:sz w:val="22"/>
          <w:szCs w:val="22"/>
        </w:rPr>
      </w:pPr>
      <w:r w:rsidRPr="00F97EC8">
        <w:rPr>
          <w:sz w:val="22"/>
          <w:szCs w:val="22"/>
        </w:rPr>
        <w:t>19) mero, savivaldybės administracijos direktoriaus, savivaldybės kontrolieriaus, biudžetinių ir viešųjų įstaigų (kurių savininkė yra savivaldybė), savivaldybės kontroliuojamų įmonių ir organizacijų vadovų ataskaitų ir atsakymų į savivaldybės tarybos narių paklausimus išklausymas reglamento nustatyta tvarka, sprendimų dėl šių ataskaitų ir atsakymų priėmimas;</w:t>
      </w:r>
    </w:p>
    <w:p w:rsidR="00507973" w:rsidRPr="00FF7DF4" w:rsidRDefault="00507973">
      <w:pPr>
        <w:rPr>
          <w:szCs w:val="24"/>
        </w:rPr>
      </w:pPr>
    </w:p>
    <w:p w:rsidR="00507973" w:rsidRPr="00FF7DF4" w:rsidRDefault="00507973">
      <w:pPr>
        <w:rPr>
          <w:szCs w:val="24"/>
        </w:rPr>
      </w:pPr>
    </w:p>
    <w:p w:rsidR="00507973" w:rsidRPr="00FF7DF4" w:rsidRDefault="00507973">
      <w:pPr>
        <w:rPr>
          <w:szCs w:val="24"/>
        </w:rPr>
      </w:pPr>
    </w:p>
    <w:p w:rsidR="00F97EC8" w:rsidRDefault="00F97EC8" w:rsidP="00F97EC8">
      <w:pPr>
        <w:ind w:firstLine="720"/>
        <w:jc w:val="both"/>
        <w:rPr>
          <w:color w:val="000000"/>
          <w:sz w:val="27"/>
          <w:szCs w:val="27"/>
        </w:rPr>
      </w:pPr>
      <w:r w:rsidRPr="00F97EC8">
        <w:rPr>
          <w:b/>
          <w:bCs/>
          <w:color w:val="000000"/>
          <w:sz w:val="22"/>
          <w:szCs w:val="22"/>
        </w:rPr>
        <w:t>20 straipsnis. Mero, mero pavaduotojo įgaliojimai</w:t>
      </w:r>
      <w:bookmarkStart w:id="3" w:name="part_de50abb67ef7483e8f01be9b7a2afdfb"/>
      <w:bookmarkStart w:id="4" w:name="part_1c536054c223412cb740590f3c3a7c52"/>
      <w:bookmarkEnd w:id="3"/>
      <w:bookmarkEnd w:id="4"/>
    </w:p>
    <w:p w:rsidR="00507973" w:rsidRPr="00F97EC8" w:rsidRDefault="00F97EC8" w:rsidP="00F97EC8">
      <w:pPr>
        <w:ind w:firstLine="720"/>
        <w:jc w:val="both"/>
        <w:rPr>
          <w:color w:val="000000"/>
          <w:sz w:val="27"/>
          <w:szCs w:val="27"/>
        </w:rPr>
      </w:pPr>
      <w:r w:rsidRPr="00F97EC8">
        <w:rPr>
          <w:color w:val="000000"/>
          <w:sz w:val="22"/>
          <w:szCs w:val="22"/>
        </w:rPr>
        <w:t>7. Meras reglamento nustatyta tvarka ne rečiau kaip kartą per metus atsiskaito savivaldybės tarybai ir bendruomenei už savo veiklą, taip pat rengia ir pateikia rinkėjams ir savivaldybės bendruomenei savivaldybės veiklos ataskaitą.</w:t>
      </w:r>
    </w:p>
    <w:p w:rsidR="00507973" w:rsidRDefault="00507973">
      <w:pPr>
        <w:rPr>
          <w:szCs w:val="24"/>
        </w:rPr>
      </w:pPr>
    </w:p>
    <w:p w:rsidR="00F97EC8" w:rsidRDefault="00F97EC8">
      <w:pPr>
        <w:rPr>
          <w:szCs w:val="24"/>
        </w:rPr>
      </w:pPr>
    </w:p>
    <w:p w:rsidR="00EA163D" w:rsidRDefault="00EA163D">
      <w:pPr>
        <w:rPr>
          <w:szCs w:val="24"/>
        </w:rPr>
      </w:pPr>
    </w:p>
    <w:p w:rsidR="00F97EC8" w:rsidRPr="00F97EC8" w:rsidRDefault="00F97EC8" w:rsidP="00F97EC8">
      <w:pPr>
        <w:ind w:firstLine="6521"/>
        <w:jc w:val="right"/>
        <w:rPr>
          <w:color w:val="000000"/>
          <w:sz w:val="22"/>
          <w:szCs w:val="22"/>
        </w:rPr>
      </w:pPr>
      <w:r w:rsidRPr="00F97EC8">
        <w:rPr>
          <w:color w:val="000000"/>
          <w:sz w:val="22"/>
          <w:szCs w:val="22"/>
        </w:rPr>
        <w:br/>
        <w:t>PATVIRTINTA</w:t>
      </w:r>
    </w:p>
    <w:p w:rsidR="00F97EC8" w:rsidRPr="00F97EC8" w:rsidRDefault="00F97EC8" w:rsidP="00F97EC8">
      <w:pPr>
        <w:ind w:firstLine="6521"/>
        <w:jc w:val="right"/>
        <w:rPr>
          <w:color w:val="000000"/>
          <w:sz w:val="22"/>
          <w:szCs w:val="22"/>
        </w:rPr>
      </w:pPr>
      <w:r w:rsidRPr="00F97EC8">
        <w:rPr>
          <w:color w:val="000000"/>
          <w:sz w:val="22"/>
          <w:szCs w:val="22"/>
        </w:rPr>
        <w:t>Klaipėdos miesto savivaldybės</w:t>
      </w:r>
    </w:p>
    <w:p w:rsidR="00F97EC8" w:rsidRPr="00F97EC8" w:rsidRDefault="00F97EC8" w:rsidP="00F97EC8">
      <w:pPr>
        <w:ind w:firstLine="6521"/>
        <w:jc w:val="right"/>
        <w:rPr>
          <w:color w:val="000000"/>
          <w:sz w:val="22"/>
          <w:szCs w:val="22"/>
        </w:rPr>
      </w:pPr>
      <w:r w:rsidRPr="00F97EC8">
        <w:rPr>
          <w:color w:val="000000"/>
          <w:sz w:val="22"/>
          <w:szCs w:val="22"/>
        </w:rPr>
        <w:t>tarybos 2016 m. birželio 23 d.</w:t>
      </w:r>
    </w:p>
    <w:p w:rsidR="00F97EC8" w:rsidRPr="00F97EC8" w:rsidRDefault="00F97EC8" w:rsidP="00F97EC8">
      <w:pPr>
        <w:ind w:firstLine="6521"/>
        <w:jc w:val="right"/>
        <w:rPr>
          <w:color w:val="000000"/>
          <w:sz w:val="22"/>
          <w:szCs w:val="22"/>
        </w:rPr>
      </w:pPr>
      <w:r w:rsidRPr="00F97EC8">
        <w:rPr>
          <w:color w:val="000000"/>
          <w:sz w:val="22"/>
          <w:szCs w:val="22"/>
        </w:rPr>
        <w:t>sprendimu Nr. T2-184</w:t>
      </w:r>
    </w:p>
    <w:p w:rsidR="00F97EC8" w:rsidRPr="00F97EC8" w:rsidRDefault="00F97EC8" w:rsidP="00F97EC8">
      <w:pPr>
        <w:jc w:val="right"/>
        <w:rPr>
          <w:color w:val="000000"/>
          <w:sz w:val="22"/>
          <w:szCs w:val="22"/>
        </w:rPr>
      </w:pPr>
      <w:r w:rsidRPr="00F97EC8">
        <w:rPr>
          <w:color w:val="000000"/>
          <w:sz w:val="22"/>
          <w:szCs w:val="22"/>
        </w:rPr>
        <w:t> </w:t>
      </w:r>
    </w:p>
    <w:p w:rsidR="00F97EC8" w:rsidRPr="00F97EC8" w:rsidRDefault="00F97EC8" w:rsidP="00F97EC8">
      <w:pPr>
        <w:jc w:val="center"/>
        <w:rPr>
          <w:color w:val="000000"/>
          <w:sz w:val="22"/>
          <w:szCs w:val="22"/>
        </w:rPr>
      </w:pPr>
      <w:r w:rsidRPr="00F97EC8">
        <w:rPr>
          <w:b/>
          <w:bCs/>
          <w:caps/>
          <w:color w:val="000000"/>
          <w:sz w:val="22"/>
          <w:szCs w:val="22"/>
        </w:rPr>
        <w:t>KLAIPĖDOS MIESTO SAVIVALDYBĖS TARYBOS VEIKLOS</w:t>
      </w:r>
    </w:p>
    <w:p w:rsidR="00F97EC8" w:rsidRPr="00F97EC8" w:rsidRDefault="00F97EC8" w:rsidP="00F97EC8">
      <w:pPr>
        <w:jc w:val="center"/>
        <w:rPr>
          <w:color w:val="000000"/>
          <w:sz w:val="22"/>
          <w:szCs w:val="22"/>
        </w:rPr>
      </w:pPr>
      <w:r w:rsidRPr="00F97EC8">
        <w:rPr>
          <w:b/>
          <w:bCs/>
          <w:caps/>
          <w:color w:val="000000"/>
          <w:sz w:val="22"/>
          <w:szCs w:val="22"/>
        </w:rPr>
        <w:t>REGLAMENTAS</w:t>
      </w:r>
    </w:p>
    <w:p w:rsidR="004D4C66" w:rsidRDefault="004D4C66">
      <w:pPr>
        <w:rPr>
          <w:szCs w:val="24"/>
        </w:rPr>
      </w:pPr>
    </w:p>
    <w:p w:rsidR="00F97EC8" w:rsidRPr="004D4C66" w:rsidRDefault="004D4C66" w:rsidP="004D4C66">
      <w:pPr>
        <w:ind w:firstLine="720"/>
        <w:jc w:val="both"/>
        <w:rPr>
          <w:sz w:val="22"/>
          <w:szCs w:val="22"/>
        </w:rPr>
      </w:pPr>
      <w:r w:rsidRPr="004D4C66">
        <w:rPr>
          <w:sz w:val="22"/>
          <w:szCs w:val="22"/>
        </w:rPr>
        <w:t>20.3. Meras ne rečiau kaip kartą per metus atsiskaito Tarybai ir bendruomenei už savo veiklą, taip pat rengia ir pateikia rinkėjams ir Savivaldybės bendruomenei Savivaldybės veiklos ataskaitą. Savivaldybės ir mero veiklos ataskaitos pateikiamos raštu, pristatomos Tarybai ir paskelbiamos Savivaldybės interneto svetainėje. Savivaldybės ir mero veiklos ataskaitos pateikiamos ne vėliau nei iki einamųjų metų gegužės 1 d.</w:t>
      </w:r>
    </w:p>
    <w:p w:rsidR="004D4C66" w:rsidRPr="004D4C66" w:rsidRDefault="004D4C66" w:rsidP="004D4C66">
      <w:pPr>
        <w:ind w:firstLine="720"/>
        <w:jc w:val="both"/>
        <w:rPr>
          <w:color w:val="000000"/>
          <w:sz w:val="22"/>
          <w:szCs w:val="22"/>
        </w:rPr>
      </w:pPr>
      <w:r w:rsidRPr="004D4C66">
        <w:rPr>
          <w:color w:val="000000"/>
          <w:sz w:val="22"/>
          <w:szCs w:val="22"/>
        </w:rPr>
        <w:t>21.5. Ataskaitą apie mero fondo lėšų panaudojimą meras teikia Tarybai kartu su Savivaldybės ir mero veiklos ataskaita.</w:t>
      </w:r>
    </w:p>
    <w:p w:rsidR="004D4C66" w:rsidRPr="004D4C66" w:rsidRDefault="004D4C66" w:rsidP="004D4C66">
      <w:pPr>
        <w:ind w:firstLine="720"/>
        <w:jc w:val="both"/>
        <w:rPr>
          <w:sz w:val="22"/>
          <w:szCs w:val="22"/>
        </w:rPr>
      </w:pPr>
      <w:r w:rsidRPr="004D4C66">
        <w:rPr>
          <w:color w:val="000000"/>
          <w:sz w:val="22"/>
          <w:szCs w:val="22"/>
        </w:rPr>
        <w:t>34.7. Už Kolegijos veiklą meras atsiskaito pateikdamas Savivaldybės ir mero veiklos ataskaitą.</w:t>
      </w:r>
    </w:p>
    <w:sectPr w:rsidR="004D4C66" w:rsidRPr="004D4C66" w:rsidSect="005D0601">
      <w:pgSz w:w="11907" w:h="16840" w:code="9"/>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A3704"/>
    <w:multiLevelType w:val="hybridMultilevel"/>
    <w:tmpl w:val="63726BE8"/>
    <w:lvl w:ilvl="0" w:tplc="7C0AFEE0">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987D1F"/>
    <w:multiLevelType w:val="hybridMultilevel"/>
    <w:tmpl w:val="5694E330"/>
    <w:lvl w:ilvl="0" w:tplc="D3248AA4">
      <w:start w:val="4"/>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6B94D53"/>
    <w:multiLevelType w:val="hybridMultilevel"/>
    <w:tmpl w:val="F5767196"/>
    <w:lvl w:ilvl="0" w:tplc="0848F558">
      <w:start w:val="1"/>
      <w:numFmt w:val="decimal"/>
      <w:lvlText w:val="%1."/>
      <w:lvlJc w:val="left"/>
      <w:pPr>
        <w:tabs>
          <w:tab w:val="num" w:pos="720"/>
        </w:tabs>
        <w:ind w:left="720" w:hanging="360"/>
      </w:pPr>
      <w:rPr>
        <w:rFonts w:cs="Times New Roman" w:hint="default"/>
        <w:b/>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061"/>
    <w:rsid w:val="0004175D"/>
    <w:rsid w:val="00077E32"/>
    <w:rsid w:val="00091CA4"/>
    <w:rsid w:val="000C4737"/>
    <w:rsid w:val="000F1729"/>
    <w:rsid w:val="000F55FD"/>
    <w:rsid w:val="00124439"/>
    <w:rsid w:val="00143B6E"/>
    <w:rsid w:val="00151883"/>
    <w:rsid w:val="001619B3"/>
    <w:rsid w:val="00163C5F"/>
    <w:rsid w:val="00163CF2"/>
    <w:rsid w:val="001769BF"/>
    <w:rsid w:val="001965EE"/>
    <w:rsid w:val="001D73B0"/>
    <w:rsid w:val="00226171"/>
    <w:rsid w:val="002C0A1C"/>
    <w:rsid w:val="002C35F5"/>
    <w:rsid w:val="002E047C"/>
    <w:rsid w:val="00312818"/>
    <w:rsid w:val="003229F0"/>
    <w:rsid w:val="00322AE3"/>
    <w:rsid w:val="00325661"/>
    <w:rsid w:val="0033083A"/>
    <w:rsid w:val="003A15B8"/>
    <w:rsid w:val="00414324"/>
    <w:rsid w:val="00422DA3"/>
    <w:rsid w:val="00444449"/>
    <w:rsid w:val="00490CB4"/>
    <w:rsid w:val="004D4C66"/>
    <w:rsid w:val="00507973"/>
    <w:rsid w:val="00555AD9"/>
    <w:rsid w:val="00574BB6"/>
    <w:rsid w:val="0059005A"/>
    <w:rsid w:val="005B1924"/>
    <w:rsid w:val="005C77EF"/>
    <w:rsid w:val="005D0601"/>
    <w:rsid w:val="005E2B6F"/>
    <w:rsid w:val="00631E10"/>
    <w:rsid w:val="0065632A"/>
    <w:rsid w:val="00680C6E"/>
    <w:rsid w:val="006A62EF"/>
    <w:rsid w:val="006C6B6B"/>
    <w:rsid w:val="006D62CE"/>
    <w:rsid w:val="00715EE9"/>
    <w:rsid w:val="00753516"/>
    <w:rsid w:val="007877D4"/>
    <w:rsid w:val="007D763E"/>
    <w:rsid w:val="007F11E3"/>
    <w:rsid w:val="007F17F0"/>
    <w:rsid w:val="00801F64"/>
    <w:rsid w:val="00826AF7"/>
    <w:rsid w:val="00832F8D"/>
    <w:rsid w:val="00880E19"/>
    <w:rsid w:val="008B0ED2"/>
    <w:rsid w:val="008D618C"/>
    <w:rsid w:val="008E171F"/>
    <w:rsid w:val="00923B71"/>
    <w:rsid w:val="00942061"/>
    <w:rsid w:val="00943B3A"/>
    <w:rsid w:val="009606D8"/>
    <w:rsid w:val="009D6E35"/>
    <w:rsid w:val="009F7386"/>
    <w:rsid w:val="00A3175C"/>
    <w:rsid w:val="00A80559"/>
    <w:rsid w:val="00A80671"/>
    <w:rsid w:val="00A87139"/>
    <w:rsid w:val="00A91B58"/>
    <w:rsid w:val="00B10D91"/>
    <w:rsid w:val="00B2314A"/>
    <w:rsid w:val="00B243B3"/>
    <w:rsid w:val="00B24407"/>
    <w:rsid w:val="00B268D4"/>
    <w:rsid w:val="00B46E9E"/>
    <w:rsid w:val="00B51DF6"/>
    <w:rsid w:val="00B74EE0"/>
    <w:rsid w:val="00BC2E6C"/>
    <w:rsid w:val="00BD6659"/>
    <w:rsid w:val="00BE030D"/>
    <w:rsid w:val="00BE4C78"/>
    <w:rsid w:val="00BE7E78"/>
    <w:rsid w:val="00C23DAB"/>
    <w:rsid w:val="00C427F0"/>
    <w:rsid w:val="00C61CF3"/>
    <w:rsid w:val="00C85EE6"/>
    <w:rsid w:val="00CD0F8F"/>
    <w:rsid w:val="00CF168C"/>
    <w:rsid w:val="00D03618"/>
    <w:rsid w:val="00D0762D"/>
    <w:rsid w:val="00D2006B"/>
    <w:rsid w:val="00D71753"/>
    <w:rsid w:val="00D87F22"/>
    <w:rsid w:val="00DA24F4"/>
    <w:rsid w:val="00DA631B"/>
    <w:rsid w:val="00E22E40"/>
    <w:rsid w:val="00E67906"/>
    <w:rsid w:val="00E81BA7"/>
    <w:rsid w:val="00EA163D"/>
    <w:rsid w:val="00EB0693"/>
    <w:rsid w:val="00EC6ABE"/>
    <w:rsid w:val="00ED48AC"/>
    <w:rsid w:val="00F37E02"/>
    <w:rsid w:val="00F473FD"/>
    <w:rsid w:val="00F97EC8"/>
    <w:rsid w:val="00FD1048"/>
    <w:rsid w:val="00FF3E0B"/>
    <w:rsid w:val="00FF7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5DB7632-CC3B-4353-9097-C3EFD7DD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2061"/>
    <w:rPr>
      <w:sz w:val="24"/>
      <w:szCs w:val="20"/>
    </w:rPr>
  </w:style>
  <w:style w:type="paragraph" w:styleId="Antrat1">
    <w:name w:val="heading 1"/>
    <w:basedOn w:val="prastasis"/>
    <w:next w:val="prastasis"/>
    <w:link w:val="Antrat1Diagrama"/>
    <w:uiPriority w:val="99"/>
    <w:qFormat/>
    <w:rsid w:val="00942061"/>
    <w:pPr>
      <w:keepNext/>
      <w:jc w:val="center"/>
      <w:outlineLvl w:val="0"/>
    </w:pPr>
    <w:rPr>
      <w:rFonts w:ascii="HelveticaLT" w:hAnsi="HelveticaLT"/>
      <w:b/>
      <w:sz w:val="28"/>
    </w:rPr>
  </w:style>
  <w:style w:type="paragraph" w:styleId="Antrat2">
    <w:name w:val="heading 2"/>
    <w:basedOn w:val="prastasis"/>
    <w:next w:val="prastasis"/>
    <w:link w:val="Antrat2Diagrama"/>
    <w:uiPriority w:val="99"/>
    <w:qFormat/>
    <w:rsid w:val="00942061"/>
    <w:pPr>
      <w:keepNext/>
      <w:jc w:val="center"/>
      <w:outlineLvl w:val="1"/>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75C7B"/>
    <w:rPr>
      <w:rFonts w:asciiTheme="majorHAnsi" w:eastAsiaTheme="majorEastAsia" w:hAnsiTheme="majorHAnsi" w:cstheme="majorBidi"/>
      <w:b/>
      <w:bCs/>
      <w:kern w:val="32"/>
      <w:sz w:val="32"/>
      <w:szCs w:val="32"/>
    </w:rPr>
  </w:style>
  <w:style w:type="character" w:customStyle="1" w:styleId="Antrat2Diagrama">
    <w:name w:val="Antraštė 2 Diagrama"/>
    <w:basedOn w:val="Numatytasispastraiposriftas"/>
    <w:link w:val="Antrat2"/>
    <w:uiPriority w:val="9"/>
    <w:semiHidden/>
    <w:rsid w:val="00F75C7B"/>
    <w:rPr>
      <w:rFonts w:asciiTheme="majorHAnsi" w:eastAsiaTheme="majorEastAsia" w:hAnsiTheme="majorHAnsi" w:cstheme="majorBidi"/>
      <w:b/>
      <w:bCs/>
      <w:i/>
      <w:iCs/>
      <w:sz w:val="28"/>
      <w:szCs w:val="28"/>
    </w:rPr>
  </w:style>
  <w:style w:type="paragraph" w:styleId="Pagrindinistekstas">
    <w:name w:val="Body Text"/>
    <w:basedOn w:val="prastasis"/>
    <w:link w:val="PagrindinistekstasDiagrama"/>
    <w:uiPriority w:val="99"/>
    <w:rsid w:val="00942061"/>
    <w:pPr>
      <w:ind w:right="-43"/>
    </w:pPr>
    <w:rPr>
      <w:noProof/>
    </w:rPr>
  </w:style>
  <w:style w:type="character" w:customStyle="1" w:styleId="PagrindinistekstasDiagrama">
    <w:name w:val="Pagrindinis tekstas Diagrama"/>
    <w:basedOn w:val="Numatytasispastraiposriftas"/>
    <w:link w:val="Pagrindinistekstas"/>
    <w:uiPriority w:val="99"/>
    <w:semiHidden/>
    <w:rsid w:val="00F75C7B"/>
    <w:rPr>
      <w:sz w:val="24"/>
      <w:szCs w:val="20"/>
    </w:rPr>
  </w:style>
  <w:style w:type="paragraph" w:styleId="Pagrindinistekstas2">
    <w:name w:val="Body Text 2"/>
    <w:basedOn w:val="prastasis"/>
    <w:link w:val="Pagrindinistekstas2Diagrama"/>
    <w:uiPriority w:val="99"/>
    <w:rsid w:val="00942061"/>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F75C7B"/>
    <w:rPr>
      <w:sz w:val="24"/>
      <w:szCs w:val="20"/>
    </w:rPr>
  </w:style>
  <w:style w:type="paragraph" w:styleId="Pagrindiniotekstotrauka">
    <w:name w:val="Body Text Indent"/>
    <w:basedOn w:val="prastasis"/>
    <w:link w:val="PagrindiniotekstotraukaDiagrama"/>
    <w:uiPriority w:val="99"/>
    <w:rsid w:val="007D763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75C7B"/>
    <w:rPr>
      <w:sz w:val="24"/>
      <w:szCs w:val="20"/>
    </w:rPr>
  </w:style>
  <w:style w:type="paragraph" w:styleId="Sraopastraipa">
    <w:name w:val="List Paragraph"/>
    <w:basedOn w:val="prastasis"/>
    <w:uiPriority w:val="34"/>
    <w:qFormat/>
    <w:rsid w:val="00EC6ABE"/>
    <w:pPr>
      <w:ind w:left="720"/>
      <w:contextualSpacing/>
    </w:pPr>
  </w:style>
  <w:style w:type="paragraph" w:styleId="Debesliotekstas">
    <w:name w:val="Balloon Text"/>
    <w:basedOn w:val="prastasis"/>
    <w:link w:val="DebesliotekstasDiagrama"/>
    <w:uiPriority w:val="99"/>
    <w:semiHidden/>
    <w:unhideWhenUsed/>
    <w:rsid w:val="00B74E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74EE0"/>
    <w:rPr>
      <w:rFonts w:ascii="Segoe UI" w:hAnsi="Segoe UI" w:cs="Segoe UI"/>
      <w:sz w:val="18"/>
      <w:szCs w:val="18"/>
    </w:rPr>
  </w:style>
  <w:style w:type="paragraph" w:styleId="Pagrindiniotekstotrauka3">
    <w:name w:val="Body Text Indent 3"/>
    <w:basedOn w:val="prastasis"/>
    <w:link w:val="Pagrindiniotekstotrauka3Diagrama"/>
    <w:uiPriority w:val="99"/>
    <w:semiHidden/>
    <w:unhideWhenUsed/>
    <w:rsid w:val="00A3175C"/>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A3175C"/>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827498">
      <w:bodyDiv w:val="1"/>
      <w:marLeft w:val="0"/>
      <w:marRight w:val="0"/>
      <w:marTop w:val="0"/>
      <w:marBottom w:val="0"/>
      <w:divBdr>
        <w:top w:val="none" w:sz="0" w:space="0" w:color="auto"/>
        <w:left w:val="none" w:sz="0" w:space="0" w:color="auto"/>
        <w:bottom w:val="none" w:sz="0" w:space="0" w:color="auto"/>
        <w:right w:val="none" w:sz="0" w:space="0" w:color="auto"/>
      </w:divBdr>
      <w:divsChild>
        <w:div w:id="1600600788">
          <w:marLeft w:val="0"/>
          <w:marRight w:val="0"/>
          <w:marTop w:val="0"/>
          <w:marBottom w:val="0"/>
          <w:divBdr>
            <w:top w:val="none" w:sz="0" w:space="0" w:color="auto"/>
            <w:left w:val="none" w:sz="0" w:space="0" w:color="auto"/>
            <w:bottom w:val="none" w:sz="0" w:space="0" w:color="auto"/>
            <w:right w:val="none" w:sz="0" w:space="0" w:color="auto"/>
          </w:divBdr>
        </w:div>
        <w:div w:id="1669753401">
          <w:marLeft w:val="0"/>
          <w:marRight w:val="0"/>
          <w:marTop w:val="0"/>
          <w:marBottom w:val="0"/>
          <w:divBdr>
            <w:top w:val="none" w:sz="0" w:space="0" w:color="auto"/>
            <w:left w:val="none" w:sz="0" w:space="0" w:color="auto"/>
            <w:bottom w:val="none" w:sz="0" w:space="0" w:color="auto"/>
            <w:right w:val="none" w:sz="0" w:space="0" w:color="auto"/>
          </w:divBdr>
        </w:div>
      </w:divsChild>
    </w:div>
    <w:div w:id="1377702999">
      <w:bodyDiv w:val="1"/>
      <w:marLeft w:val="0"/>
      <w:marRight w:val="0"/>
      <w:marTop w:val="0"/>
      <w:marBottom w:val="0"/>
      <w:divBdr>
        <w:top w:val="none" w:sz="0" w:space="0" w:color="auto"/>
        <w:left w:val="none" w:sz="0" w:space="0" w:color="auto"/>
        <w:bottom w:val="none" w:sz="0" w:space="0" w:color="auto"/>
        <w:right w:val="none" w:sz="0" w:space="0" w:color="auto"/>
      </w:divBdr>
      <w:divsChild>
        <w:div w:id="768087639">
          <w:marLeft w:val="0"/>
          <w:marRight w:val="0"/>
          <w:marTop w:val="0"/>
          <w:marBottom w:val="0"/>
          <w:divBdr>
            <w:top w:val="none" w:sz="0" w:space="0" w:color="auto"/>
            <w:left w:val="none" w:sz="0" w:space="0" w:color="auto"/>
            <w:bottom w:val="none" w:sz="0" w:space="0" w:color="auto"/>
            <w:right w:val="none" w:sz="0" w:space="0" w:color="auto"/>
          </w:divBdr>
        </w:div>
        <w:div w:id="281153816">
          <w:marLeft w:val="0"/>
          <w:marRight w:val="0"/>
          <w:marTop w:val="0"/>
          <w:marBottom w:val="0"/>
          <w:divBdr>
            <w:top w:val="none" w:sz="0" w:space="0" w:color="auto"/>
            <w:left w:val="none" w:sz="0" w:space="0" w:color="auto"/>
            <w:bottom w:val="none" w:sz="0" w:space="0" w:color="auto"/>
            <w:right w:val="none" w:sz="0" w:space="0" w:color="auto"/>
          </w:divBdr>
        </w:div>
      </w:divsChild>
    </w:div>
    <w:div w:id="192710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2097</Words>
  <Characters>1196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Projektas</vt:lpstr>
    </vt:vector>
  </TitlesOfParts>
  <Company>Valdyba</Company>
  <LinksUpToDate>false</LinksUpToDate>
  <CharactersWithSpaces>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Simoans Gentvilas</dc:creator>
  <cp:lastModifiedBy>Virginija Palaimiene</cp:lastModifiedBy>
  <cp:revision>2</cp:revision>
  <cp:lastPrinted>2010-04-20T09:43:00Z</cp:lastPrinted>
  <dcterms:created xsi:type="dcterms:W3CDTF">2018-03-20T14:57:00Z</dcterms:created>
  <dcterms:modified xsi:type="dcterms:W3CDTF">2018-03-20T14:57:00Z</dcterms:modified>
</cp:coreProperties>
</file>