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2CF5" w:rsidRPr="00CB2011" w:rsidRDefault="00982CF5" w:rsidP="00982CF5">
      <w:pPr>
        <w:jc w:val="center"/>
        <w:rPr>
          <w:b/>
          <w:lang w:val="en-US"/>
        </w:rPr>
      </w:pPr>
      <w:r>
        <w:rPr>
          <w:b/>
          <w:lang w:val="en-US"/>
        </w:rPr>
        <w:t xml:space="preserve">KLAIPĖDOS </w:t>
      </w:r>
      <w:r w:rsidR="00CB4770">
        <w:rPr>
          <w:b/>
          <w:lang w:val="en-US"/>
        </w:rPr>
        <w:t>ŠEIMOS TARYBOS</w:t>
      </w:r>
      <w:r>
        <w:rPr>
          <w:b/>
          <w:lang w:val="en-US"/>
        </w:rPr>
        <w:t xml:space="preserve"> POSĖDŽIO PROTOKOLAS</w:t>
      </w:r>
    </w:p>
    <w:p w:rsidR="00982CF5" w:rsidRDefault="00982CF5" w:rsidP="00982CF5">
      <w:pPr>
        <w:jc w:val="center"/>
        <w:rPr>
          <w:b/>
          <w:lang w:val="en-US"/>
        </w:rPr>
      </w:pPr>
    </w:p>
    <w:p w:rsidR="00982CF5" w:rsidRPr="00D03BBF" w:rsidRDefault="002F2B76" w:rsidP="00982CF5">
      <w:pPr>
        <w:jc w:val="center"/>
      </w:pPr>
      <w:r>
        <w:rPr>
          <w:lang w:val="pt-BR"/>
        </w:rPr>
        <w:t xml:space="preserve">2016-03-16 </w:t>
      </w:r>
      <w:r w:rsidR="00982CF5" w:rsidRPr="00D03BBF">
        <w:rPr>
          <w:lang w:val="pt-BR"/>
        </w:rPr>
        <w:t xml:space="preserve">Nr. </w:t>
      </w:r>
      <w:r>
        <w:rPr>
          <w:lang w:val="pt-BR"/>
        </w:rPr>
        <w:t>ADM-154</w:t>
      </w:r>
      <w:bookmarkStart w:id="0" w:name="_GoBack"/>
      <w:bookmarkEnd w:id="0"/>
    </w:p>
    <w:p w:rsidR="00982CF5" w:rsidRPr="00D03BBF" w:rsidRDefault="00982CF5" w:rsidP="00982CF5">
      <w:pPr>
        <w:jc w:val="center"/>
        <w:rPr>
          <w:lang w:val="pt-BR"/>
        </w:rPr>
      </w:pPr>
      <w:r w:rsidRPr="00D03BBF">
        <w:t>Klaipėda</w:t>
      </w:r>
    </w:p>
    <w:p w:rsidR="00982CF5" w:rsidRPr="00D03BBF" w:rsidRDefault="00982CF5" w:rsidP="00982CF5">
      <w:pPr>
        <w:outlineLvl w:val="0"/>
        <w:rPr>
          <w:lang w:val="pt-BR"/>
        </w:rPr>
      </w:pPr>
    </w:p>
    <w:p w:rsidR="00982CF5" w:rsidRPr="00D03BBF" w:rsidRDefault="00982CF5" w:rsidP="007B6CDC">
      <w:pPr>
        <w:outlineLvl w:val="0"/>
        <w:rPr>
          <w:u w:val="single"/>
        </w:rPr>
      </w:pPr>
      <w:r w:rsidRPr="00D03BBF">
        <w:tab/>
        <w:t xml:space="preserve">Posėdis įvyko </w:t>
      </w:r>
      <w:r w:rsidR="00D03BBF" w:rsidRPr="00D03BBF">
        <w:t>2016-</w:t>
      </w:r>
      <w:r w:rsidR="005E4DAA">
        <w:t>02-03</w:t>
      </w:r>
      <w:r w:rsidRPr="00D03BBF">
        <w:t>, posėdžio pradžia 15:00 val.</w:t>
      </w:r>
    </w:p>
    <w:p w:rsidR="00982CF5" w:rsidRPr="00D03BBF" w:rsidRDefault="00982CF5" w:rsidP="00982CF5">
      <w:pPr>
        <w:outlineLvl w:val="0"/>
      </w:pPr>
      <w:r w:rsidRPr="00D03BBF">
        <w:t xml:space="preserve">    </w:t>
      </w:r>
      <w:r w:rsidRPr="00D03BBF">
        <w:tab/>
        <w:t xml:space="preserve">Posėdžio sekretorė  </w:t>
      </w:r>
      <w:r w:rsidR="007B6CDC" w:rsidRPr="00D03BBF">
        <w:t>Dovilė Godelytė</w:t>
      </w:r>
      <w:r w:rsidRPr="00D03BBF">
        <w:t>.</w:t>
      </w:r>
    </w:p>
    <w:p w:rsidR="00D03BBF" w:rsidRPr="00D03BBF" w:rsidRDefault="00D03BBF" w:rsidP="00D03BBF">
      <w:pPr>
        <w:ind w:firstLine="1296"/>
        <w:outlineLvl w:val="0"/>
      </w:pPr>
      <w:r w:rsidRPr="00D03BBF">
        <w:t>Pirmininkė Kristina Paulikė</w:t>
      </w:r>
    </w:p>
    <w:p w:rsidR="00982CF5" w:rsidRPr="00D03BBF" w:rsidRDefault="00982CF5" w:rsidP="00CB4770">
      <w:pPr>
        <w:jc w:val="both"/>
        <w:outlineLvl w:val="0"/>
      </w:pPr>
      <w:r w:rsidRPr="00D03BBF">
        <w:tab/>
        <w:t xml:space="preserve">Dalyvauja: </w:t>
      </w:r>
      <w:r w:rsidR="005E4DAA">
        <w:t>Jonas Sąlyga,</w:t>
      </w:r>
      <w:r w:rsidR="00CB4770" w:rsidRPr="00D03BBF">
        <w:t xml:space="preserve"> </w:t>
      </w:r>
      <w:r w:rsidR="005E4DAA">
        <w:t>Ligita Girskienė,</w:t>
      </w:r>
      <w:r w:rsidR="00CB4770" w:rsidRPr="00D03BBF">
        <w:t xml:space="preserve"> Asta Gliožienė, Krist</w:t>
      </w:r>
      <w:r w:rsidR="005E4DAA">
        <w:t>ina Paulikė</w:t>
      </w:r>
      <w:r w:rsidR="00CB4770" w:rsidRPr="00D03BBF">
        <w:t xml:space="preserve">, </w:t>
      </w:r>
      <w:r w:rsidR="00D03BBF" w:rsidRPr="00D03BBF">
        <w:t xml:space="preserve">Aušra Zarambienė, Mindaugas Radušis, </w:t>
      </w:r>
      <w:r w:rsidR="005E4DAA">
        <w:t>Laisvūnas Kavaliauskas</w:t>
      </w:r>
    </w:p>
    <w:p w:rsidR="00982CF5" w:rsidRPr="00D03BBF" w:rsidRDefault="00982CF5" w:rsidP="00982CF5">
      <w:pPr>
        <w:rPr>
          <w:color w:val="FF0000"/>
        </w:rPr>
      </w:pPr>
    </w:p>
    <w:p w:rsidR="00982CF5" w:rsidRPr="008E0ADC" w:rsidRDefault="00982CF5" w:rsidP="00982CF5">
      <w:pPr>
        <w:spacing w:line="360" w:lineRule="auto"/>
        <w:outlineLvl w:val="0"/>
      </w:pPr>
      <w:r w:rsidRPr="008E0ADC">
        <w:tab/>
        <w:t>DARBOTVARKĖ:</w:t>
      </w:r>
    </w:p>
    <w:p w:rsidR="00982CF5" w:rsidRPr="00F47E88" w:rsidRDefault="00AC606B" w:rsidP="008E0ADC">
      <w:pPr>
        <w:pStyle w:val="Sraopastraipa"/>
        <w:numPr>
          <w:ilvl w:val="0"/>
          <w:numId w:val="3"/>
        </w:numPr>
        <w:jc w:val="both"/>
      </w:pPr>
      <w:r>
        <w:t>Dėl B</w:t>
      </w:r>
      <w:r w:rsidR="005E4DAA">
        <w:t>endruomeninių namų steigimo. Kauno miesto patirtis</w:t>
      </w:r>
      <w:r w:rsidR="00F47E88">
        <w:t>.</w:t>
      </w:r>
    </w:p>
    <w:p w:rsidR="00982CF5" w:rsidRPr="00D03BBF" w:rsidRDefault="00982CF5" w:rsidP="00982CF5">
      <w:pPr>
        <w:rPr>
          <w:color w:val="FF0000"/>
        </w:rPr>
      </w:pPr>
      <w:r w:rsidRPr="00D03BBF">
        <w:rPr>
          <w:color w:val="FF0000"/>
        </w:rPr>
        <w:tab/>
      </w:r>
      <w:r w:rsidRPr="00D03BBF">
        <w:rPr>
          <w:color w:val="FF0000"/>
        </w:rPr>
        <w:tab/>
      </w:r>
    </w:p>
    <w:p w:rsidR="005E4DAA" w:rsidRPr="005E4DAA" w:rsidRDefault="00982CF5" w:rsidP="00893777">
      <w:pPr>
        <w:pStyle w:val="Sraopastraipa"/>
        <w:numPr>
          <w:ilvl w:val="0"/>
          <w:numId w:val="2"/>
        </w:numPr>
        <w:tabs>
          <w:tab w:val="left" w:pos="1276"/>
          <w:tab w:val="left" w:pos="1560"/>
        </w:tabs>
        <w:jc w:val="both"/>
        <w:rPr>
          <w:color w:val="FF0000"/>
        </w:rPr>
      </w:pPr>
      <w:r w:rsidRPr="008E0ADC">
        <w:t xml:space="preserve">SVARSTYTA. </w:t>
      </w:r>
      <w:r w:rsidR="00AC606B">
        <w:t>Dėl B</w:t>
      </w:r>
      <w:r w:rsidR="005E4DAA">
        <w:t>endruomeninių namų steigimo. Kauno miesto patirtis.</w:t>
      </w:r>
    </w:p>
    <w:p w:rsidR="008E0ADC" w:rsidRPr="005E4DAA" w:rsidRDefault="00982CF5" w:rsidP="005E4DAA">
      <w:pPr>
        <w:pStyle w:val="Sraopastraipa"/>
        <w:tabs>
          <w:tab w:val="left" w:pos="1276"/>
          <w:tab w:val="left" w:pos="1560"/>
        </w:tabs>
        <w:ind w:left="1620"/>
        <w:jc w:val="both"/>
        <w:rPr>
          <w:color w:val="FF0000"/>
        </w:rPr>
      </w:pPr>
      <w:r w:rsidRPr="005E4DAA">
        <w:rPr>
          <w:color w:val="FF0000"/>
        </w:rPr>
        <w:t xml:space="preserve">       </w:t>
      </w:r>
      <w:r w:rsidR="00E67F66" w:rsidRPr="005E4DAA">
        <w:rPr>
          <w:color w:val="FF0000"/>
        </w:rPr>
        <w:t xml:space="preserve">             </w:t>
      </w:r>
    </w:p>
    <w:p w:rsidR="00D24ED7" w:rsidRDefault="00A25DB1" w:rsidP="00D24ED7">
      <w:pPr>
        <w:tabs>
          <w:tab w:val="left" w:pos="1276"/>
          <w:tab w:val="left" w:pos="1560"/>
        </w:tabs>
        <w:ind w:firstLine="1296"/>
        <w:jc w:val="both"/>
        <w:rPr>
          <w:rFonts w:eastAsia="+mj-ea"/>
          <w:color w:val="003300"/>
        </w:rPr>
      </w:pPr>
      <w:r>
        <w:t xml:space="preserve">Kristina Paulikė dar iki Šeimos tarybos posėdžio visiems šios tarybos nariams buvo persiuntusi informaciją apie </w:t>
      </w:r>
      <w:r w:rsidRPr="00A25DB1">
        <w:rPr>
          <w:rFonts w:eastAsia="+mj-ea"/>
          <w:color w:val="003300"/>
        </w:rPr>
        <w:t>Kompleksiškai teikiamos paslaugos  šeimai</w:t>
      </w:r>
      <w:r>
        <w:rPr>
          <w:rFonts w:eastAsia="+mj-ea"/>
          <w:color w:val="003300"/>
        </w:rPr>
        <w:t xml:space="preserve"> teikimo modelį, kuris 2015 m. lapkričio 24 d. buvo pristatytas Socialinės apsaugos ir darbo ministerijoje. </w:t>
      </w:r>
    </w:p>
    <w:p w:rsidR="00DA3711" w:rsidRPr="00DA3711" w:rsidRDefault="00A25DB1" w:rsidP="00DA3711">
      <w:pPr>
        <w:ind w:firstLine="1296"/>
        <w:jc w:val="both"/>
        <w:rPr>
          <w:rFonts w:eastAsia="+mn-ea"/>
          <w:color w:val="003300"/>
        </w:rPr>
      </w:pPr>
      <w:r w:rsidRPr="00F361D9">
        <w:rPr>
          <w:rFonts w:eastAsia="+mj-ea"/>
          <w:color w:val="003300"/>
        </w:rPr>
        <w:t>Posėdžio metu K. Paulikė skaidrių pagalba ne tik pristatė šį modelį, jo viziją, bet ir pasidalino Kauno miesto Šeimos tarybos patirtimi bei idėja dėl Bendruomeninių namų Kauno mieste steigimo. Tokių paslaugų tikslas – sudaryti sąlygas šeimai/asmeniui gauti kompleksiškai teikiamas paslaugas, užtikrinant paslaugų prieinamumą arčiau šeimos gyvenamosios vietos.</w:t>
      </w:r>
      <w:r w:rsidR="00F361D9" w:rsidRPr="00F361D9">
        <w:rPr>
          <w:rFonts w:eastAsia="+mj-ea"/>
          <w:color w:val="003300"/>
        </w:rPr>
        <w:t xml:space="preserve"> Tokiu būdu būtų galima</w:t>
      </w:r>
      <w:r w:rsidRPr="00F361D9">
        <w:rPr>
          <w:rFonts w:eastAsia="+mj-ea"/>
          <w:color w:val="003300"/>
        </w:rPr>
        <w:t xml:space="preserve"> </w:t>
      </w:r>
      <w:r w:rsidR="00F361D9" w:rsidRPr="00F361D9">
        <w:rPr>
          <w:rFonts w:eastAsia="+mn-ea"/>
          <w:color w:val="003300"/>
        </w:rPr>
        <w:t>įgalinti šeimą/asmenį</w:t>
      </w:r>
      <w:r w:rsidR="00F361D9" w:rsidRPr="00F361D9">
        <w:rPr>
          <w:rFonts w:eastAsia="+mn-ea"/>
          <w:color w:val="003300"/>
          <w:lang w:val="en-US"/>
        </w:rPr>
        <w:t xml:space="preserve"> </w:t>
      </w:r>
      <w:r w:rsidR="00F361D9" w:rsidRPr="00F361D9">
        <w:rPr>
          <w:rFonts w:eastAsia="+mn-ea"/>
          <w:color w:val="003300"/>
        </w:rPr>
        <w:t>spręsti situacijas, susijusias su fizinių, saugumo, socialinių, vaikų ugdymo, tarpusavio santykių, orumo, saviraiškos poreikių tenkinimu; plėtoti galimybes gauti kokybiškas vaikų priežiūros paslaugas gerinant šeimos ir darbo įsipareigojimų derinimą; vykdyti prevencinę veiklą bendruomenėse, ugdant ir skatinant pilietiškumą bei bendruomeniškumą.</w:t>
      </w:r>
      <w:r w:rsidR="00F361D9">
        <w:rPr>
          <w:rFonts w:eastAsia="+mn-ea"/>
          <w:color w:val="003300"/>
        </w:rPr>
        <w:t xml:space="preserve"> Vienas pagrindinių akcentų, jog paslaugos būtų pasiekiamos visiems. Projekto įgyvendinimo metu 2014-2020 metais būtų skiriama virš 20 ml. Eurų</w:t>
      </w:r>
      <w:r w:rsidR="00DA3711">
        <w:rPr>
          <w:rFonts w:eastAsia="+mn-ea"/>
          <w:color w:val="003300"/>
        </w:rPr>
        <w:t xml:space="preserve"> (iš Europos Sąjungos fondų ir valstybės lėšų). Projekto pareiškėjai – miestų savivaldybės. K. Paulikė pažymėjo, jog Bendruomeniniai šeimos namai galėtų teikti pozityvios tėvystės mokymų paslaugą (tėvai patys neretai išreiškia norą to mokytis), vaikų priežiūros paslaugas (pvz. trumpai, kol mama su kitu vaiku nuvyks į gydymo įstaigą), pavėžėjimo, sociokultūrines paslaugas, krizių įveikimo pagalbą, būtų galima pasinaudoti profesionalia mediacijos paslauga, dėmesio skiriama šeimos socialinių įgūdžių ugdymui ir palaikymui, galėtų įsisteigti šeimų klubai.</w:t>
      </w:r>
    </w:p>
    <w:p w:rsidR="00A25DB1" w:rsidRPr="00A25DB1" w:rsidRDefault="00A25DB1" w:rsidP="00D24ED7">
      <w:pPr>
        <w:tabs>
          <w:tab w:val="left" w:pos="1276"/>
          <w:tab w:val="left" w:pos="1560"/>
        </w:tabs>
        <w:ind w:firstLine="1296"/>
        <w:jc w:val="both"/>
      </w:pPr>
    </w:p>
    <w:p w:rsidR="00D24ED7" w:rsidRDefault="00AC606B" w:rsidP="00D24ED7">
      <w:pPr>
        <w:tabs>
          <w:tab w:val="left" w:pos="1276"/>
          <w:tab w:val="left" w:pos="1560"/>
        </w:tabs>
        <w:ind w:firstLine="1296"/>
        <w:jc w:val="both"/>
      </w:pPr>
      <w:r>
        <w:t xml:space="preserve">Pristačius šį modelį, K. Paulikė Šeimos tarybos nariams pristatė Kauno miesto Bendruomeninių namų viziją, kurią parengė doc. Dr. R. Jurkevičienė. Jo metu nuodugniai apžvelgtos galimų Bendruomeninių namų veiklos sritys, siūlymai, vizijos. </w:t>
      </w:r>
    </w:p>
    <w:p w:rsidR="00AC606B" w:rsidRDefault="00AC606B" w:rsidP="00D24ED7">
      <w:pPr>
        <w:tabs>
          <w:tab w:val="left" w:pos="1276"/>
          <w:tab w:val="left" w:pos="1560"/>
        </w:tabs>
        <w:ind w:firstLine="1296"/>
        <w:jc w:val="both"/>
      </w:pPr>
    </w:p>
    <w:p w:rsidR="00AC606B" w:rsidRDefault="00AC606B" w:rsidP="00AC606B">
      <w:pPr>
        <w:tabs>
          <w:tab w:val="left" w:pos="1276"/>
          <w:tab w:val="left" w:pos="1560"/>
        </w:tabs>
        <w:ind w:firstLine="1296"/>
        <w:jc w:val="both"/>
      </w:pPr>
      <w:r>
        <w:t xml:space="preserve">Supažindinus su Bendruomeninių namų steigimo vizija, K. Paulikė siūlė atkreipti komisijos narius dėmesį į tai, jog šie metai taip pat yra paskelbti Bendruomenių metais. </w:t>
      </w:r>
    </w:p>
    <w:p w:rsidR="00AC606B" w:rsidRDefault="00AC606B" w:rsidP="00AC606B">
      <w:pPr>
        <w:tabs>
          <w:tab w:val="left" w:pos="1276"/>
          <w:tab w:val="left" w:pos="1560"/>
        </w:tabs>
        <w:ind w:firstLine="1296"/>
        <w:jc w:val="both"/>
      </w:pPr>
      <w:r>
        <w:t xml:space="preserve">Šeimos tarybos nariai siūlė pasvarstyti, kaip Šeimos taryba galėtų prisidėti paminint šiuos metus. </w:t>
      </w:r>
    </w:p>
    <w:p w:rsidR="00AC606B" w:rsidRDefault="00AC606B" w:rsidP="00AC606B">
      <w:pPr>
        <w:tabs>
          <w:tab w:val="left" w:pos="1276"/>
          <w:tab w:val="left" w:pos="1560"/>
        </w:tabs>
        <w:ind w:firstLine="1296"/>
        <w:jc w:val="both"/>
      </w:pPr>
      <w:r>
        <w:t xml:space="preserve">K. Paulikė siūlė pagalvoti apie konkretų renginį (galbūt tai būtų konferencija), taip pat prisiminta ir tai, kad šie metai ir Mokyklų bendruomenių metai. Pastebėta, kad kai kurios mokyklos ėmėsi iniciatyvos bendruomenes pritraukti arčiau mokyklos (pvz. „Smeltės“ progimnazija jau yra rengusi renginius kartu su bendruomene). </w:t>
      </w:r>
    </w:p>
    <w:p w:rsidR="0018309D" w:rsidRPr="00D24ED7" w:rsidRDefault="0018309D" w:rsidP="00AC606B">
      <w:pPr>
        <w:tabs>
          <w:tab w:val="left" w:pos="1276"/>
          <w:tab w:val="left" w:pos="1560"/>
        </w:tabs>
        <w:ind w:firstLine="1296"/>
        <w:jc w:val="both"/>
      </w:pPr>
      <w:r>
        <w:t>L. Kavaliauskas svarstė, kad būtų galima atkreipti dėmesį į bendruomenę ir kultūros paveldą. 2016-aisiai metais Europos paveldo dienų tema-  „Kultūros paveldas ir bendruomenės“.  Jo teigimu, kodėl nepabandžius suorganizuoti tam tikrus renginius kultūriškai reikšminguose objektuose.</w:t>
      </w:r>
    </w:p>
    <w:p w:rsidR="00D24ED7" w:rsidRPr="005B69C7" w:rsidRDefault="0018309D" w:rsidP="00982CF5">
      <w:pPr>
        <w:tabs>
          <w:tab w:val="left" w:pos="1276"/>
          <w:tab w:val="left" w:pos="1560"/>
        </w:tabs>
        <w:jc w:val="both"/>
      </w:pPr>
      <w:r w:rsidRPr="005B69C7">
        <w:lastRenderedPageBreak/>
        <w:tab/>
        <w:t>Šeimos tarybos nariai pritarė tokiai idėjai, svarstė, jog būtų galima apimti keletą bendruomenes apimančių sričių – paminėti tiek Mokyklos bendruomenių metus, tiek Kultūros paveldą ir bendruomenes, surengti vieną bendrą renginį: pvz. P. Domšaičio galerijoje surengti paskaitas, koncertus vaikams, mokyklų mokiniams.</w:t>
      </w:r>
    </w:p>
    <w:p w:rsidR="00D24ED7" w:rsidRPr="005B69C7" w:rsidRDefault="0018309D" w:rsidP="0018309D">
      <w:pPr>
        <w:tabs>
          <w:tab w:val="left" w:pos="1276"/>
          <w:tab w:val="left" w:pos="1560"/>
        </w:tabs>
        <w:ind w:firstLine="1296"/>
        <w:jc w:val="both"/>
      </w:pPr>
      <w:r w:rsidRPr="005B69C7">
        <w:t xml:space="preserve">K. Paulikė </w:t>
      </w:r>
      <w:r w:rsidR="005B69C7" w:rsidRPr="005B69C7">
        <w:t>teigė, jog puiki idėja būtų renginių ciklas kultūrai ir šeimai, tokiu būdu būtų galima paminėti ir Šeimos dienai skirtas veiklas, kurios galėtų vykti tarkime visą savaitę.</w:t>
      </w:r>
    </w:p>
    <w:p w:rsidR="00982CF5" w:rsidRPr="005B69C7" w:rsidRDefault="00E67F66" w:rsidP="00982CF5">
      <w:pPr>
        <w:tabs>
          <w:tab w:val="left" w:pos="1276"/>
          <w:tab w:val="left" w:pos="1560"/>
        </w:tabs>
        <w:jc w:val="both"/>
        <w:rPr>
          <w:lang w:eastAsia="en-US"/>
        </w:rPr>
      </w:pPr>
      <w:r w:rsidRPr="005B69C7">
        <w:rPr>
          <w:lang w:eastAsia="en-US"/>
        </w:rPr>
        <w:tab/>
      </w:r>
      <w:r w:rsidR="00D5300F" w:rsidRPr="005B69C7">
        <w:rPr>
          <w:lang w:eastAsia="en-US"/>
        </w:rPr>
        <w:t xml:space="preserve"> </w:t>
      </w:r>
      <w:r w:rsidR="00982CF5" w:rsidRPr="005B69C7">
        <w:rPr>
          <w:lang w:eastAsia="en-US"/>
        </w:rPr>
        <w:t xml:space="preserve">NUTARTA: </w:t>
      </w:r>
    </w:p>
    <w:p w:rsidR="00982CF5" w:rsidRDefault="005B69C7" w:rsidP="005B69C7">
      <w:pPr>
        <w:pStyle w:val="Sraopastraipa"/>
        <w:numPr>
          <w:ilvl w:val="0"/>
          <w:numId w:val="7"/>
        </w:numPr>
        <w:jc w:val="both"/>
      </w:pPr>
      <w:r w:rsidRPr="005B69C7">
        <w:t xml:space="preserve">Iki kito posėdžio šios tarybos nariams apgalvoti Šeimos dienai skirtų savaitės renginių pasiūlymus. </w:t>
      </w:r>
    </w:p>
    <w:p w:rsidR="005B69C7" w:rsidRPr="005B69C7" w:rsidRDefault="00DD6443" w:rsidP="005B69C7">
      <w:pPr>
        <w:pStyle w:val="Sraopastraipa"/>
        <w:numPr>
          <w:ilvl w:val="0"/>
          <w:numId w:val="7"/>
        </w:numPr>
        <w:jc w:val="both"/>
      </w:pPr>
      <w:r>
        <w:t xml:space="preserve">Kitame posėdyje tęsti </w:t>
      </w:r>
      <w:r w:rsidR="00FF5B2C">
        <w:t xml:space="preserve">ankstesniame posėdyje pradėtą </w:t>
      </w:r>
      <w:r>
        <w:t xml:space="preserve">patyčių </w:t>
      </w:r>
      <w:r w:rsidR="00FF5B2C">
        <w:t xml:space="preserve">ugdymo įstaigose </w:t>
      </w:r>
      <w:r>
        <w:t>temą</w:t>
      </w:r>
      <w:r w:rsidR="00FF5B2C">
        <w:t>, pristatant rekomendacijas, esant galimybei, pasikviečiant Švietimo skyriaus atstovus.</w:t>
      </w:r>
    </w:p>
    <w:p w:rsidR="00982CF5" w:rsidRPr="005B69C7" w:rsidRDefault="00982CF5" w:rsidP="00982CF5">
      <w:pPr>
        <w:ind w:firstLine="360"/>
        <w:jc w:val="both"/>
      </w:pPr>
      <w:r w:rsidRPr="005B69C7">
        <w:tab/>
        <w:t xml:space="preserve">                    </w:t>
      </w:r>
    </w:p>
    <w:p w:rsidR="00372703" w:rsidRPr="00711F57" w:rsidRDefault="00372703" w:rsidP="00F94CFB">
      <w:pPr>
        <w:jc w:val="both"/>
        <w:rPr>
          <w:color w:val="FF0000"/>
        </w:rPr>
      </w:pPr>
    </w:p>
    <w:p w:rsidR="00982CF5" w:rsidRPr="00711F57" w:rsidRDefault="00982CF5" w:rsidP="005C3EE6">
      <w:pPr>
        <w:jc w:val="both"/>
      </w:pPr>
    </w:p>
    <w:p w:rsidR="00C5629C" w:rsidRDefault="00982CF5" w:rsidP="00982CF5">
      <w:r w:rsidRPr="00711F57">
        <w:t xml:space="preserve">Posėdžio sekretorė                                                                              </w:t>
      </w:r>
      <w:r w:rsidR="00480988" w:rsidRPr="00711F57">
        <w:t xml:space="preserve">                 </w:t>
      </w:r>
      <w:r w:rsidR="00C41478">
        <w:t xml:space="preserve">     </w:t>
      </w:r>
      <w:r w:rsidR="00480988" w:rsidRPr="00711F57">
        <w:t xml:space="preserve">   </w:t>
      </w:r>
      <w:r w:rsidR="00711F57" w:rsidRPr="00711F57">
        <w:t>Dovilė Godelytė</w:t>
      </w:r>
    </w:p>
    <w:p w:rsidR="005B69C7" w:rsidRDefault="005B69C7" w:rsidP="00D03BBF">
      <w:pPr>
        <w:tabs>
          <w:tab w:val="left" w:pos="6840"/>
        </w:tabs>
      </w:pPr>
    </w:p>
    <w:p w:rsidR="00D03BBF" w:rsidRPr="00711F57" w:rsidRDefault="00D03BBF" w:rsidP="00D03BBF">
      <w:pPr>
        <w:tabs>
          <w:tab w:val="left" w:pos="6840"/>
        </w:tabs>
      </w:pPr>
      <w:r>
        <w:t>Pirmininkė</w:t>
      </w:r>
      <w:r>
        <w:tab/>
        <w:t xml:space="preserve">            </w:t>
      </w:r>
      <w:r w:rsidR="00334B58">
        <w:t xml:space="preserve">  </w:t>
      </w:r>
      <w:r>
        <w:t xml:space="preserve">     Kristina Paulikė</w:t>
      </w:r>
    </w:p>
    <w:sectPr w:rsidR="00D03BBF" w:rsidRPr="00711F57" w:rsidSect="00C5394C">
      <w:headerReference w:type="even" r:id="rId7"/>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7848" w:rsidRDefault="00C47848">
      <w:r>
        <w:separator/>
      </w:r>
    </w:p>
  </w:endnote>
  <w:endnote w:type="continuationSeparator" w:id="0">
    <w:p w:rsidR="00C47848" w:rsidRDefault="00C47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mj-ea">
    <w:panose1 w:val="00000000000000000000"/>
    <w:charset w:val="00"/>
    <w:family w:val="roman"/>
    <w:notTrueType/>
    <w:pitch w:val="default"/>
  </w:font>
  <w:font w:name="+mn-ea">
    <w:panose1 w:val="00000000000000000000"/>
    <w:charset w:val="00"/>
    <w:family w:val="roman"/>
    <w:notTrueType/>
    <w:pitch w:val="default"/>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7848" w:rsidRDefault="00C47848">
      <w:r>
        <w:separator/>
      </w:r>
    </w:p>
  </w:footnote>
  <w:footnote w:type="continuationSeparator" w:id="0">
    <w:p w:rsidR="00C47848" w:rsidRDefault="00C478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76C2" w:rsidRDefault="00982CF5" w:rsidP="00E551D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A176C2" w:rsidRDefault="002F2B76" w:rsidP="00E551D3">
    <w:pPr>
      <w:pStyle w:val="Antrats"/>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76C2" w:rsidRDefault="00982CF5">
    <w:pPr>
      <w:pStyle w:val="Antrats"/>
      <w:jc w:val="center"/>
    </w:pPr>
    <w:r>
      <w:fldChar w:fldCharType="begin"/>
    </w:r>
    <w:r>
      <w:instrText>PAGE   \* MERGEFORMAT</w:instrText>
    </w:r>
    <w:r>
      <w:fldChar w:fldCharType="separate"/>
    </w:r>
    <w:r w:rsidR="002F2B76">
      <w:rPr>
        <w:noProof/>
      </w:rPr>
      <w:t>2</w:t>
    </w:r>
    <w:r>
      <w:rPr>
        <w:noProof/>
      </w:rPr>
      <w:fldChar w:fldCharType="end"/>
    </w:r>
  </w:p>
  <w:p w:rsidR="00A176C2" w:rsidRDefault="002F2B7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F065B4"/>
    <w:multiLevelType w:val="hybridMultilevel"/>
    <w:tmpl w:val="BE987B9A"/>
    <w:lvl w:ilvl="0" w:tplc="0DDACBD8">
      <w:start w:val="1"/>
      <w:numFmt w:val="decimal"/>
      <w:lvlText w:val="%1."/>
      <w:lvlJc w:val="left"/>
      <w:pPr>
        <w:ind w:left="3060" w:hanging="360"/>
      </w:pPr>
      <w:rPr>
        <w:rFonts w:hint="default"/>
      </w:rPr>
    </w:lvl>
    <w:lvl w:ilvl="1" w:tplc="04270019" w:tentative="1">
      <w:start w:val="1"/>
      <w:numFmt w:val="lowerLetter"/>
      <w:lvlText w:val="%2."/>
      <w:lvlJc w:val="left"/>
      <w:pPr>
        <w:ind w:left="3780" w:hanging="360"/>
      </w:pPr>
    </w:lvl>
    <w:lvl w:ilvl="2" w:tplc="0427001B" w:tentative="1">
      <w:start w:val="1"/>
      <w:numFmt w:val="lowerRoman"/>
      <w:lvlText w:val="%3."/>
      <w:lvlJc w:val="right"/>
      <w:pPr>
        <w:ind w:left="4500" w:hanging="180"/>
      </w:pPr>
    </w:lvl>
    <w:lvl w:ilvl="3" w:tplc="0427000F" w:tentative="1">
      <w:start w:val="1"/>
      <w:numFmt w:val="decimal"/>
      <w:lvlText w:val="%4."/>
      <w:lvlJc w:val="left"/>
      <w:pPr>
        <w:ind w:left="5220" w:hanging="360"/>
      </w:pPr>
    </w:lvl>
    <w:lvl w:ilvl="4" w:tplc="04270019" w:tentative="1">
      <w:start w:val="1"/>
      <w:numFmt w:val="lowerLetter"/>
      <w:lvlText w:val="%5."/>
      <w:lvlJc w:val="left"/>
      <w:pPr>
        <w:ind w:left="5940" w:hanging="360"/>
      </w:pPr>
    </w:lvl>
    <w:lvl w:ilvl="5" w:tplc="0427001B" w:tentative="1">
      <w:start w:val="1"/>
      <w:numFmt w:val="lowerRoman"/>
      <w:lvlText w:val="%6."/>
      <w:lvlJc w:val="right"/>
      <w:pPr>
        <w:ind w:left="6660" w:hanging="180"/>
      </w:pPr>
    </w:lvl>
    <w:lvl w:ilvl="6" w:tplc="0427000F" w:tentative="1">
      <w:start w:val="1"/>
      <w:numFmt w:val="decimal"/>
      <w:lvlText w:val="%7."/>
      <w:lvlJc w:val="left"/>
      <w:pPr>
        <w:ind w:left="7380" w:hanging="360"/>
      </w:pPr>
    </w:lvl>
    <w:lvl w:ilvl="7" w:tplc="04270019" w:tentative="1">
      <w:start w:val="1"/>
      <w:numFmt w:val="lowerLetter"/>
      <w:lvlText w:val="%8."/>
      <w:lvlJc w:val="left"/>
      <w:pPr>
        <w:ind w:left="8100" w:hanging="360"/>
      </w:pPr>
    </w:lvl>
    <w:lvl w:ilvl="8" w:tplc="0427001B" w:tentative="1">
      <w:start w:val="1"/>
      <w:numFmt w:val="lowerRoman"/>
      <w:lvlText w:val="%9."/>
      <w:lvlJc w:val="right"/>
      <w:pPr>
        <w:ind w:left="8820" w:hanging="180"/>
      </w:pPr>
    </w:lvl>
  </w:abstractNum>
  <w:abstractNum w:abstractNumId="1" w15:restartNumberingAfterBreak="0">
    <w:nsid w:val="32AF2D8E"/>
    <w:multiLevelType w:val="hybridMultilevel"/>
    <w:tmpl w:val="4DA658E2"/>
    <w:lvl w:ilvl="0" w:tplc="24C4ECCE">
      <w:start w:val="1"/>
      <w:numFmt w:val="decimal"/>
      <w:lvlText w:val="%1."/>
      <w:lvlJc w:val="left"/>
      <w:pPr>
        <w:ind w:left="1620" w:hanging="360"/>
      </w:pPr>
      <w:rPr>
        <w:rFonts w:hint="default"/>
        <w:color w:val="auto"/>
      </w:rPr>
    </w:lvl>
    <w:lvl w:ilvl="1" w:tplc="04270019" w:tentative="1">
      <w:start w:val="1"/>
      <w:numFmt w:val="lowerLetter"/>
      <w:lvlText w:val="%2."/>
      <w:lvlJc w:val="left"/>
      <w:pPr>
        <w:ind w:left="2340" w:hanging="360"/>
      </w:pPr>
    </w:lvl>
    <w:lvl w:ilvl="2" w:tplc="0427001B" w:tentative="1">
      <w:start w:val="1"/>
      <w:numFmt w:val="lowerRoman"/>
      <w:lvlText w:val="%3."/>
      <w:lvlJc w:val="right"/>
      <w:pPr>
        <w:ind w:left="3060" w:hanging="180"/>
      </w:pPr>
    </w:lvl>
    <w:lvl w:ilvl="3" w:tplc="0427000F" w:tentative="1">
      <w:start w:val="1"/>
      <w:numFmt w:val="decimal"/>
      <w:lvlText w:val="%4."/>
      <w:lvlJc w:val="left"/>
      <w:pPr>
        <w:ind w:left="3780" w:hanging="360"/>
      </w:pPr>
    </w:lvl>
    <w:lvl w:ilvl="4" w:tplc="04270019" w:tentative="1">
      <w:start w:val="1"/>
      <w:numFmt w:val="lowerLetter"/>
      <w:lvlText w:val="%5."/>
      <w:lvlJc w:val="left"/>
      <w:pPr>
        <w:ind w:left="4500" w:hanging="360"/>
      </w:pPr>
    </w:lvl>
    <w:lvl w:ilvl="5" w:tplc="0427001B" w:tentative="1">
      <w:start w:val="1"/>
      <w:numFmt w:val="lowerRoman"/>
      <w:lvlText w:val="%6."/>
      <w:lvlJc w:val="right"/>
      <w:pPr>
        <w:ind w:left="5220" w:hanging="180"/>
      </w:pPr>
    </w:lvl>
    <w:lvl w:ilvl="6" w:tplc="0427000F" w:tentative="1">
      <w:start w:val="1"/>
      <w:numFmt w:val="decimal"/>
      <w:lvlText w:val="%7."/>
      <w:lvlJc w:val="left"/>
      <w:pPr>
        <w:ind w:left="5940" w:hanging="360"/>
      </w:pPr>
    </w:lvl>
    <w:lvl w:ilvl="7" w:tplc="04270019" w:tentative="1">
      <w:start w:val="1"/>
      <w:numFmt w:val="lowerLetter"/>
      <w:lvlText w:val="%8."/>
      <w:lvlJc w:val="left"/>
      <w:pPr>
        <w:ind w:left="6660" w:hanging="360"/>
      </w:pPr>
    </w:lvl>
    <w:lvl w:ilvl="8" w:tplc="0427001B" w:tentative="1">
      <w:start w:val="1"/>
      <w:numFmt w:val="lowerRoman"/>
      <w:lvlText w:val="%9."/>
      <w:lvlJc w:val="right"/>
      <w:pPr>
        <w:ind w:left="7380" w:hanging="180"/>
      </w:pPr>
    </w:lvl>
  </w:abstractNum>
  <w:abstractNum w:abstractNumId="2" w15:restartNumberingAfterBreak="0">
    <w:nsid w:val="4E333A1C"/>
    <w:multiLevelType w:val="hybridMultilevel"/>
    <w:tmpl w:val="07BAA6E4"/>
    <w:lvl w:ilvl="0" w:tplc="1952CAC2">
      <w:start w:val="1"/>
      <w:numFmt w:val="bullet"/>
      <w:lvlText w:val="•"/>
      <w:lvlJc w:val="left"/>
      <w:pPr>
        <w:tabs>
          <w:tab w:val="num" w:pos="720"/>
        </w:tabs>
        <w:ind w:left="720" w:hanging="360"/>
      </w:pPr>
      <w:rPr>
        <w:rFonts w:ascii="Times New Roman" w:hAnsi="Times New Roman" w:hint="default"/>
      </w:rPr>
    </w:lvl>
    <w:lvl w:ilvl="1" w:tplc="0E10EC60" w:tentative="1">
      <w:start w:val="1"/>
      <w:numFmt w:val="bullet"/>
      <w:lvlText w:val="•"/>
      <w:lvlJc w:val="left"/>
      <w:pPr>
        <w:tabs>
          <w:tab w:val="num" w:pos="1440"/>
        </w:tabs>
        <w:ind w:left="1440" w:hanging="360"/>
      </w:pPr>
      <w:rPr>
        <w:rFonts w:ascii="Times New Roman" w:hAnsi="Times New Roman" w:hint="default"/>
      </w:rPr>
    </w:lvl>
    <w:lvl w:ilvl="2" w:tplc="D92E3428" w:tentative="1">
      <w:start w:val="1"/>
      <w:numFmt w:val="bullet"/>
      <w:lvlText w:val="•"/>
      <w:lvlJc w:val="left"/>
      <w:pPr>
        <w:tabs>
          <w:tab w:val="num" w:pos="2160"/>
        </w:tabs>
        <w:ind w:left="2160" w:hanging="360"/>
      </w:pPr>
      <w:rPr>
        <w:rFonts w:ascii="Times New Roman" w:hAnsi="Times New Roman" w:hint="default"/>
      </w:rPr>
    </w:lvl>
    <w:lvl w:ilvl="3" w:tplc="54B2A0AE" w:tentative="1">
      <w:start w:val="1"/>
      <w:numFmt w:val="bullet"/>
      <w:lvlText w:val="•"/>
      <w:lvlJc w:val="left"/>
      <w:pPr>
        <w:tabs>
          <w:tab w:val="num" w:pos="2880"/>
        </w:tabs>
        <w:ind w:left="2880" w:hanging="360"/>
      </w:pPr>
      <w:rPr>
        <w:rFonts w:ascii="Times New Roman" w:hAnsi="Times New Roman" w:hint="default"/>
      </w:rPr>
    </w:lvl>
    <w:lvl w:ilvl="4" w:tplc="AB22B6A0" w:tentative="1">
      <w:start w:val="1"/>
      <w:numFmt w:val="bullet"/>
      <w:lvlText w:val="•"/>
      <w:lvlJc w:val="left"/>
      <w:pPr>
        <w:tabs>
          <w:tab w:val="num" w:pos="3600"/>
        </w:tabs>
        <w:ind w:left="3600" w:hanging="360"/>
      </w:pPr>
      <w:rPr>
        <w:rFonts w:ascii="Times New Roman" w:hAnsi="Times New Roman" w:hint="default"/>
      </w:rPr>
    </w:lvl>
    <w:lvl w:ilvl="5" w:tplc="AAC26940" w:tentative="1">
      <w:start w:val="1"/>
      <w:numFmt w:val="bullet"/>
      <w:lvlText w:val="•"/>
      <w:lvlJc w:val="left"/>
      <w:pPr>
        <w:tabs>
          <w:tab w:val="num" w:pos="4320"/>
        </w:tabs>
        <w:ind w:left="4320" w:hanging="360"/>
      </w:pPr>
      <w:rPr>
        <w:rFonts w:ascii="Times New Roman" w:hAnsi="Times New Roman" w:hint="default"/>
      </w:rPr>
    </w:lvl>
    <w:lvl w:ilvl="6" w:tplc="55AAD552" w:tentative="1">
      <w:start w:val="1"/>
      <w:numFmt w:val="bullet"/>
      <w:lvlText w:val="•"/>
      <w:lvlJc w:val="left"/>
      <w:pPr>
        <w:tabs>
          <w:tab w:val="num" w:pos="5040"/>
        </w:tabs>
        <w:ind w:left="5040" w:hanging="360"/>
      </w:pPr>
      <w:rPr>
        <w:rFonts w:ascii="Times New Roman" w:hAnsi="Times New Roman" w:hint="default"/>
      </w:rPr>
    </w:lvl>
    <w:lvl w:ilvl="7" w:tplc="51AE0724" w:tentative="1">
      <w:start w:val="1"/>
      <w:numFmt w:val="bullet"/>
      <w:lvlText w:val="•"/>
      <w:lvlJc w:val="left"/>
      <w:pPr>
        <w:tabs>
          <w:tab w:val="num" w:pos="5760"/>
        </w:tabs>
        <w:ind w:left="5760" w:hanging="360"/>
      </w:pPr>
      <w:rPr>
        <w:rFonts w:ascii="Times New Roman" w:hAnsi="Times New Roman" w:hint="default"/>
      </w:rPr>
    </w:lvl>
    <w:lvl w:ilvl="8" w:tplc="54386F58"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5B9A73A9"/>
    <w:multiLevelType w:val="hybridMultilevel"/>
    <w:tmpl w:val="05F49B10"/>
    <w:lvl w:ilvl="0" w:tplc="BDE6AE52">
      <w:start w:val="1"/>
      <w:numFmt w:val="decimal"/>
      <w:lvlText w:val="%1."/>
      <w:lvlJc w:val="left"/>
      <w:pPr>
        <w:ind w:left="1620" w:hanging="360"/>
      </w:pPr>
      <w:rPr>
        <w:rFonts w:hint="default"/>
      </w:rPr>
    </w:lvl>
    <w:lvl w:ilvl="1" w:tplc="04270019" w:tentative="1">
      <w:start w:val="1"/>
      <w:numFmt w:val="lowerLetter"/>
      <w:lvlText w:val="%2."/>
      <w:lvlJc w:val="left"/>
      <w:pPr>
        <w:ind w:left="2340" w:hanging="360"/>
      </w:pPr>
    </w:lvl>
    <w:lvl w:ilvl="2" w:tplc="0427001B" w:tentative="1">
      <w:start w:val="1"/>
      <w:numFmt w:val="lowerRoman"/>
      <w:lvlText w:val="%3."/>
      <w:lvlJc w:val="right"/>
      <w:pPr>
        <w:ind w:left="3060" w:hanging="180"/>
      </w:pPr>
    </w:lvl>
    <w:lvl w:ilvl="3" w:tplc="0427000F" w:tentative="1">
      <w:start w:val="1"/>
      <w:numFmt w:val="decimal"/>
      <w:lvlText w:val="%4."/>
      <w:lvlJc w:val="left"/>
      <w:pPr>
        <w:ind w:left="3780" w:hanging="360"/>
      </w:pPr>
    </w:lvl>
    <w:lvl w:ilvl="4" w:tplc="04270019" w:tentative="1">
      <w:start w:val="1"/>
      <w:numFmt w:val="lowerLetter"/>
      <w:lvlText w:val="%5."/>
      <w:lvlJc w:val="left"/>
      <w:pPr>
        <w:ind w:left="4500" w:hanging="360"/>
      </w:pPr>
    </w:lvl>
    <w:lvl w:ilvl="5" w:tplc="0427001B" w:tentative="1">
      <w:start w:val="1"/>
      <w:numFmt w:val="lowerRoman"/>
      <w:lvlText w:val="%6."/>
      <w:lvlJc w:val="right"/>
      <w:pPr>
        <w:ind w:left="5220" w:hanging="180"/>
      </w:pPr>
    </w:lvl>
    <w:lvl w:ilvl="6" w:tplc="0427000F" w:tentative="1">
      <w:start w:val="1"/>
      <w:numFmt w:val="decimal"/>
      <w:lvlText w:val="%7."/>
      <w:lvlJc w:val="left"/>
      <w:pPr>
        <w:ind w:left="5940" w:hanging="360"/>
      </w:pPr>
    </w:lvl>
    <w:lvl w:ilvl="7" w:tplc="04270019" w:tentative="1">
      <w:start w:val="1"/>
      <w:numFmt w:val="lowerLetter"/>
      <w:lvlText w:val="%8."/>
      <w:lvlJc w:val="left"/>
      <w:pPr>
        <w:ind w:left="6660" w:hanging="360"/>
      </w:pPr>
    </w:lvl>
    <w:lvl w:ilvl="8" w:tplc="0427001B" w:tentative="1">
      <w:start w:val="1"/>
      <w:numFmt w:val="lowerRoman"/>
      <w:lvlText w:val="%9."/>
      <w:lvlJc w:val="right"/>
      <w:pPr>
        <w:ind w:left="7380" w:hanging="180"/>
      </w:pPr>
    </w:lvl>
  </w:abstractNum>
  <w:abstractNum w:abstractNumId="4" w15:restartNumberingAfterBreak="0">
    <w:nsid w:val="5D1E1155"/>
    <w:multiLevelType w:val="hybridMultilevel"/>
    <w:tmpl w:val="58CAD2E6"/>
    <w:lvl w:ilvl="0" w:tplc="7CD0A06A">
      <w:start w:val="1"/>
      <w:numFmt w:val="bullet"/>
      <w:lvlText w:val="•"/>
      <w:lvlJc w:val="left"/>
      <w:pPr>
        <w:tabs>
          <w:tab w:val="num" w:pos="720"/>
        </w:tabs>
        <w:ind w:left="720" w:hanging="360"/>
      </w:pPr>
      <w:rPr>
        <w:rFonts w:ascii="Times New Roman" w:hAnsi="Times New Roman" w:hint="default"/>
      </w:rPr>
    </w:lvl>
    <w:lvl w:ilvl="1" w:tplc="A0B4C8BE" w:tentative="1">
      <w:start w:val="1"/>
      <w:numFmt w:val="bullet"/>
      <w:lvlText w:val="•"/>
      <w:lvlJc w:val="left"/>
      <w:pPr>
        <w:tabs>
          <w:tab w:val="num" w:pos="1440"/>
        </w:tabs>
        <w:ind w:left="1440" w:hanging="360"/>
      </w:pPr>
      <w:rPr>
        <w:rFonts w:ascii="Times New Roman" w:hAnsi="Times New Roman" w:hint="default"/>
      </w:rPr>
    </w:lvl>
    <w:lvl w:ilvl="2" w:tplc="B4FE04D0" w:tentative="1">
      <w:start w:val="1"/>
      <w:numFmt w:val="bullet"/>
      <w:lvlText w:val="•"/>
      <w:lvlJc w:val="left"/>
      <w:pPr>
        <w:tabs>
          <w:tab w:val="num" w:pos="2160"/>
        </w:tabs>
        <w:ind w:left="2160" w:hanging="360"/>
      </w:pPr>
      <w:rPr>
        <w:rFonts w:ascii="Times New Roman" w:hAnsi="Times New Roman" w:hint="default"/>
      </w:rPr>
    </w:lvl>
    <w:lvl w:ilvl="3" w:tplc="21F88F06" w:tentative="1">
      <w:start w:val="1"/>
      <w:numFmt w:val="bullet"/>
      <w:lvlText w:val="•"/>
      <w:lvlJc w:val="left"/>
      <w:pPr>
        <w:tabs>
          <w:tab w:val="num" w:pos="2880"/>
        </w:tabs>
        <w:ind w:left="2880" w:hanging="360"/>
      </w:pPr>
      <w:rPr>
        <w:rFonts w:ascii="Times New Roman" w:hAnsi="Times New Roman" w:hint="default"/>
      </w:rPr>
    </w:lvl>
    <w:lvl w:ilvl="4" w:tplc="44A60256" w:tentative="1">
      <w:start w:val="1"/>
      <w:numFmt w:val="bullet"/>
      <w:lvlText w:val="•"/>
      <w:lvlJc w:val="left"/>
      <w:pPr>
        <w:tabs>
          <w:tab w:val="num" w:pos="3600"/>
        </w:tabs>
        <w:ind w:left="3600" w:hanging="360"/>
      </w:pPr>
      <w:rPr>
        <w:rFonts w:ascii="Times New Roman" w:hAnsi="Times New Roman" w:hint="default"/>
      </w:rPr>
    </w:lvl>
    <w:lvl w:ilvl="5" w:tplc="F64A3EC0" w:tentative="1">
      <w:start w:val="1"/>
      <w:numFmt w:val="bullet"/>
      <w:lvlText w:val="•"/>
      <w:lvlJc w:val="left"/>
      <w:pPr>
        <w:tabs>
          <w:tab w:val="num" w:pos="4320"/>
        </w:tabs>
        <w:ind w:left="4320" w:hanging="360"/>
      </w:pPr>
      <w:rPr>
        <w:rFonts w:ascii="Times New Roman" w:hAnsi="Times New Roman" w:hint="default"/>
      </w:rPr>
    </w:lvl>
    <w:lvl w:ilvl="6" w:tplc="D1600416" w:tentative="1">
      <w:start w:val="1"/>
      <w:numFmt w:val="bullet"/>
      <w:lvlText w:val="•"/>
      <w:lvlJc w:val="left"/>
      <w:pPr>
        <w:tabs>
          <w:tab w:val="num" w:pos="5040"/>
        </w:tabs>
        <w:ind w:left="5040" w:hanging="360"/>
      </w:pPr>
      <w:rPr>
        <w:rFonts w:ascii="Times New Roman" w:hAnsi="Times New Roman" w:hint="default"/>
      </w:rPr>
    </w:lvl>
    <w:lvl w:ilvl="7" w:tplc="127428A6" w:tentative="1">
      <w:start w:val="1"/>
      <w:numFmt w:val="bullet"/>
      <w:lvlText w:val="•"/>
      <w:lvlJc w:val="left"/>
      <w:pPr>
        <w:tabs>
          <w:tab w:val="num" w:pos="5760"/>
        </w:tabs>
        <w:ind w:left="5760" w:hanging="360"/>
      </w:pPr>
      <w:rPr>
        <w:rFonts w:ascii="Times New Roman" w:hAnsi="Times New Roman" w:hint="default"/>
      </w:rPr>
    </w:lvl>
    <w:lvl w:ilvl="8" w:tplc="B9B04972"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69D01B17"/>
    <w:multiLevelType w:val="hybridMultilevel"/>
    <w:tmpl w:val="AB8EEDD8"/>
    <w:lvl w:ilvl="0" w:tplc="8E00162A">
      <w:start w:val="1"/>
      <w:numFmt w:val="decimal"/>
      <w:lvlText w:val="%1."/>
      <w:lvlJc w:val="left"/>
      <w:pPr>
        <w:ind w:left="1620" w:hanging="360"/>
      </w:pPr>
      <w:rPr>
        <w:rFonts w:hint="default"/>
      </w:rPr>
    </w:lvl>
    <w:lvl w:ilvl="1" w:tplc="04270019" w:tentative="1">
      <w:start w:val="1"/>
      <w:numFmt w:val="lowerLetter"/>
      <w:lvlText w:val="%2."/>
      <w:lvlJc w:val="left"/>
      <w:pPr>
        <w:ind w:left="2340" w:hanging="360"/>
      </w:pPr>
    </w:lvl>
    <w:lvl w:ilvl="2" w:tplc="0427001B" w:tentative="1">
      <w:start w:val="1"/>
      <w:numFmt w:val="lowerRoman"/>
      <w:lvlText w:val="%3."/>
      <w:lvlJc w:val="right"/>
      <w:pPr>
        <w:ind w:left="3060" w:hanging="180"/>
      </w:pPr>
    </w:lvl>
    <w:lvl w:ilvl="3" w:tplc="0427000F" w:tentative="1">
      <w:start w:val="1"/>
      <w:numFmt w:val="decimal"/>
      <w:lvlText w:val="%4."/>
      <w:lvlJc w:val="left"/>
      <w:pPr>
        <w:ind w:left="3780" w:hanging="360"/>
      </w:pPr>
    </w:lvl>
    <w:lvl w:ilvl="4" w:tplc="04270019" w:tentative="1">
      <w:start w:val="1"/>
      <w:numFmt w:val="lowerLetter"/>
      <w:lvlText w:val="%5."/>
      <w:lvlJc w:val="left"/>
      <w:pPr>
        <w:ind w:left="4500" w:hanging="360"/>
      </w:pPr>
    </w:lvl>
    <w:lvl w:ilvl="5" w:tplc="0427001B" w:tentative="1">
      <w:start w:val="1"/>
      <w:numFmt w:val="lowerRoman"/>
      <w:lvlText w:val="%6."/>
      <w:lvlJc w:val="right"/>
      <w:pPr>
        <w:ind w:left="5220" w:hanging="180"/>
      </w:pPr>
    </w:lvl>
    <w:lvl w:ilvl="6" w:tplc="0427000F" w:tentative="1">
      <w:start w:val="1"/>
      <w:numFmt w:val="decimal"/>
      <w:lvlText w:val="%7."/>
      <w:lvlJc w:val="left"/>
      <w:pPr>
        <w:ind w:left="5940" w:hanging="360"/>
      </w:pPr>
    </w:lvl>
    <w:lvl w:ilvl="7" w:tplc="04270019" w:tentative="1">
      <w:start w:val="1"/>
      <w:numFmt w:val="lowerLetter"/>
      <w:lvlText w:val="%8."/>
      <w:lvlJc w:val="left"/>
      <w:pPr>
        <w:ind w:left="6660" w:hanging="360"/>
      </w:pPr>
    </w:lvl>
    <w:lvl w:ilvl="8" w:tplc="0427001B" w:tentative="1">
      <w:start w:val="1"/>
      <w:numFmt w:val="lowerRoman"/>
      <w:lvlText w:val="%9."/>
      <w:lvlJc w:val="right"/>
      <w:pPr>
        <w:ind w:left="7380" w:hanging="180"/>
      </w:pPr>
    </w:lvl>
  </w:abstractNum>
  <w:abstractNum w:abstractNumId="6" w15:restartNumberingAfterBreak="0">
    <w:nsid w:val="6F8044DE"/>
    <w:multiLevelType w:val="hybridMultilevel"/>
    <w:tmpl w:val="5D7A9F8E"/>
    <w:lvl w:ilvl="0" w:tplc="B6E028AE">
      <w:start w:val="1"/>
      <w:numFmt w:val="bullet"/>
      <w:lvlText w:val="•"/>
      <w:lvlJc w:val="left"/>
      <w:pPr>
        <w:tabs>
          <w:tab w:val="num" w:pos="720"/>
        </w:tabs>
        <w:ind w:left="720" w:hanging="360"/>
      </w:pPr>
      <w:rPr>
        <w:rFonts w:ascii="Times New Roman" w:hAnsi="Times New Roman" w:hint="default"/>
      </w:rPr>
    </w:lvl>
    <w:lvl w:ilvl="1" w:tplc="E4042E0E" w:tentative="1">
      <w:start w:val="1"/>
      <w:numFmt w:val="bullet"/>
      <w:lvlText w:val="•"/>
      <w:lvlJc w:val="left"/>
      <w:pPr>
        <w:tabs>
          <w:tab w:val="num" w:pos="1440"/>
        </w:tabs>
        <w:ind w:left="1440" w:hanging="360"/>
      </w:pPr>
      <w:rPr>
        <w:rFonts w:ascii="Times New Roman" w:hAnsi="Times New Roman" w:hint="default"/>
      </w:rPr>
    </w:lvl>
    <w:lvl w:ilvl="2" w:tplc="15A477EE" w:tentative="1">
      <w:start w:val="1"/>
      <w:numFmt w:val="bullet"/>
      <w:lvlText w:val="•"/>
      <w:lvlJc w:val="left"/>
      <w:pPr>
        <w:tabs>
          <w:tab w:val="num" w:pos="2160"/>
        </w:tabs>
        <w:ind w:left="2160" w:hanging="360"/>
      </w:pPr>
      <w:rPr>
        <w:rFonts w:ascii="Times New Roman" w:hAnsi="Times New Roman" w:hint="default"/>
      </w:rPr>
    </w:lvl>
    <w:lvl w:ilvl="3" w:tplc="5E322336" w:tentative="1">
      <w:start w:val="1"/>
      <w:numFmt w:val="bullet"/>
      <w:lvlText w:val="•"/>
      <w:lvlJc w:val="left"/>
      <w:pPr>
        <w:tabs>
          <w:tab w:val="num" w:pos="2880"/>
        </w:tabs>
        <w:ind w:left="2880" w:hanging="360"/>
      </w:pPr>
      <w:rPr>
        <w:rFonts w:ascii="Times New Roman" w:hAnsi="Times New Roman" w:hint="default"/>
      </w:rPr>
    </w:lvl>
    <w:lvl w:ilvl="4" w:tplc="14AA1B0C" w:tentative="1">
      <w:start w:val="1"/>
      <w:numFmt w:val="bullet"/>
      <w:lvlText w:val="•"/>
      <w:lvlJc w:val="left"/>
      <w:pPr>
        <w:tabs>
          <w:tab w:val="num" w:pos="3600"/>
        </w:tabs>
        <w:ind w:left="3600" w:hanging="360"/>
      </w:pPr>
      <w:rPr>
        <w:rFonts w:ascii="Times New Roman" w:hAnsi="Times New Roman" w:hint="default"/>
      </w:rPr>
    </w:lvl>
    <w:lvl w:ilvl="5" w:tplc="1C3EF680" w:tentative="1">
      <w:start w:val="1"/>
      <w:numFmt w:val="bullet"/>
      <w:lvlText w:val="•"/>
      <w:lvlJc w:val="left"/>
      <w:pPr>
        <w:tabs>
          <w:tab w:val="num" w:pos="4320"/>
        </w:tabs>
        <w:ind w:left="4320" w:hanging="360"/>
      </w:pPr>
      <w:rPr>
        <w:rFonts w:ascii="Times New Roman" w:hAnsi="Times New Roman" w:hint="default"/>
      </w:rPr>
    </w:lvl>
    <w:lvl w:ilvl="6" w:tplc="33AA580E" w:tentative="1">
      <w:start w:val="1"/>
      <w:numFmt w:val="bullet"/>
      <w:lvlText w:val="•"/>
      <w:lvlJc w:val="left"/>
      <w:pPr>
        <w:tabs>
          <w:tab w:val="num" w:pos="5040"/>
        </w:tabs>
        <w:ind w:left="5040" w:hanging="360"/>
      </w:pPr>
      <w:rPr>
        <w:rFonts w:ascii="Times New Roman" w:hAnsi="Times New Roman" w:hint="default"/>
      </w:rPr>
    </w:lvl>
    <w:lvl w:ilvl="7" w:tplc="81A869D2" w:tentative="1">
      <w:start w:val="1"/>
      <w:numFmt w:val="bullet"/>
      <w:lvlText w:val="•"/>
      <w:lvlJc w:val="left"/>
      <w:pPr>
        <w:tabs>
          <w:tab w:val="num" w:pos="5760"/>
        </w:tabs>
        <w:ind w:left="5760" w:hanging="360"/>
      </w:pPr>
      <w:rPr>
        <w:rFonts w:ascii="Times New Roman" w:hAnsi="Times New Roman" w:hint="default"/>
      </w:rPr>
    </w:lvl>
    <w:lvl w:ilvl="8" w:tplc="1C5A1CFA" w:tentative="1">
      <w:start w:val="1"/>
      <w:numFmt w:val="bullet"/>
      <w:lvlText w:val="•"/>
      <w:lvlJc w:val="left"/>
      <w:pPr>
        <w:tabs>
          <w:tab w:val="num" w:pos="6480"/>
        </w:tabs>
        <w:ind w:left="6480" w:hanging="360"/>
      </w:pPr>
      <w:rPr>
        <w:rFonts w:ascii="Times New Roman" w:hAnsi="Times New Roman" w:hint="default"/>
      </w:rPr>
    </w:lvl>
  </w:abstractNum>
  <w:num w:numId="1">
    <w:abstractNumId w:val="0"/>
  </w:num>
  <w:num w:numId="2">
    <w:abstractNumId w:val="1"/>
  </w:num>
  <w:num w:numId="3">
    <w:abstractNumId w:val="3"/>
  </w:num>
  <w:num w:numId="4">
    <w:abstractNumId w:val="6"/>
  </w:num>
  <w:num w:numId="5">
    <w:abstractNumId w:val="2"/>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2CF5"/>
    <w:rsid w:val="00032363"/>
    <w:rsid w:val="000817F2"/>
    <w:rsid w:val="001759D1"/>
    <w:rsid w:val="0018309D"/>
    <w:rsid w:val="001A7B24"/>
    <w:rsid w:val="001B4301"/>
    <w:rsid w:val="00214EBA"/>
    <w:rsid w:val="002A0B0A"/>
    <w:rsid w:val="002C3C4F"/>
    <w:rsid w:val="002F2B76"/>
    <w:rsid w:val="0030655A"/>
    <w:rsid w:val="00334B58"/>
    <w:rsid w:val="0034602B"/>
    <w:rsid w:val="00372703"/>
    <w:rsid w:val="00375EB7"/>
    <w:rsid w:val="0038368C"/>
    <w:rsid w:val="003C0749"/>
    <w:rsid w:val="003E2D95"/>
    <w:rsid w:val="00414B06"/>
    <w:rsid w:val="00474CE3"/>
    <w:rsid w:val="00480988"/>
    <w:rsid w:val="004E0337"/>
    <w:rsid w:val="005B69C7"/>
    <w:rsid w:val="005B76E6"/>
    <w:rsid w:val="005C3EE6"/>
    <w:rsid w:val="005C7946"/>
    <w:rsid w:val="005E4DAA"/>
    <w:rsid w:val="005F16F3"/>
    <w:rsid w:val="0067603E"/>
    <w:rsid w:val="00711F57"/>
    <w:rsid w:val="00716CCB"/>
    <w:rsid w:val="007B527F"/>
    <w:rsid w:val="007B6CDC"/>
    <w:rsid w:val="007C2EA4"/>
    <w:rsid w:val="0080017A"/>
    <w:rsid w:val="00817ECC"/>
    <w:rsid w:val="008872B6"/>
    <w:rsid w:val="00892C12"/>
    <w:rsid w:val="008C3C40"/>
    <w:rsid w:val="008E0ADC"/>
    <w:rsid w:val="0093264A"/>
    <w:rsid w:val="00961CE8"/>
    <w:rsid w:val="00982CF5"/>
    <w:rsid w:val="009B61B5"/>
    <w:rsid w:val="009C34EA"/>
    <w:rsid w:val="009D5992"/>
    <w:rsid w:val="00A25DB1"/>
    <w:rsid w:val="00A9588B"/>
    <w:rsid w:val="00AC606B"/>
    <w:rsid w:val="00B22431"/>
    <w:rsid w:val="00B73B2C"/>
    <w:rsid w:val="00BA0E64"/>
    <w:rsid w:val="00BC624A"/>
    <w:rsid w:val="00C21E55"/>
    <w:rsid w:val="00C41478"/>
    <w:rsid w:val="00C47848"/>
    <w:rsid w:val="00C5629C"/>
    <w:rsid w:val="00CB4770"/>
    <w:rsid w:val="00CF2C5F"/>
    <w:rsid w:val="00D03BBF"/>
    <w:rsid w:val="00D24ED7"/>
    <w:rsid w:val="00D5300F"/>
    <w:rsid w:val="00D84CF4"/>
    <w:rsid w:val="00D96CC5"/>
    <w:rsid w:val="00DA3711"/>
    <w:rsid w:val="00DD6443"/>
    <w:rsid w:val="00E67F66"/>
    <w:rsid w:val="00E87B7E"/>
    <w:rsid w:val="00F361D9"/>
    <w:rsid w:val="00F47E88"/>
    <w:rsid w:val="00F54C43"/>
    <w:rsid w:val="00F94CFB"/>
    <w:rsid w:val="00FC58E4"/>
    <w:rsid w:val="00FF5B2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0B5B6"/>
  <w15:docId w15:val="{733D5FF2-E979-4EDE-95A1-2E756BC52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82CF5"/>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982CF5"/>
    <w:pPr>
      <w:tabs>
        <w:tab w:val="center" w:pos="4819"/>
        <w:tab w:val="right" w:pos="9638"/>
      </w:tabs>
    </w:pPr>
  </w:style>
  <w:style w:type="character" w:customStyle="1" w:styleId="AntratsDiagrama">
    <w:name w:val="Antraštės Diagrama"/>
    <w:basedOn w:val="Numatytasispastraiposriftas"/>
    <w:link w:val="Antrats"/>
    <w:uiPriority w:val="99"/>
    <w:rsid w:val="00982CF5"/>
    <w:rPr>
      <w:rFonts w:ascii="Times New Roman" w:eastAsia="Times New Roman" w:hAnsi="Times New Roman" w:cs="Times New Roman"/>
      <w:sz w:val="24"/>
      <w:szCs w:val="24"/>
      <w:lang w:eastAsia="lt-LT"/>
    </w:rPr>
  </w:style>
  <w:style w:type="character" w:styleId="Puslapionumeris">
    <w:name w:val="page number"/>
    <w:basedOn w:val="Numatytasispastraiposriftas"/>
    <w:uiPriority w:val="99"/>
    <w:rsid w:val="00982CF5"/>
    <w:rPr>
      <w:rFonts w:cs="Times New Roman"/>
    </w:rPr>
  </w:style>
  <w:style w:type="paragraph" w:styleId="Sraopastraipa">
    <w:name w:val="List Paragraph"/>
    <w:basedOn w:val="prastasis"/>
    <w:uiPriority w:val="34"/>
    <w:qFormat/>
    <w:rsid w:val="00CF2C5F"/>
    <w:pPr>
      <w:ind w:left="720"/>
      <w:contextualSpacing/>
    </w:pPr>
  </w:style>
  <w:style w:type="paragraph" w:styleId="Porat">
    <w:name w:val="footer"/>
    <w:basedOn w:val="prastasis"/>
    <w:link w:val="PoratDiagrama"/>
    <w:uiPriority w:val="99"/>
    <w:unhideWhenUsed/>
    <w:rsid w:val="00D03BBF"/>
    <w:pPr>
      <w:tabs>
        <w:tab w:val="center" w:pos="4819"/>
        <w:tab w:val="right" w:pos="9638"/>
      </w:tabs>
    </w:pPr>
  </w:style>
  <w:style w:type="character" w:customStyle="1" w:styleId="PoratDiagrama">
    <w:name w:val="Poraštė Diagrama"/>
    <w:basedOn w:val="Numatytasispastraiposriftas"/>
    <w:link w:val="Porat"/>
    <w:uiPriority w:val="99"/>
    <w:rsid w:val="00D03BBF"/>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7122281">
      <w:bodyDiv w:val="1"/>
      <w:marLeft w:val="0"/>
      <w:marRight w:val="0"/>
      <w:marTop w:val="0"/>
      <w:marBottom w:val="0"/>
      <w:divBdr>
        <w:top w:val="none" w:sz="0" w:space="0" w:color="auto"/>
        <w:left w:val="none" w:sz="0" w:space="0" w:color="auto"/>
        <w:bottom w:val="none" w:sz="0" w:space="0" w:color="auto"/>
        <w:right w:val="none" w:sz="0" w:space="0" w:color="auto"/>
      </w:divBdr>
      <w:divsChild>
        <w:div w:id="87780017">
          <w:marLeft w:val="547"/>
          <w:marRight w:val="0"/>
          <w:marTop w:val="0"/>
          <w:marBottom w:val="0"/>
          <w:divBdr>
            <w:top w:val="none" w:sz="0" w:space="0" w:color="auto"/>
            <w:left w:val="none" w:sz="0" w:space="0" w:color="auto"/>
            <w:bottom w:val="none" w:sz="0" w:space="0" w:color="auto"/>
            <w:right w:val="none" w:sz="0" w:space="0" w:color="auto"/>
          </w:divBdr>
        </w:div>
      </w:divsChild>
    </w:div>
    <w:div w:id="1143035759">
      <w:bodyDiv w:val="1"/>
      <w:marLeft w:val="0"/>
      <w:marRight w:val="0"/>
      <w:marTop w:val="0"/>
      <w:marBottom w:val="0"/>
      <w:divBdr>
        <w:top w:val="none" w:sz="0" w:space="0" w:color="auto"/>
        <w:left w:val="none" w:sz="0" w:space="0" w:color="auto"/>
        <w:bottom w:val="none" w:sz="0" w:space="0" w:color="auto"/>
        <w:right w:val="none" w:sz="0" w:space="0" w:color="auto"/>
      </w:divBdr>
      <w:divsChild>
        <w:div w:id="1797291265">
          <w:marLeft w:val="547"/>
          <w:marRight w:val="0"/>
          <w:marTop w:val="0"/>
          <w:marBottom w:val="0"/>
          <w:divBdr>
            <w:top w:val="none" w:sz="0" w:space="0" w:color="auto"/>
            <w:left w:val="none" w:sz="0" w:space="0" w:color="auto"/>
            <w:bottom w:val="none" w:sz="0" w:space="0" w:color="auto"/>
            <w:right w:val="none" w:sz="0" w:space="0" w:color="auto"/>
          </w:divBdr>
        </w:div>
      </w:divsChild>
    </w:div>
    <w:div w:id="1267468392">
      <w:bodyDiv w:val="1"/>
      <w:marLeft w:val="0"/>
      <w:marRight w:val="0"/>
      <w:marTop w:val="0"/>
      <w:marBottom w:val="0"/>
      <w:divBdr>
        <w:top w:val="none" w:sz="0" w:space="0" w:color="auto"/>
        <w:left w:val="none" w:sz="0" w:space="0" w:color="auto"/>
        <w:bottom w:val="none" w:sz="0" w:space="0" w:color="auto"/>
        <w:right w:val="none" w:sz="0" w:space="0" w:color="auto"/>
      </w:divBdr>
      <w:divsChild>
        <w:div w:id="595671893">
          <w:marLeft w:val="547"/>
          <w:marRight w:val="0"/>
          <w:marTop w:val="0"/>
          <w:marBottom w:val="0"/>
          <w:divBdr>
            <w:top w:val="none" w:sz="0" w:space="0" w:color="auto"/>
            <w:left w:val="none" w:sz="0" w:space="0" w:color="auto"/>
            <w:bottom w:val="none" w:sz="0" w:space="0" w:color="auto"/>
            <w:right w:val="none" w:sz="0" w:space="0" w:color="auto"/>
          </w:divBdr>
        </w:div>
      </w:divsChild>
    </w:div>
    <w:div w:id="1432894581">
      <w:bodyDiv w:val="1"/>
      <w:marLeft w:val="0"/>
      <w:marRight w:val="0"/>
      <w:marTop w:val="0"/>
      <w:marBottom w:val="0"/>
      <w:divBdr>
        <w:top w:val="none" w:sz="0" w:space="0" w:color="auto"/>
        <w:left w:val="none" w:sz="0" w:space="0" w:color="auto"/>
        <w:bottom w:val="none" w:sz="0" w:space="0" w:color="auto"/>
        <w:right w:val="none" w:sz="0" w:space="0" w:color="auto"/>
      </w:divBdr>
      <w:divsChild>
        <w:div w:id="526720468">
          <w:marLeft w:val="547"/>
          <w:marRight w:val="0"/>
          <w:marTop w:val="0"/>
          <w:marBottom w:val="0"/>
          <w:divBdr>
            <w:top w:val="none" w:sz="0" w:space="0" w:color="auto"/>
            <w:left w:val="none" w:sz="0" w:space="0" w:color="auto"/>
            <w:bottom w:val="none" w:sz="0" w:space="0" w:color="auto"/>
            <w:right w:val="none" w:sz="0" w:space="0" w:color="auto"/>
          </w:divBdr>
        </w:div>
      </w:divsChild>
    </w:div>
    <w:div w:id="1885747002">
      <w:bodyDiv w:val="1"/>
      <w:marLeft w:val="0"/>
      <w:marRight w:val="0"/>
      <w:marTop w:val="0"/>
      <w:marBottom w:val="0"/>
      <w:divBdr>
        <w:top w:val="none" w:sz="0" w:space="0" w:color="auto"/>
        <w:left w:val="none" w:sz="0" w:space="0" w:color="auto"/>
        <w:bottom w:val="none" w:sz="0" w:space="0" w:color="auto"/>
        <w:right w:val="none" w:sz="0" w:space="0" w:color="auto"/>
      </w:divBdr>
      <w:divsChild>
        <w:div w:id="1767195342">
          <w:marLeft w:val="547"/>
          <w:marRight w:val="0"/>
          <w:marTop w:val="0"/>
          <w:marBottom w:val="0"/>
          <w:divBdr>
            <w:top w:val="none" w:sz="0" w:space="0" w:color="auto"/>
            <w:left w:val="none" w:sz="0" w:space="0" w:color="auto"/>
            <w:bottom w:val="none" w:sz="0" w:space="0" w:color="auto"/>
            <w:right w:val="none" w:sz="0" w:space="0" w:color="auto"/>
          </w:divBdr>
        </w:div>
      </w:divsChild>
    </w:div>
    <w:div w:id="2104373561">
      <w:bodyDiv w:val="1"/>
      <w:marLeft w:val="0"/>
      <w:marRight w:val="0"/>
      <w:marTop w:val="0"/>
      <w:marBottom w:val="0"/>
      <w:divBdr>
        <w:top w:val="none" w:sz="0" w:space="0" w:color="auto"/>
        <w:left w:val="none" w:sz="0" w:space="0" w:color="auto"/>
        <w:bottom w:val="none" w:sz="0" w:space="0" w:color="auto"/>
        <w:right w:val="none" w:sz="0" w:space="0" w:color="auto"/>
      </w:divBdr>
      <w:divsChild>
        <w:div w:id="1832871750">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2757</Words>
  <Characters>1572</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Seksteniene</dc:creator>
  <cp:lastModifiedBy>Dovile Godelyte</cp:lastModifiedBy>
  <cp:revision>2</cp:revision>
  <cp:lastPrinted>2015-08-25T10:00:00Z</cp:lastPrinted>
  <dcterms:created xsi:type="dcterms:W3CDTF">2016-11-18T09:00:00Z</dcterms:created>
  <dcterms:modified xsi:type="dcterms:W3CDTF">2016-11-18T09:00:00Z</dcterms:modified>
</cp:coreProperties>
</file>