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7E7D8E" w:rsidRDefault="00CA4D3B" w:rsidP="007E7D8E">
      <w:pPr>
        <w:jc w:val="center"/>
      </w:pPr>
      <w:r>
        <w:rPr>
          <w:b/>
          <w:caps/>
        </w:rPr>
        <w:t>DĖL</w:t>
      </w:r>
      <w:r w:rsidR="007E7D8E" w:rsidRPr="001D3C7E">
        <w:rPr>
          <w:b/>
          <w:caps/>
        </w:rPr>
        <w:t xml:space="preserve">  </w:t>
      </w:r>
      <w:r w:rsidR="007E7D8E">
        <w:rPr>
          <w:b/>
          <w:caps/>
        </w:rPr>
        <w:t xml:space="preserve"> KLAIPĖDOS MIESTO SAVIVALDYBĖS TARYBOS 2018 M. sausio 25 D. SPRENDIMO NR. T2-3 „dĖL SAVIVALDYBĖS BŪSTO FONDO IR SOCIALINIO BŪSTO SĄRAŠŲ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kovo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T2-53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E7D8E" w:rsidRDefault="007E7D8E" w:rsidP="007E7D8E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dalimi ir Lietuvos Respublikos paramos būstui įsigyti ar išsinuomoti įstatymo 4 straipsnio 5 dalies 4 punktu, Klaipėdos miesto savivaldybės taryba </w:t>
      </w:r>
      <w:r>
        <w:rPr>
          <w:spacing w:val="60"/>
        </w:rPr>
        <w:t>nusprendži</w:t>
      </w:r>
      <w:r>
        <w:t>a:</w:t>
      </w:r>
    </w:p>
    <w:p w:rsidR="007E7D8E" w:rsidRDefault="007E7D8E" w:rsidP="007E7D8E">
      <w:pPr>
        <w:tabs>
          <w:tab w:val="left" w:pos="912"/>
        </w:tabs>
        <w:ind w:firstLine="709"/>
        <w:jc w:val="both"/>
      </w:pPr>
      <w:r>
        <w:t>1. Pakeisti Savivaldybės socialinio būsto, kaip savivaldybės būsto fondo dalies, sąrašą, patvirtintą Klaipėdos miesto savivaldybės tarybos 2018 m. sausio 25 d. sprendimu Nr. T2</w:t>
      </w:r>
      <w:r>
        <w:noBreakHyphen/>
        <w:t>3 „Dėl Savivaldybės būsto fondo ir socialinio būsto sąrašų patvirtinimo“, ir jį išdėstyti nauja redakcija (pridedama).</w:t>
      </w:r>
    </w:p>
    <w:p w:rsidR="007E7D8E" w:rsidRDefault="007E7D8E" w:rsidP="007E7D8E">
      <w:pPr>
        <w:ind w:firstLine="709"/>
        <w:jc w:val="both"/>
      </w:pPr>
      <w:r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580D19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F23" w:rsidRDefault="003B1F23" w:rsidP="00E014C1">
      <w:r>
        <w:separator/>
      </w:r>
    </w:p>
  </w:endnote>
  <w:endnote w:type="continuationSeparator" w:id="0">
    <w:p w:rsidR="003B1F23" w:rsidRDefault="003B1F23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F23" w:rsidRDefault="003B1F23" w:rsidP="00E014C1">
      <w:r>
        <w:separator/>
      </w:r>
    </w:p>
  </w:footnote>
  <w:footnote w:type="continuationSeparator" w:id="0">
    <w:p w:rsidR="003B1F23" w:rsidRDefault="003B1F23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3B1F23"/>
    <w:rsid w:val="004476DD"/>
    <w:rsid w:val="00580968"/>
    <w:rsid w:val="00580D19"/>
    <w:rsid w:val="00597EE8"/>
    <w:rsid w:val="005F495C"/>
    <w:rsid w:val="007E7D8E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209E9B-3A07-4228-8D02-FCA1F8AA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2018-04-03T06:53:00Z</dcterms:created>
  <dcterms:modified xsi:type="dcterms:W3CDTF">2018-04-03T06:53:00Z</dcterms:modified>
</cp:coreProperties>
</file>