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3435B0">
      <w:pPr>
        <w:jc w:val="center"/>
      </w:pPr>
      <w:r>
        <w:rPr>
          <w:b/>
          <w:caps/>
        </w:rPr>
        <w:t xml:space="preserve">DĖL </w:t>
      </w:r>
      <w:r w:rsidR="003435B0">
        <w:rPr>
          <w:b/>
          <w:caps/>
        </w:rPr>
        <w:t>NEFORMALIOJO suaugusiųjų ŠVIETIMO ir tęstinio mokymosi BEI VAIKŲ VASAROS POILSIO PROGRAMŲ ATRANKOS IR FINANSavimo iš klaipėdos MIESTO SAVIVALDYBĖS BIUDŽETO LĖŠŲ tvarkos nustatymo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kovo 29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T2-67</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4C0C49" w:rsidRPr="00453DF5" w:rsidRDefault="004C0C49" w:rsidP="004C0C49">
      <w:pPr>
        <w:tabs>
          <w:tab w:val="left" w:pos="912"/>
        </w:tabs>
        <w:ind w:firstLine="709"/>
        <w:jc w:val="both"/>
      </w:pPr>
      <w:r w:rsidRPr="00453DF5">
        <w:t>Vadovaudamasi Lietuvos Respublikos vietos savivaldos</w:t>
      </w:r>
      <w:r>
        <w:t xml:space="preserve"> įstatymo 6 straipsnio 8 punktu, </w:t>
      </w:r>
      <w:r w:rsidRPr="00453DF5">
        <w:t>16 straipsnio 2 dalies 17</w:t>
      </w:r>
      <w:r>
        <w:t> </w:t>
      </w:r>
      <w:r w:rsidRPr="00453DF5">
        <w:t>p</w:t>
      </w:r>
      <w:r>
        <w:t>unktu, 18 straipsnio 1 dalimi ir Mokymosi pagal neformaliojo suaugusiųjų švietimo ir tęstinio mokymosi programas finansavimo metodikos, patvirtintos Lietuvos Respublikos Vyriausybės 2016 m. sausio 14 d. nutarimu Nr. 22 „Dėl Mokymosi pagal neformaliojo suaugusiųjų švietimo ir tęstinio mokymosi programas finansavimo metodikos patvirtinimo“</w:t>
      </w:r>
      <w:r w:rsidRPr="00616B28">
        <w:t>, 4 punktu</w:t>
      </w:r>
      <w:r>
        <w:t>,</w:t>
      </w:r>
      <w:r w:rsidRPr="00453DF5">
        <w:t xml:space="preserve"> Klaipė</w:t>
      </w:r>
      <w:r>
        <w:t xml:space="preserve">dos miesto savivaldybės taryba </w:t>
      </w:r>
      <w:r w:rsidRPr="005B4D7B">
        <w:rPr>
          <w:spacing w:val="60"/>
        </w:rPr>
        <w:t>nusprendži</w:t>
      </w:r>
      <w:r w:rsidRPr="00453DF5">
        <w:t>a:</w:t>
      </w:r>
    </w:p>
    <w:p w:rsidR="004C0C49" w:rsidRDefault="004C0C49" w:rsidP="004C0C49">
      <w:pPr>
        <w:pStyle w:val="Sraopastraipa"/>
        <w:numPr>
          <w:ilvl w:val="0"/>
          <w:numId w:val="1"/>
        </w:numPr>
        <w:tabs>
          <w:tab w:val="left" w:pos="912"/>
        </w:tabs>
        <w:jc w:val="both"/>
      </w:pPr>
      <w:r w:rsidRPr="00453DF5">
        <w:t>Patvirtinti pridedamus:</w:t>
      </w:r>
    </w:p>
    <w:p w:rsidR="004C0C49" w:rsidRPr="00453DF5" w:rsidRDefault="004C0C49" w:rsidP="004C0C49">
      <w:pPr>
        <w:pStyle w:val="Sraopastraipa"/>
        <w:numPr>
          <w:ilvl w:val="1"/>
          <w:numId w:val="1"/>
        </w:numPr>
        <w:tabs>
          <w:tab w:val="left" w:pos="912"/>
        </w:tabs>
        <w:ind w:left="0" w:firstLine="709"/>
        <w:jc w:val="both"/>
      </w:pPr>
      <w:r>
        <w:t xml:space="preserve">Neformaliojo </w:t>
      </w:r>
      <w:r w:rsidRPr="00CB5BF6">
        <w:t xml:space="preserve">suaugusiųjų </w:t>
      </w:r>
      <w:r>
        <w:t xml:space="preserve">švietimo </w:t>
      </w:r>
      <w:r w:rsidRPr="00CB5BF6">
        <w:t xml:space="preserve">ir tęstinio mokymosi bei </w:t>
      </w:r>
      <w:r>
        <w:t>vaikų vasaros poilsio programų atrankos ir</w:t>
      </w:r>
      <w:r>
        <w:rPr>
          <w:rFonts w:eastAsia="Calibri"/>
          <w:b/>
        </w:rPr>
        <w:t xml:space="preserve"> </w:t>
      </w:r>
      <w:r>
        <w:t>finansavimo iš Klaipėdos miesto savivaldybės biudžeto lėšų tvarkos aprašą;</w:t>
      </w:r>
    </w:p>
    <w:p w:rsidR="004C0C49" w:rsidRPr="00453DF5" w:rsidRDefault="004C0C49" w:rsidP="004C0C49">
      <w:pPr>
        <w:numPr>
          <w:ilvl w:val="1"/>
          <w:numId w:val="1"/>
        </w:numPr>
        <w:tabs>
          <w:tab w:val="left" w:pos="912"/>
        </w:tabs>
        <w:ind w:left="0" w:firstLine="709"/>
        <w:jc w:val="both"/>
      </w:pPr>
      <w:r>
        <w:t xml:space="preserve">Neformaliojo </w:t>
      </w:r>
      <w:r w:rsidRPr="00CB5BF6">
        <w:t xml:space="preserve">suaugusiųjų </w:t>
      </w:r>
      <w:r>
        <w:t xml:space="preserve">švietimo </w:t>
      </w:r>
      <w:r w:rsidRPr="00CB5BF6">
        <w:t xml:space="preserve">ir tęstinio mokymosi bei vaikų vasaros poilsio programų, finansuojamų savivaldybės biudžeto lėšomis, </w:t>
      </w:r>
      <w:r w:rsidRPr="00453DF5">
        <w:t>vertinimo ekspertų atrankos aprašą;</w:t>
      </w:r>
    </w:p>
    <w:p w:rsidR="004C0C49" w:rsidRDefault="004C0C49" w:rsidP="004C0C49">
      <w:pPr>
        <w:numPr>
          <w:ilvl w:val="1"/>
          <w:numId w:val="1"/>
        </w:numPr>
        <w:tabs>
          <w:tab w:val="left" w:pos="912"/>
        </w:tabs>
        <w:ind w:left="0" w:firstLine="709"/>
        <w:jc w:val="both"/>
      </w:pPr>
      <w:r>
        <w:t xml:space="preserve">Neformaliojo </w:t>
      </w:r>
      <w:r w:rsidRPr="00CB5BF6">
        <w:t xml:space="preserve">suaugusiųjų </w:t>
      </w:r>
      <w:r>
        <w:t xml:space="preserve">švietimo </w:t>
      </w:r>
      <w:r w:rsidRPr="00CB5BF6">
        <w:t xml:space="preserve">ir tęstinio mokymosi bei vaikų vasaros poilsio programų, finansuojamų savivaldybės biudžeto lėšomis, </w:t>
      </w:r>
      <w:r w:rsidRPr="00453DF5">
        <w:t xml:space="preserve">vertinimo ekspertų darbo </w:t>
      </w:r>
      <w:r>
        <w:t>reglamentą.</w:t>
      </w:r>
    </w:p>
    <w:p w:rsidR="004C0C49" w:rsidRDefault="004C0C49" w:rsidP="004C0C49">
      <w:pPr>
        <w:pStyle w:val="Sraopastraipa"/>
        <w:numPr>
          <w:ilvl w:val="0"/>
          <w:numId w:val="1"/>
        </w:numPr>
        <w:tabs>
          <w:tab w:val="left" w:pos="912"/>
          <w:tab w:val="left" w:pos="1134"/>
        </w:tabs>
        <w:ind w:left="0" w:firstLine="709"/>
        <w:jc w:val="both"/>
      </w:pPr>
      <w:r>
        <w:t xml:space="preserve">Pripažinti netekusiais galios: </w:t>
      </w:r>
    </w:p>
    <w:p w:rsidR="004C0C49" w:rsidRDefault="004C0C49" w:rsidP="004C0C49">
      <w:pPr>
        <w:pStyle w:val="Sraopastraipa"/>
        <w:numPr>
          <w:ilvl w:val="1"/>
          <w:numId w:val="1"/>
        </w:numPr>
        <w:tabs>
          <w:tab w:val="left" w:pos="912"/>
          <w:tab w:val="left" w:pos="1134"/>
        </w:tabs>
        <w:ind w:left="0" w:firstLine="709"/>
        <w:jc w:val="both"/>
      </w:pPr>
      <w:r w:rsidRPr="00183912">
        <w:t xml:space="preserve">Klaipėdos </w:t>
      </w:r>
      <w:r>
        <w:t>miesto savivaldybės tarybos 2016 m. gegužės 26</w:t>
      </w:r>
      <w:r w:rsidRPr="00183912">
        <w:t xml:space="preserve"> d. sprendim</w:t>
      </w:r>
      <w:r>
        <w:t>ą</w:t>
      </w:r>
      <w:r w:rsidRPr="00183912">
        <w:t xml:space="preserve"> </w:t>
      </w:r>
      <w:bookmarkStart w:id="3" w:name="n_1"/>
      <w:r w:rsidRPr="00183912">
        <w:t>Nr.</w:t>
      </w:r>
      <w:r>
        <w:t xml:space="preserve"> </w:t>
      </w:r>
      <w:r w:rsidRPr="00183912">
        <w:t>T2-</w:t>
      </w:r>
      <w:bookmarkEnd w:id="3"/>
      <w:r>
        <w:t>141 „Dėl Neformaliojo suaugusiųjų švietimo ir tęstinio mokymosi programų, finansuojamų Klaipėdos miesto savivaldybės biudžeto lėšomis, finansavimo ir atrankos tvarkos aprašo patvirtinimo</w:t>
      </w:r>
      <w:r w:rsidRPr="00183912">
        <w:t>“</w:t>
      </w:r>
      <w:r>
        <w:t>;</w:t>
      </w:r>
    </w:p>
    <w:p w:rsidR="004C0C49" w:rsidRDefault="004C0C49" w:rsidP="004C0C49">
      <w:pPr>
        <w:pStyle w:val="Sraopastraipa"/>
        <w:numPr>
          <w:ilvl w:val="1"/>
          <w:numId w:val="1"/>
        </w:numPr>
        <w:tabs>
          <w:tab w:val="left" w:pos="912"/>
          <w:tab w:val="left" w:pos="1134"/>
        </w:tabs>
        <w:ind w:left="0" w:firstLine="709"/>
        <w:jc w:val="both"/>
      </w:pPr>
      <w:r w:rsidRPr="00183912">
        <w:t xml:space="preserve">Klaipėdos </w:t>
      </w:r>
      <w:r>
        <w:t>miesto savivaldybės administracijos direktoriaus 2016 m. gegužės 17 d. įsakymą Nr. AD1-1541 „Dėl Vaikų vasaros poilsio programų konkurso organizavimo ir finansavimo nuostatų patvirtinimo“.</w:t>
      </w:r>
    </w:p>
    <w:p w:rsidR="004C0C49" w:rsidRDefault="004C0C49" w:rsidP="004C0C49">
      <w:pPr>
        <w:pStyle w:val="Sraopastraipa"/>
        <w:numPr>
          <w:ilvl w:val="0"/>
          <w:numId w:val="1"/>
        </w:numPr>
        <w:tabs>
          <w:tab w:val="left" w:pos="912"/>
        </w:tabs>
        <w:ind w:left="0" w:firstLine="709"/>
        <w:jc w:val="both"/>
      </w:pPr>
      <w:r w:rsidRPr="00453DF5">
        <w:t xml:space="preserve">Skelbti šį </w:t>
      </w:r>
      <w:r>
        <w:t xml:space="preserve">sprendimą Teisės aktų registre </w:t>
      </w:r>
      <w:r w:rsidRPr="00453DF5">
        <w:t>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4C0C49" w:rsidP="004476D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2EB" w:rsidRDefault="004D32EB" w:rsidP="00E014C1">
      <w:r>
        <w:separator/>
      </w:r>
    </w:p>
  </w:endnote>
  <w:endnote w:type="continuationSeparator" w:id="0">
    <w:p w:rsidR="004D32EB" w:rsidRDefault="004D32EB"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2EB" w:rsidRDefault="004D32EB" w:rsidP="00E014C1">
      <w:r>
        <w:separator/>
      </w:r>
    </w:p>
  </w:footnote>
  <w:footnote w:type="continuationSeparator" w:id="0">
    <w:p w:rsidR="004D32EB" w:rsidRDefault="004D32EB"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A10B09"/>
    <w:multiLevelType w:val="multilevel"/>
    <w:tmpl w:val="2BE0C03E"/>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495" w:hanging="49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C75B8"/>
    <w:rsid w:val="001E7FB1"/>
    <w:rsid w:val="003222B4"/>
    <w:rsid w:val="003435B0"/>
    <w:rsid w:val="004476DD"/>
    <w:rsid w:val="004C0C49"/>
    <w:rsid w:val="004D32EB"/>
    <w:rsid w:val="00597EE8"/>
    <w:rsid w:val="005F495C"/>
    <w:rsid w:val="008354D5"/>
    <w:rsid w:val="00894D6F"/>
    <w:rsid w:val="00922CD4"/>
    <w:rsid w:val="009E70FF"/>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A87256-E5FA-452E-82E2-CBEA636C5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4C0C49"/>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1273</Words>
  <Characters>727</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2018-04-04T13:41:00Z</dcterms:created>
  <dcterms:modified xsi:type="dcterms:W3CDTF">2018-04-04T13:41:00Z</dcterms:modified>
</cp:coreProperties>
</file>