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2B3AD6" w14:paraId="0CEA7186" w14:textId="77777777" w:rsidTr="00CD329B">
        <w:tc>
          <w:tcPr>
            <w:tcW w:w="4110" w:type="dxa"/>
          </w:tcPr>
          <w:p w14:paraId="74D0E4E7" w14:textId="77777777" w:rsidR="002B3AD6" w:rsidRPr="00D55D34" w:rsidRDefault="002B3AD6" w:rsidP="0006079E">
            <w:bookmarkStart w:id="0" w:name="_GoBack"/>
            <w:bookmarkEnd w:id="0"/>
            <w:r>
              <w:t>PATVIRTINTA</w:t>
            </w:r>
          </w:p>
        </w:tc>
      </w:tr>
      <w:tr w:rsidR="0006079E" w14:paraId="5E199AF5" w14:textId="77777777" w:rsidTr="00CD329B">
        <w:tc>
          <w:tcPr>
            <w:tcW w:w="4110" w:type="dxa"/>
          </w:tcPr>
          <w:p w14:paraId="1911E20C" w14:textId="77777777" w:rsidR="0006079E" w:rsidRDefault="0006079E" w:rsidP="0006079E">
            <w:r w:rsidRPr="00D55D34">
              <w:t>Klaipėdos</w:t>
            </w:r>
            <w:r>
              <w:t xml:space="preserve"> miesto savivaldybės</w:t>
            </w:r>
          </w:p>
        </w:tc>
      </w:tr>
      <w:tr w:rsidR="0006079E" w14:paraId="094B8843" w14:textId="77777777" w:rsidTr="00CD329B">
        <w:tc>
          <w:tcPr>
            <w:tcW w:w="4110" w:type="dxa"/>
          </w:tcPr>
          <w:p w14:paraId="175A967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21 d.</w:t>
            </w:r>
            <w:r>
              <w:rPr>
                <w:noProof/>
              </w:rPr>
              <w:fldChar w:fldCharType="end"/>
            </w:r>
            <w:bookmarkEnd w:id="1"/>
          </w:p>
        </w:tc>
      </w:tr>
      <w:tr w:rsidR="0006079E" w14:paraId="594C9EF1" w14:textId="77777777" w:rsidTr="00CD329B">
        <w:tc>
          <w:tcPr>
            <w:tcW w:w="4110" w:type="dxa"/>
          </w:tcPr>
          <w:p w14:paraId="31B71FD3" w14:textId="77777777" w:rsidR="0006079E" w:rsidRDefault="0006079E" w:rsidP="00A06545">
            <w:pPr>
              <w:tabs>
                <w:tab w:val="left" w:pos="5070"/>
                <w:tab w:val="left" w:pos="5366"/>
                <w:tab w:val="left" w:pos="6771"/>
                <w:tab w:val="left" w:pos="7363"/>
              </w:tabs>
            </w:pPr>
            <w:r>
              <w:t>sprendim</w:t>
            </w:r>
            <w:r w:rsidR="002B3AD6">
              <w:t>u</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T1-120</w:t>
            </w:r>
            <w:r>
              <w:rPr>
                <w:noProof/>
              </w:rPr>
              <w:fldChar w:fldCharType="end"/>
            </w:r>
            <w:bookmarkEnd w:id="2"/>
          </w:p>
        </w:tc>
      </w:tr>
    </w:tbl>
    <w:p w14:paraId="6B7A73B7" w14:textId="77777777" w:rsidR="006D1B42" w:rsidRDefault="006D1B42" w:rsidP="002C1870"/>
    <w:p w14:paraId="53B63076" w14:textId="77777777" w:rsidR="002B3AD6" w:rsidRDefault="002B3AD6" w:rsidP="002C1870"/>
    <w:p w14:paraId="0F6DF7CF" w14:textId="77777777" w:rsidR="00FF158A" w:rsidRPr="007701BB" w:rsidRDefault="00FF158A" w:rsidP="00FF158A">
      <w:pPr>
        <w:jc w:val="center"/>
      </w:pPr>
      <w:r w:rsidRPr="007701BB">
        <w:rPr>
          <w:b/>
          <w:caps/>
        </w:rPr>
        <w:t>apmokėjimo UŽ BRANDOS EGZAMINŲ VYKDYMĄ, KANDIDATŲ DARBŲ VERTINIMĄ IR APELIACIJŲ NAGRINĖJIMĄ tvarkos aprašas</w:t>
      </w:r>
    </w:p>
    <w:p w14:paraId="08C88AFB" w14:textId="77777777" w:rsidR="00FF158A" w:rsidRPr="007701BB" w:rsidRDefault="00FF158A" w:rsidP="002C1870">
      <w:pPr>
        <w:spacing w:after="20"/>
        <w:jc w:val="both"/>
        <w:rPr>
          <w:b/>
        </w:rPr>
      </w:pPr>
    </w:p>
    <w:p w14:paraId="10887D4D" w14:textId="77777777" w:rsidR="00BC50B0" w:rsidRPr="007701BB" w:rsidRDefault="00BC50B0" w:rsidP="00BC50B0">
      <w:pPr>
        <w:overflowPunct w:val="0"/>
        <w:jc w:val="center"/>
        <w:rPr>
          <w:b/>
          <w:color w:val="000000"/>
        </w:rPr>
      </w:pPr>
      <w:r w:rsidRPr="007701BB">
        <w:rPr>
          <w:b/>
          <w:color w:val="000000"/>
        </w:rPr>
        <w:t>I SKYRIUS</w:t>
      </w:r>
    </w:p>
    <w:p w14:paraId="5F3BBCB3" w14:textId="77777777" w:rsidR="00FF158A" w:rsidRPr="007701BB" w:rsidRDefault="00FF158A" w:rsidP="00BC50B0">
      <w:pPr>
        <w:jc w:val="center"/>
        <w:rPr>
          <w:b/>
        </w:rPr>
      </w:pPr>
      <w:r w:rsidRPr="007701BB">
        <w:rPr>
          <w:b/>
        </w:rPr>
        <w:t>BENDROSIOS NUOSTATOS</w:t>
      </w:r>
    </w:p>
    <w:p w14:paraId="11C3150B" w14:textId="77777777" w:rsidR="00FF158A" w:rsidRPr="005F6539" w:rsidRDefault="00FF158A" w:rsidP="00CD0A68">
      <w:pPr>
        <w:ind w:firstLine="851"/>
        <w:jc w:val="center"/>
        <w:rPr>
          <w:rFonts w:ascii="Palemonas" w:hAnsi="Palemonas"/>
          <w:spacing w:val="28"/>
        </w:rPr>
      </w:pPr>
    </w:p>
    <w:p w14:paraId="040AFDB3" w14:textId="77777777" w:rsidR="00F178C9" w:rsidRPr="007701BB" w:rsidRDefault="00FF158A" w:rsidP="00B0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7701BB">
        <w:t xml:space="preserve">1. Apmokėjimo už brandos egzaminų vykdymą, kandidatų darbų vertinimą ir apeliacijų nagrinėjimą tvarkos aprašas (toliau — Aprašas) reglamentuoja </w:t>
      </w:r>
      <w:r w:rsidR="00F178C9" w:rsidRPr="007701BB">
        <w:t xml:space="preserve">pagrindinės </w:t>
      </w:r>
      <w:r w:rsidR="006E00CC" w:rsidRPr="007701BB">
        <w:t>ir</w:t>
      </w:r>
      <w:r w:rsidR="006E00CC" w:rsidRPr="007701BB">
        <w:rPr>
          <w:lang w:eastAsia="lt-LT"/>
        </w:rPr>
        <w:t xml:space="preserve"> pakartotinės</w:t>
      </w:r>
      <w:r w:rsidR="006E00CC" w:rsidRPr="007701BB">
        <w:t xml:space="preserve"> </w:t>
      </w:r>
      <w:r w:rsidR="00F178C9" w:rsidRPr="007701BB">
        <w:t xml:space="preserve">sesijos </w:t>
      </w:r>
      <w:r w:rsidR="00183552" w:rsidRPr="007701BB">
        <w:rPr>
          <w:lang w:eastAsia="lt-LT"/>
        </w:rPr>
        <w:t>valstybinių</w:t>
      </w:r>
      <w:r w:rsidR="000762D6" w:rsidRPr="007701BB">
        <w:rPr>
          <w:lang w:eastAsia="lt-LT"/>
        </w:rPr>
        <w:t>,</w:t>
      </w:r>
      <w:r w:rsidR="00F178C9" w:rsidRPr="007701BB">
        <w:t xml:space="preserve"> mokyklinių </w:t>
      </w:r>
      <w:r w:rsidR="000762D6" w:rsidRPr="007701BB">
        <w:rPr>
          <w:lang w:eastAsia="lt-LT"/>
        </w:rPr>
        <w:t xml:space="preserve">ir jiems prilyginamų </w:t>
      </w:r>
      <w:r w:rsidR="00183552" w:rsidRPr="007701BB">
        <w:rPr>
          <w:color w:val="000000"/>
          <w:lang w:eastAsia="lt-LT"/>
        </w:rPr>
        <w:t xml:space="preserve">brandos egzaminų </w:t>
      </w:r>
      <w:r w:rsidR="0002566A" w:rsidRPr="007701BB">
        <w:rPr>
          <w:color w:val="000000"/>
          <w:lang w:eastAsia="lt-LT"/>
        </w:rPr>
        <w:t xml:space="preserve">administratorių, </w:t>
      </w:r>
      <w:r w:rsidR="00183552" w:rsidRPr="007701BB">
        <w:rPr>
          <w:color w:val="000000"/>
          <w:lang w:eastAsia="lt-LT"/>
        </w:rPr>
        <w:t>vykd</w:t>
      </w:r>
      <w:r w:rsidR="0002566A" w:rsidRPr="007701BB">
        <w:rPr>
          <w:color w:val="000000"/>
          <w:lang w:eastAsia="lt-LT"/>
        </w:rPr>
        <w:t>ymo grupių vyresniųjų vykdytojų</w:t>
      </w:r>
      <w:r w:rsidR="00183552" w:rsidRPr="007701BB">
        <w:rPr>
          <w:color w:val="000000"/>
          <w:lang w:eastAsia="lt-LT"/>
        </w:rPr>
        <w:t xml:space="preserve"> </w:t>
      </w:r>
      <w:r w:rsidR="000762D6" w:rsidRPr="007701BB">
        <w:rPr>
          <w:color w:val="000000"/>
          <w:lang w:eastAsia="lt-LT"/>
        </w:rPr>
        <w:t>ir</w:t>
      </w:r>
      <w:r w:rsidR="00183552" w:rsidRPr="007701BB">
        <w:rPr>
          <w:color w:val="000000"/>
          <w:lang w:eastAsia="lt-LT"/>
        </w:rPr>
        <w:t xml:space="preserve"> v</w:t>
      </w:r>
      <w:r w:rsidR="00F178C9" w:rsidRPr="007701BB">
        <w:rPr>
          <w:color w:val="000000"/>
          <w:lang w:eastAsia="lt-LT"/>
        </w:rPr>
        <w:t>ykdytojų</w:t>
      </w:r>
      <w:r w:rsidR="000762D6" w:rsidRPr="007701BB">
        <w:rPr>
          <w:color w:val="000000"/>
          <w:lang w:eastAsia="lt-LT"/>
        </w:rPr>
        <w:t>,</w:t>
      </w:r>
      <w:r w:rsidR="00F178C9" w:rsidRPr="007701BB">
        <w:rPr>
          <w:color w:val="000000"/>
          <w:lang w:eastAsia="lt-LT"/>
        </w:rPr>
        <w:t xml:space="preserve"> </w:t>
      </w:r>
      <w:r w:rsidR="002641F7" w:rsidRPr="007701BB">
        <w:t>pagrindinės ir</w:t>
      </w:r>
      <w:r w:rsidR="002641F7" w:rsidRPr="007701BB">
        <w:rPr>
          <w:lang w:eastAsia="lt-LT"/>
        </w:rPr>
        <w:t xml:space="preserve"> pakartotinės</w:t>
      </w:r>
      <w:r w:rsidR="002641F7" w:rsidRPr="007701BB">
        <w:t xml:space="preserve"> sesijos </w:t>
      </w:r>
      <w:r w:rsidR="00183552" w:rsidRPr="007701BB">
        <w:rPr>
          <w:lang w:eastAsia="lt-LT"/>
        </w:rPr>
        <w:t>mokyklinių ir jiems prilyginamų brandos egzaminų vertinimo komisijų pirmininkų bei vertintojų,</w:t>
      </w:r>
      <w:r w:rsidR="0037230B" w:rsidRPr="007701BB">
        <w:rPr>
          <w:lang w:eastAsia="lt-LT"/>
        </w:rPr>
        <w:t xml:space="preserve"> mokyklinių </w:t>
      </w:r>
      <w:r w:rsidR="002641F7" w:rsidRPr="007701BB">
        <w:rPr>
          <w:color w:val="000000"/>
          <w:lang w:eastAsia="lt-LT"/>
        </w:rPr>
        <w:t xml:space="preserve">brandos egzaminų </w:t>
      </w:r>
      <w:r w:rsidR="00B01F0E" w:rsidRPr="007701BB">
        <w:rPr>
          <w:color w:val="000000"/>
        </w:rPr>
        <w:t>įvertinimo</w:t>
      </w:r>
      <w:r w:rsidR="00B01F0E" w:rsidRPr="007701BB">
        <w:rPr>
          <w:lang w:eastAsia="lt-LT"/>
        </w:rPr>
        <w:t xml:space="preserve"> </w:t>
      </w:r>
      <w:r w:rsidR="00183552" w:rsidRPr="007701BB">
        <w:rPr>
          <w:lang w:eastAsia="lt-LT"/>
        </w:rPr>
        <w:t>apeliacinių komis</w:t>
      </w:r>
      <w:r w:rsidR="001148E9" w:rsidRPr="007701BB">
        <w:rPr>
          <w:lang w:eastAsia="lt-LT"/>
        </w:rPr>
        <w:t xml:space="preserve">ijų pirmininkų bei narių </w:t>
      </w:r>
      <w:r w:rsidR="00183552" w:rsidRPr="007701BB">
        <w:rPr>
          <w:lang w:eastAsia="lt-LT"/>
        </w:rPr>
        <w:t xml:space="preserve">apmokėjimo </w:t>
      </w:r>
      <w:r w:rsidR="00143982" w:rsidRPr="007701BB">
        <w:rPr>
          <w:lang w:eastAsia="lt-LT"/>
        </w:rPr>
        <w:t xml:space="preserve">už darbą </w:t>
      </w:r>
      <w:r w:rsidR="009902A2" w:rsidRPr="007701BB">
        <w:t>principus.</w:t>
      </w:r>
    </w:p>
    <w:p w14:paraId="34B36012" w14:textId="77777777" w:rsidR="00E54667" w:rsidRPr="007701BB" w:rsidRDefault="00381BAE" w:rsidP="00CD0A68">
      <w:pPr>
        <w:ind w:firstLine="851"/>
        <w:jc w:val="both"/>
        <w:rPr>
          <w:color w:val="000000"/>
        </w:rPr>
      </w:pPr>
      <w:r w:rsidRPr="007701BB">
        <w:t>2. Įkainiai nustatyti vadovaujantis Rekomendaciniais įkainiais už pagrindinės sesijos</w:t>
      </w:r>
      <w:r w:rsidR="00E3443E" w:rsidRPr="007701BB">
        <w:rPr>
          <w:lang w:eastAsia="lt-LT"/>
        </w:rPr>
        <w:t xml:space="preserve"> valstybinių ir </w:t>
      </w:r>
      <w:r w:rsidRPr="007701BB">
        <w:rPr>
          <w:lang w:eastAsia="lt-LT"/>
        </w:rPr>
        <w:t xml:space="preserve">mokyklinių brandos egzaminų vykdymą, </w:t>
      </w:r>
      <w:r w:rsidR="00E3443E" w:rsidRPr="007701BB">
        <w:t>mokyklinių brandos egzaminų kandidatų darbų vertinimą ir apeliacijų nagrinėjimą, pakartotinės sesijos valstybinių ir mokyklinių brandos egzaminų vykdymą, kandidatų darbų vertinimą ir apeliacijų nagrinėjimą</w:t>
      </w:r>
      <w:r w:rsidR="006A22E9" w:rsidRPr="007701BB">
        <w:t xml:space="preserve"> (toliau – r</w:t>
      </w:r>
      <w:r w:rsidR="00917027" w:rsidRPr="007701BB">
        <w:t>ekomendacinis įkainis)</w:t>
      </w:r>
      <w:r w:rsidR="001148E9" w:rsidRPr="007701BB">
        <w:t>,</w:t>
      </w:r>
      <w:r w:rsidR="00E3443E" w:rsidRPr="007701BB">
        <w:t xml:space="preserve"> patvirtintais</w:t>
      </w:r>
      <w:r w:rsidR="00E3443E" w:rsidRPr="007701BB">
        <w:rPr>
          <w:color w:val="000000"/>
        </w:rPr>
        <w:t xml:space="preserve"> Lietuvos Respublikos švietimo ir mokslo ministro 2014 m. </w:t>
      </w:r>
      <w:r w:rsidR="00E3443E" w:rsidRPr="007701BB">
        <w:t xml:space="preserve">spalio 2 d. </w:t>
      </w:r>
      <w:r w:rsidR="00FB6DC2" w:rsidRPr="007701BB">
        <w:rPr>
          <w:color w:val="000000"/>
        </w:rPr>
        <w:t>įsakymu</w:t>
      </w:r>
      <w:r w:rsidR="00E3443E" w:rsidRPr="007701BB">
        <w:rPr>
          <w:color w:val="000000"/>
        </w:rPr>
        <w:t xml:space="preserve"> </w:t>
      </w:r>
      <w:r w:rsidR="00E3443E" w:rsidRPr="007701BB">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00E3443E" w:rsidRPr="007701BB">
        <w:rPr>
          <w:color w:val="000000"/>
        </w:rPr>
        <w:t xml:space="preserve"> patvirtinimo“</w:t>
      </w:r>
      <w:r w:rsidR="00FB6DC2" w:rsidRPr="007701BB">
        <w:rPr>
          <w:color w:val="000000"/>
        </w:rPr>
        <w:t>.</w:t>
      </w:r>
    </w:p>
    <w:p w14:paraId="6079542D" w14:textId="65055E3A" w:rsidR="003D04F1" w:rsidRPr="007701BB" w:rsidRDefault="00CD0A68" w:rsidP="00CD0A68">
      <w:pPr>
        <w:widowControl w:val="0"/>
        <w:ind w:firstLine="851"/>
        <w:jc w:val="both"/>
        <w:rPr>
          <w:color w:val="000000"/>
          <w:lang w:eastAsia="lt-LT"/>
        </w:rPr>
      </w:pPr>
      <w:r w:rsidRPr="007701BB">
        <w:rPr>
          <w:color w:val="000000"/>
          <w:lang w:eastAsia="lt-LT"/>
        </w:rPr>
        <w:t>3</w:t>
      </w:r>
      <w:r w:rsidR="003D04F1" w:rsidRPr="007701BB">
        <w:rPr>
          <w:color w:val="000000"/>
          <w:lang w:eastAsia="lt-LT"/>
        </w:rPr>
        <w:t xml:space="preserve">. </w:t>
      </w:r>
      <w:r w:rsidR="003434CF" w:rsidRPr="007701BB">
        <w:rPr>
          <w:color w:val="000000"/>
          <w:lang w:eastAsia="lt-LT"/>
        </w:rPr>
        <w:t xml:space="preserve">Aprašo nuostatos taikomos Klaipėdos miesto savivaldybės bendrojo ugdymo mokykloms. </w:t>
      </w:r>
      <w:r w:rsidR="00143982" w:rsidRPr="007701BB">
        <w:t xml:space="preserve">Formulėse darbo užmokesčiui apskaičiuoti naudojami sutrumpinimai: </w:t>
      </w:r>
      <w:r w:rsidR="003D04F1" w:rsidRPr="007701BB">
        <w:t xml:space="preserve">DU – darbo užmokestis su socialinio draudimo įmoka; </w:t>
      </w:r>
      <w:r w:rsidR="00917027" w:rsidRPr="007701BB">
        <w:t xml:space="preserve">RĮ – </w:t>
      </w:r>
      <w:r w:rsidR="00D946C7" w:rsidRPr="007701BB">
        <w:t>rekomendacinis įkainis</w:t>
      </w:r>
      <w:r w:rsidR="006A22E9" w:rsidRPr="007701BB">
        <w:t>;</w:t>
      </w:r>
      <w:r w:rsidR="00143982" w:rsidRPr="007701BB">
        <w:t xml:space="preserve"> </w:t>
      </w:r>
      <w:r w:rsidR="00E54667" w:rsidRPr="007701BB">
        <w:t>ET</w:t>
      </w:r>
      <w:r w:rsidR="00143982" w:rsidRPr="007701BB">
        <w:t xml:space="preserve"> – egzamino trukmė; </w:t>
      </w:r>
      <w:r w:rsidR="009F3C5E" w:rsidRPr="007701BB">
        <w:t xml:space="preserve">VT – kandidatų darbų vertinimo trukmė; </w:t>
      </w:r>
      <w:r w:rsidR="00E54667" w:rsidRPr="007701BB">
        <w:t>DS</w:t>
      </w:r>
      <w:r w:rsidR="00143982" w:rsidRPr="007701BB">
        <w:t xml:space="preserve"> – vertintojo įvertintų darbų skaičius; </w:t>
      </w:r>
      <w:r w:rsidR="00E54667" w:rsidRPr="007701BB">
        <w:t>VS</w:t>
      </w:r>
      <w:r w:rsidR="00143982" w:rsidRPr="007701BB">
        <w:t xml:space="preserve"> – vertintojų skaičius vertinimo komisi</w:t>
      </w:r>
      <w:r w:rsidR="006F3AE6" w:rsidRPr="007701BB">
        <w:t>joje (be komisijos pirmininko).</w:t>
      </w:r>
    </w:p>
    <w:p w14:paraId="299F20AF" w14:textId="6F6A5D88" w:rsidR="00FF158A" w:rsidRPr="007701BB" w:rsidRDefault="00CD0A68" w:rsidP="00CD0A68">
      <w:pPr>
        <w:widowControl w:val="0"/>
        <w:ind w:firstLine="851"/>
        <w:jc w:val="both"/>
        <w:rPr>
          <w:color w:val="000000"/>
          <w:lang w:eastAsia="lt-LT"/>
        </w:rPr>
      </w:pPr>
      <w:r w:rsidRPr="007701BB">
        <w:t>4</w:t>
      </w:r>
      <w:r w:rsidR="00FF158A" w:rsidRPr="007701BB">
        <w:t xml:space="preserve">. </w:t>
      </w:r>
      <w:r w:rsidR="00EE4A84">
        <w:t>Apraše</w:t>
      </w:r>
      <w:r w:rsidR="00FF158A" w:rsidRPr="007701BB">
        <w:t xml:space="preserve"> vartojamos sąvokos atitinka Brandos egzaminų organizavimo ir vykdymo tvarkos apraše, patvirtintame Lietuvos Respublikos švietimo ir mokslo ministro </w:t>
      </w:r>
      <w:smartTag w:uri="urn:schemas-microsoft-com:office:smarttags" w:element="metricconverter">
        <w:smartTagPr>
          <w:attr w:name="ProductID" w:val="2006 m"/>
        </w:smartTagPr>
        <w:r w:rsidR="00FF158A" w:rsidRPr="007701BB">
          <w:t>2006 m</w:t>
        </w:r>
      </w:smartTag>
      <w:r w:rsidR="00FF158A" w:rsidRPr="007701BB">
        <w:t>. gruodžio 18</w:t>
      </w:r>
      <w:r w:rsidR="00EE4A84">
        <w:t> </w:t>
      </w:r>
      <w:r w:rsidR="00FF158A" w:rsidRPr="007701BB">
        <w:t>d. įsakymu Nr. ISAK-2391 „Dėl Brandos egzaminų organizavimo ir vykdymo tvarkos aprašo ir Kalbų įskaitų nuostatų patvirtinimo“, vartojamas sąvokas.</w:t>
      </w:r>
    </w:p>
    <w:p w14:paraId="58B5A759" w14:textId="77777777" w:rsidR="0004386D" w:rsidRDefault="0004386D" w:rsidP="00CD0A68">
      <w:pPr>
        <w:ind w:firstLine="851"/>
        <w:rPr>
          <w:b/>
        </w:rPr>
      </w:pPr>
    </w:p>
    <w:p w14:paraId="4BE1F000" w14:textId="77777777" w:rsidR="009D4882" w:rsidRDefault="009D4882" w:rsidP="008A5978">
      <w:pPr>
        <w:overflowPunct w:val="0"/>
        <w:jc w:val="center"/>
        <w:rPr>
          <w:b/>
          <w:color w:val="000000"/>
        </w:rPr>
      </w:pPr>
      <w:r>
        <w:rPr>
          <w:b/>
          <w:color w:val="000000"/>
        </w:rPr>
        <w:t>II SKYRIUS</w:t>
      </w:r>
    </w:p>
    <w:p w14:paraId="35C114B4" w14:textId="77777777" w:rsidR="009D4882" w:rsidRDefault="009D4882" w:rsidP="008A5978">
      <w:pPr>
        <w:overflowPunct w:val="0"/>
        <w:jc w:val="center"/>
        <w:rPr>
          <w:b/>
          <w:color w:val="000000"/>
        </w:rPr>
      </w:pPr>
      <w:r>
        <w:rPr>
          <w:b/>
          <w:color w:val="000000"/>
        </w:rPr>
        <w:t xml:space="preserve">APMOKĖJIMAS UŽ PAGRINDINĖS IR PAKARTOTINĖS SESIJŲ VALSTYBINIŲ </w:t>
      </w:r>
      <w:r w:rsidR="003C2AE6">
        <w:rPr>
          <w:b/>
          <w:color w:val="000000"/>
        </w:rPr>
        <w:t xml:space="preserve">BEI MOKYKLINIŲ </w:t>
      </w:r>
      <w:r>
        <w:rPr>
          <w:b/>
          <w:color w:val="000000"/>
        </w:rPr>
        <w:t>BRANDOS EGZAMINŲ VYKDYMĄ</w:t>
      </w:r>
    </w:p>
    <w:p w14:paraId="4B441C06" w14:textId="77777777" w:rsidR="009D4882" w:rsidRDefault="009D4882" w:rsidP="00CD0A68">
      <w:pPr>
        <w:overflowPunct w:val="0"/>
        <w:ind w:firstLine="851"/>
        <w:jc w:val="both"/>
        <w:rPr>
          <w:b/>
          <w:color w:val="000000"/>
        </w:rPr>
      </w:pPr>
    </w:p>
    <w:p w14:paraId="0EF3FBD5" w14:textId="77777777" w:rsidR="0049142D" w:rsidRDefault="009D4882" w:rsidP="00CD0A68">
      <w:pPr>
        <w:ind w:firstLine="851"/>
        <w:jc w:val="both"/>
      </w:pPr>
      <w:r>
        <w:rPr>
          <w:color w:val="000000"/>
        </w:rPr>
        <w:t>5</w:t>
      </w:r>
      <w:r>
        <w:t xml:space="preserve">. Už pagrindinės ir pakartotinės sesijų valstybinių </w:t>
      </w:r>
      <w:r w:rsidR="00BE3BC7">
        <w:t xml:space="preserve">ir mokyklinių </w:t>
      </w:r>
      <w:r>
        <w:t xml:space="preserve">brandos egzaminų vykdymą mokama valstybinių </w:t>
      </w:r>
      <w:r w:rsidR="00BE3BC7">
        <w:t xml:space="preserve">ir mokyklinių </w:t>
      </w:r>
      <w:r>
        <w:t xml:space="preserve">brandos egzaminų centrų administratoriams, vykdymo grupių vyresniesiems vykdytojams ir vykdytojams, taip pat vykdytojams, kurie nėra vykdymo grupių </w:t>
      </w:r>
      <w:r w:rsidR="00137B22">
        <w:t xml:space="preserve">pagrindinėje </w:t>
      </w:r>
      <w:r>
        <w:t xml:space="preserve">sudėtyje (papildomai </w:t>
      </w:r>
      <w:r w:rsidR="00022C1C">
        <w:t xml:space="preserve">brandos </w:t>
      </w:r>
      <w:r>
        <w:t xml:space="preserve">egzamino centrui paskirtam vykdytojui, informacinių technologijų specialistams, kai egzamino metu naudojama kompiuterinė </w:t>
      </w:r>
      <w:r w:rsidR="00BE0028">
        <w:t xml:space="preserve">įranga </w:t>
      </w:r>
      <w:r>
        <w:t xml:space="preserve">ar garso </w:t>
      </w:r>
      <w:r w:rsidR="00BE0028">
        <w:t>atkūrimo ar įrašymo aparatūra</w:t>
      </w:r>
      <w:r>
        <w:t>)</w:t>
      </w:r>
      <w:r w:rsidR="00A76183">
        <w:t xml:space="preserve"> (toliau – vykdytojas)</w:t>
      </w:r>
      <w:r>
        <w:t>.</w:t>
      </w:r>
    </w:p>
    <w:p w14:paraId="4110D233" w14:textId="12CB09B2" w:rsidR="00022C1C" w:rsidRDefault="00CD0A68" w:rsidP="00CD0A68">
      <w:pPr>
        <w:widowControl w:val="0"/>
        <w:ind w:firstLine="851"/>
        <w:jc w:val="both"/>
        <w:rPr>
          <w:color w:val="000000"/>
          <w:lang w:eastAsia="lt-LT"/>
        </w:rPr>
      </w:pPr>
      <w:r>
        <w:rPr>
          <w:color w:val="000000"/>
        </w:rPr>
        <w:t>6</w:t>
      </w:r>
      <w:r w:rsidR="00022C1C">
        <w:rPr>
          <w:color w:val="000000"/>
        </w:rPr>
        <w:t>. P</w:t>
      </w:r>
      <w:r w:rsidR="00022C1C">
        <w:t>agrindinės ir pakartotinės sesijų valstybinių ir mokyklinių brandos egzaminų centrų</w:t>
      </w:r>
      <w:r w:rsidR="00022C1C">
        <w:rPr>
          <w:lang w:eastAsia="lt-LT"/>
        </w:rPr>
        <w:t xml:space="preserve"> </w:t>
      </w:r>
      <w:r w:rsidR="00022C1C">
        <w:rPr>
          <w:color w:val="000000"/>
          <w:lang w:eastAsia="lt-LT"/>
        </w:rPr>
        <w:t>administratorių, vykdymo grupių vyresniųjų vykdytojų ir vykdytojų darbo laiką sudaro valandos, skiriamos numatyt</w:t>
      </w:r>
      <w:r w:rsidR="00D344A6">
        <w:rPr>
          <w:color w:val="000000"/>
          <w:lang w:eastAsia="lt-LT"/>
        </w:rPr>
        <w:t>oms funkcijoms vykdyt</w:t>
      </w:r>
      <w:r w:rsidR="00022C1C">
        <w:rPr>
          <w:color w:val="000000"/>
          <w:lang w:eastAsia="lt-LT"/>
        </w:rPr>
        <w:t>i prieš egzaminą ir po jo</w:t>
      </w:r>
      <w:r w:rsidR="00D344A6">
        <w:rPr>
          <w:color w:val="000000"/>
          <w:lang w:eastAsia="lt-LT"/>
        </w:rPr>
        <w:t>,</w:t>
      </w:r>
      <w:r w:rsidR="00022C1C">
        <w:rPr>
          <w:color w:val="000000"/>
          <w:lang w:eastAsia="lt-LT"/>
        </w:rPr>
        <w:t xml:space="preserve"> </w:t>
      </w:r>
      <w:r w:rsidR="00D344A6">
        <w:rPr>
          <w:color w:val="000000"/>
          <w:lang w:eastAsia="lt-LT"/>
        </w:rPr>
        <w:t>ir</w:t>
      </w:r>
      <w:r w:rsidR="00022C1C">
        <w:rPr>
          <w:color w:val="000000"/>
          <w:lang w:eastAsia="lt-LT"/>
        </w:rPr>
        <w:t xml:space="preserve"> dalyko egzaminui skirtas laik</w:t>
      </w:r>
      <w:r w:rsidR="00102DCD">
        <w:rPr>
          <w:color w:val="000000"/>
          <w:lang w:eastAsia="lt-LT"/>
        </w:rPr>
        <w:t>as.</w:t>
      </w:r>
    </w:p>
    <w:p w14:paraId="3D5CD4BB" w14:textId="77777777" w:rsidR="00022C1C" w:rsidRDefault="00102DCD" w:rsidP="00CD0A68">
      <w:pPr>
        <w:widowControl w:val="0"/>
        <w:ind w:firstLine="851"/>
        <w:jc w:val="both"/>
        <w:rPr>
          <w:color w:val="000000"/>
          <w:lang w:eastAsia="lt-LT"/>
        </w:rPr>
      </w:pPr>
      <w:r>
        <w:rPr>
          <w:color w:val="000000"/>
          <w:lang w:eastAsia="lt-LT"/>
        </w:rPr>
        <w:t>7</w:t>
      </w:r>
      <w:r w:rsidR="00022C1C">
        <w:rPr>
          <w:color w:val="000000"/>
          <w:lang w:eastAsia="lt-LT"/>
        </w:rPr>
        <w:t xml:space="preserve">. </w:t>
      </w:r>
      <w:r w:rsidRPr="00035397">
        <w:rPr>
          <w:color w:val="000000"/>
        </w:rPr>
        <w:t xml:space="preserve">Už administratoriaus atliekamas funkcijas darbo užmokestis nustatomas taip: </w:t>
      </w:r>
      <w:r w:rsidRPr="00035397">
        <w:t>DU</w:t>
      </w:r>
      <w:r w:rsidRPr="00035397">
        <w:rPr>
          <w:color w:val="000000"/>
        </w:rPr>
        <w:t xml:space="preserve"> </w:t>
      </w:r>
      <w:r w:rsidRPr="00035397">
        <w:rPr>
          <w:lang w:val="en-US" w:eastAsia="lt-LT"/>
        </w:rPr>
        <w:t>= RĮ x (</w:t>
      </w:r>
      <w:r w:rsidRPr="00035397">
        <w:rPr>
          <w:lang w:eastAsia="lt-LT"/>
        </w:rPr>
        <w:t>ET + 4 valandos).</w:t>
      </w:r>
      <w:r>
        <w:rPr>
          <w:lang w:eastAsia="lt-LT"/>
        </w:rPr>
        <w:t xml:space="preserve"> A</w:t>
      </w:r>
      <w:r w:rsidR="00022C1C">
        <w:rPr>
          <w:color w:val="000000"/>
        </w:rPr>
        <w:t xml:space="preserve">dministratoriui, vykdant nustatytas funkcijas, 4 valandos skiriamos: </w:t>
      </w:r>
      <w:r w:rsidR="00022C1C">
        <w:rPr>
          <w:color w:val="000000"/>
          <w:lang w:eastAsia="lt-LT"/>
        </w:rPr>
        <w:t xml:space="preserve">patalpų </w:t>
      </w:r>
      <w:r w:rsidR="00022C1C">
        <w:rPr>
          <w:color w:val="000000"/>
          <w:lang w:eastAsia="lt-LT"/>
        </w:rPr>
        <w:lastRenderedPageBreak/>
        <w:t>paruošimui pagal brandos egzamino reikalavimus; patalpų aprūpinimui dalyko brandos egzamino vykdymo instrukcijoje nurodytais egzaminui reikalingais leidiniais ir priemonėmis; darbui duomenų perdavimo sistemoje KELTAS;</w:t>
      </w:r>
      <w:r w:rsidR="00022C1C" w:rsidRPr="00B138BF">
        <w:rPr>
          <w:color w:val="000000"/>
        </w:rPr>
        <w:t xml:space="preserve"> </w:t>
      </w:r>
      <w:r w:rsidR="00022C1C">
        <w:rPr>
          <w:color w:val="000000"/>
        </w:rPr>
        <w:t xml:space="preserve">kandidatų įleidimui į dalyko brandos egzamino centrą ir pirminiam kandidatų asmens tapatybės dokumentų patikrinimui; po egzamino </w:t>
      </w:r>
      <w:r w:rsidR="00022C1C">
        <w:rPr>
          <w:color w:val="000000"/>
          <w:lang w:eastAsia="lt-LT"/>
        </w:rPr>
        <w:t xml:space="preserve">pageidaujantiems kandidatams užduočių sąsiuvinių </w:t>
      </w:r>
      <w:r w:rsidR="00022C1C">
        <w:rPr>
          <w:color w:val="000000"/>
        </w:rPr>
        <w:t>atidavimui</w:t>
      </w:r>
      <w:r w:rsidR="00022C1C">
        <w:rPr>
          <w:color w:val="000000"/>
          <w:lang w:eastAsia="lt-LT"/>
        </w:rPr>
        <w:t>; kitų nustatytų administratoriui funkcijų</w:t>
      </w:r>
      <w:r>
        <w:rPr>
          <w:color w:val="000000"/>
          <w:lang w:eastAsia="lt-LT"/>
        </w:rPr>
        <w:t xml:space="preserve"> atlikimui prieš ir po egzamino.</w:t>
      </w:r>
    </w:p>
    <w:p w14:paraId="2D59DA7C" w14:textId="77777777" w:rsidR="00022C1C" w:rsidRPr="00035397" w:rsidRDefault="00102DCD" w:rsidP="00CD0A68">
      <w:pPr>
        <w:widowControl w:val="0"/>
        <w:ind w:firstLine="851"/>
        <w:jc w:val="both"/>
        <w:rPr>
          <w:lang w:eastAsia="lt-LT"/>
        </w:rPr>
      </w:pPr>
      <w:r>
        <w:rPr>
          <w:color w:val="000000"/>
          <w:lang w:eastAsia="lt-LT"/>
        </w:rPr>
        <w:t>8.</w:t>
      </w:r>
      <w:r w:rsidR="00022C1C" w:rsidRPr="00035397">
        <w:rPr>
          <w:color w:val="000000"/>
          <w:lang w:eastAsia="lt-LT"/>
        </w:rPr>
        <w:t xml:space="preserve"> </w:t>
      </w:r>
      <w:r>
        <w:rPr>
          <w:color w:val="000000"/>
          <w:lang w:eastAsia="lt-LT"/>
        </w:rPr>
        <w:t xml:space="preserve">Už </w:t>
      </w:r>
      <w:r w:rsidRPr="00035397">
        <w:rPr>
          <w:color w:val="000000"/>
        </w:rPr>
        <w:t xml:space="preserve">vyresniojo vykdytojo atliekamas funkcijas darbo užmokestis nustatomas taip: </w:t>
      </w:r>
      <w:r w:rsidRPr="00035397">
        <w:t>DU</w:t>
      </w:r>
      <w:r w:rsidRPr="00035397">
        <w:rPr>
          <w:color w:val="000000"/>
        </w:rPr>
        <w:t xml:space="preserve"> </w:t>
      </w:r>
      <w:r w:rsidRPr="00035397">
        <w:rPr>
          <w:lang w:val="en-US" w:eastAsia="lt-LT"/>
        </w:rPr>
        <w:t>= RĮ x (</w:t>
      </w:r>
      <w:r w:rsidRPr="00035397">
        <w:rPr>
          <w:lang w:eastAsia="lt-LT"/>
        </w:rPr>
        <w:t>ET + 4 valandos).</w:t>
      </w:r>
      <w:r>
        <w:rPr>
          <w:lang w:eastAsia="lt-LT"/>
        </w:rPr>
        <w:t xml:space="preserve"> </w:t>
      </w:r>
      <w:r>
        <w:rPr>
          <w:color w:val="000000"/>
          <w:lang w:eastAsia="lt-LT"/>
        </w:rPr>
        <w:t>A</w:t>
      </w:r>
      <w:r w:rsidR="00022C1C" w:rsidRPr="00035397">
        <w:rPr>
          <w:color w:val="000000"/>
          <w:lang w:eastAsia="lt-LT"/>
        </w:rPr>
        <w:t xml:space="preserve">tliekant </w:t>
      </w:r>
      <w:r w:rsidR="00022C1C" w:rsidRPr="00035397">
        <w:rPr>
          <w:color w:val="000000"/>
        </w:rPr>
        <w:t xml:space="preserve">vyresniojo vykdytojo funkcijas, 4 valandos skiriamos: darbui su </w:t>
      </w:r>
      <w:r w:rsidR="00022C1C" w:rsidRPr="00035397">
        <w:rPr>
          <w:lang w:eastAsia="lt-LT"/>
        </w:rPr>
        <w:t>brandos egzamino užduotimis, žymimomis slaptumo žyma RIBOTO NAUDOJIMO; pakuočių su egzamino užduotimis gavimui ir jų grąžinimui; protokolų ir kitų dokumentų pildymui; vykdytojų supažindinimui su bendromis</w:t>
      </w:r>
      <w:r>
        <w:rPr>
          <w:lang w:eastAsia="lt-LT"/>
        </w:rPr>
        <w:t xml:space="preserve"> egzamino vykdymo procedūromis.</w:t>
      </w:r>
    </w:p>
    <w:p w14:paraId="6B1F84A3" w14:textId="77777777" w:rsidR="00035397" w:rsidRPr="00102DCD" w:rsidRDefault="00102DCD" w:rsidP="00102DCD">
      <w:pPr>
        <w:ind w:firstLine="851"/>
        <w:jc w:val="both"/>
      </w:pPr>
      <w:r>
        <w:rPr>
          <w:lang w:eastAsia="lt-LT"/>
        </w:rPr>
        <w:t>9</w:t>
      </w:r>
      <w:r w:rsidR="00A76183">
        <w:rPr>
          <w:lang w:eastAsia="lt-LT"/>
        </w:rPr>
        <w:t xml:space="preserve">. Už </w:t>
      </w:r>
      <w:r w:rsidR="00A76183">
        <w:t xml:space="preserve">vykdytojo </w:t>
      </w:r>
      <w:r w:rsidRPr="00035397">
        <w:rPr>
          <w:color w:val="000000"/>
        </w:rPr>
        <w:t xml:space="preserve">atliekamas funkcijas darbo užmokestis nustatomas taip: </w:t>
      </w:r>
      <w:r w:rsidRPr="00035397">
        <w:t>DU</w:t>
      </w:r>
      <w:r w:rsidRPr="00035397">
        <w:rPr>
          <w:color w:val="000000"/>
        </w:rPr>
        <w:t xml:space="preserve"> </w:t>
      </w:r>
      <w:r w:rsidRPr="00035397">
        <w:rPr>
          <w:lang w:val="en-US" w:eastAsia="lt-LT"/>
        </w:rPr>
        <w:t>= RĮ x (</w:t>
      </w:r>
      <w:r w:rsidR="00A01C91">
        <w:rPr>
          <w:lang w:eastAsia="lt-LT"/>
        </w:rPr>
        <w:t>ET + 3</w:t>
      </w:r>
      <w:r w:rsidRPr="00035397">
        <w:rPr>
          <w:lang w:eastAsia="lt-LT"/>
        </w:rPr>
        <w:t xml:space="preserve"> valandos).</w:t>
      </w:r>
      <w:r>
        <w:t xml:space="preserve"> </w:t>
      </w:r>
      <w:r w:rsidR="00A76183">
        <w:rPr>
          <w:color w:val="000000"/>
        </w:rPr>
        <w:t>V</w:t>
      </w:r>
      <w:r w:rsidR="00022C1C" w:rsidRPr="00035397">
        <w:rPr>
          <w:color w:val="000000"/>
        </w:rPr>
        <w:t>ykdytojui, a</w:t>
      </w:r>
      <w:r w:rsidR="00A01C91">
        <w:rPr>
          <w:color w:val="000000"/>
        </w:rPr>
        <w:t>tliekant priskirtas funkcijas, 3</w:t>
      </w:r>
      <w:r w:rsidR="00022C1C" w:rsidRPr="00035397">
        <w:rPr>
          <w:color w:val="000000"/>
        </w:rPr>
        <w:t xml:space="preserve"> valandos</w:t>
      </w:r>
      <w:r w:rsidR="00022C1C" w:rsidRPr="00035397">
        <w:rPr>
          <w:lang w:eastAsia="lt-LT"/>
        </w:rPr>
        <w:t xml:space="preserve"> </w:t>
      </w:r>
      <w:r w:rsidR="00022C1C" w:rsidRPr="00035397">
        <w:rPr>
          <w:color w:val="000000"/>
        </w:rPr>
        <w:t xml:space="preserve">skiriamos: 1) prieš egzaminą </w:t>
      </w:r>
      <w:r w:rsidR="00022C1C" w:rsidRPr="00035397">
        <w:rPr>
          <w:color w:val="000000"/>
          <w:lang w:eastAsia="lt-LT"/>
        </w:rPr>
        <w:t xml:space="preserve">susipažinimui su brandos egzamino vykdymo instrukcija; </w:t>
      </w:r>
      <w:r w:rsidR="00022C1C" w:rsidRPr="00035397">
        <w:t xml:space="preserve">vykdymo protokolų pildymui; </w:t>
      </w:r>
      <w:r w:rsidR="00022C1C" w:rsidRPr="00035397">
        <w:rPr>
          <w:color w:val="000000"/>
          <w:lang w:eastAsia="lt-LT"/>
        </w:rPr>
        <w:t xml:space="preserve">kandidatų tapatybės patikrinimui pagal vykdymo protokolą; kandidatų įleidimui į brandos egzaminui skirtą patalpą; </w:t>
      </w:r>
      <w:r w:rsidR="00022C1C" w:rsidRPr="00035397">
        <w:rPr>
          <w:color w:val="000000"/>
        </w:rPr>
        <w:t xml:space="preserve">vokų su brandos egzamino užduotimis apžiūrai, nustatant, ar nėra pažeistų; kodų ant protokolų ir </w:t>
      </w:r>
      <w:r w:rsidR="00022C1C" w:rsidRPr="00035397">
        <w:rPr>
          <w:color w:val="000000"/>
          <w:lang w:eastAsia="lt-LT"/>
        </w:rPr>
        <w:t>kandidato kodo ant kiekvieno valstybinio brandos egzamino atsakymo lapo užklijavimui;</w:t>
      </w:r>
      <w:r w:rsidR="00022C1C" w:rsidRPr="00035397">
        <w:rPr>
          <w:color w:val="000000"/>
        </w:rPr>
        <w:t xml:space="preserve"> 2) po egzamino kandidatų darbų surinkimui; vykdymo protokolų užpildymui; darbų sudėjimui į specialius vokus ar pakuotes pagal Nacionalinio egzaminų centro reikalavimus; pakuočių </w:t>
      </w:r>
      <w:r w:rsidR="00217C22" w:rsidRPr="00035397">
        <w:rPr>
          <w:color w:val="000000"/>
          <w:lang w:eastAsia="lt-LT"/>
        </w:rPr>
        <w:t>užplombavimui.</w:t>
      </w:r>
    </w:p>
    <w:p w14:paraId="333046E5" w14:textId="77777777" w:rsidR="009D4882" w:rsidRDefault="009D4882" w:rsidP="00CD0A68">
      <w:pPr>
        <w:overflowPunct w:val="0"/>
        <w:ind w:firstLine="851"/>
        <w:jc w:val="both"/>
        <w:rPr>
          <w:color w:val="000000"/>
        </w:rPr>
      </w:pPr>
    </w:p>
    <w:p w14:paraId="5E1C8566" w14:textId="77777777" w:rsidR="009D4882" w:rsidRDefault="009D4882" w:rsidP="008A5978">
      <w:pPr>
        <w:overflowPunct w:val="0"/>
        <w:jc w:val="center"/>
        <w:rPr>
          <w:b/>
          <w:color w:val="000000"/>
        </w:rPr>
      </w:pPr>
      <w:r>
        <w:rPr>
          <w:b/>
          <w:color w:val="000000"/>
        </w:rPr>
        <w:t>III SKYRIUS</w:t>
      </w:r>
    </w:p>
    <w:p w14:paraId="07367B77" w14:textId="77777777" w:rsidR="009D4882" w:rsidRDefault="009D4882" w:rsidP="008A5978">
      <w:pPr>
        <w:overflowPunct w:val="0"/>
        <w:jc w:val="center"/>
        <w:rPr>
          <w:b/>
          <w:color w:val="000000"/>
        </w:rPr>
      </w:pPr>
      <w:r>
        <w:rPr>
          <w:b/>
          <w:color w:val="000000"/>
        </w:rPr>
        <w:t xml:space="preserve">APMOKĖJIMAS UŽ PAGRINDINĖS </w:t>
      </w:r>
      <w:r w:rsidR="00C94BA4">
        <w:rPr>
          <w:b/>
          <w:color w:val="000000"/>
        </w:rPr>
        <w:t xml:space="preserve">IR PAKARTOTINĖS </w:t>
      </w:r>
      <w:r>
        <w:rPr>
          <w:b/>
          <w:color w:val="000000"/>
        </w:rPr>
        <w:t>SESIJ</w:t>
      </w:r>
      <w:r w:rsidR="00217C22">
        <w:rPr>
          <w:b/>
          <w:color w:val="000000"/>
        </w:rPr>
        <w:t>Ų</w:t>
      </w:r>
      <w:r>
        <w:rPr>
          <w:b/>
          <w:color w:val="000000"/>
        </w:rPr>
        <w:t xml:space="preserve"> MOKYKLINIŲ BRANDOS EGZAMINŲ </w:t>
      </w:r>
      <w:r w:rsidR="007B30A0">
        <w:rPr>
          <w:b/>
          <w:color w:val="000000"/>
        </w:rPr>
        <w:t xml:space="preserve">IR BRANDOS </w:t>
      </w:r>
      <w:r w:rsidR="00EB5FE1">
        <w:rPr>
          <w:b/>
          <w:color w:val="000000"/>
        </w:rPr>
        <w:t>DARBŲ VERTINIMĄ</w:t>
      </w:r>
    </w:p>
    <w:p w14:paraId="502B3CCD" w14:textId="77777777" w:rsidR="009D4882" w:rsidRDefault="009D4882" w:rsidP="00CD0A68">
      <w:pPr>
        <w:overflowPunct w:val="0"/>
        <w:ind w:firstLine="851"/>
        <w:jc w:val="both"/>
        <w:rPr>
          <w:b/>
          <w:color w:val="000000"/>
        </w:rPr>
      </w:pPr>
    </w:p>
    <w:p w14:paraId="25C863A2" w14:textId="77777777" w:rsidR="009D4882" w:rsidRPr="00035397" w:rsidRDefault="00A76183" w:rsidP="00CD0A68">
      <w:pPr>
        <w:ind w:firstLine="851"/>
        <w:jc w:val="both"/>
        <w:rPr>
          <w:color w:val="000000"/>
        </w:rPr>
      </w:pPr>
      <w:r>
        <w:rPr>
          <w:color w:val="000000"/>
        </w:rPr>
        <w:t>10</w:t>
      </w:r>
      <w:r w:rsidR="009D4882" w:rsidRPr="00035397">
        <w:rPr>
          <w:color w:val="000000"/>
        </w:rPr>
        <w:t xml:space="preserve">. </w:t>
      </w:r>
      <w:r w:rsidR="00BE3BC7" w:rsidRPr="00035397">
        <w:t xml:space="preserve">Už pagrindinės ir pakartotinės sesijų </w:t>
      </w:r>
      <w:r w:rsidR="00956DDE">
        <w:t xml:space="preserve">kandidatų </w:t>
      </w:r>
      <w:r w:rsidR="00BE3BC7" w:rsidRPr="00035397">
        <w:t xml:space="preserve">mokyklinių brandos egzaminų ir </w:t>
      </w:r>
      <w:r w:rsidR="007B30A0" w:rsidRPr="00035397">
        <w:rPr>
          <w:color w:val="000000"/>
        </w:rPr>
        <w:t>brandos darbų</w:t>
      </w:r>
      <w:r w:rsidR="00BE3BC7" w:rsidRPr="00035397">
        <w:rPr>
          <w:color w:val="000000"/>
        </w:rPr>
        <w:t xml:space="preserve"> </w:t>
      </w:r>
      <w:r w:rsidR="00BE3BC7" w:rsidRPr="00035397">
        <w:t xml:space="preserve">vertinimą </w:t>
      </w:r>
      <w:r w:rsidR="009D4882" w:rsidRPr="00035397">
        <w:rPr>
          <w:color w:val="000000"/>
        </w:rPr>
        <w:t xml:space="preserve">mokama mokyklinių brandos egzaminų </w:t>
      </w:r>
      <w:r w:rsidR="00700126" w:rsidRPr="00035397">
        <w:rPr>
          <w:color w:val="000000"/>
        </w:rPr>
        <w:t xml:space="preserve">ir brandos darbų vertinimo komisijų pirmininkams ir </w:t>
      </w:r>
      <w:r w:rsidR="009D4882" w:rsidRPr="00035397">
        <w:rPr>
          <w:color w:val="000000"/>
        </w:rPr>
        <w:t>vertin</w:t>
      </w:r>
      <w:r w:rsidR="00BE3BC7" w:rsidRPr="00035397">
        <w:rPr>
          <w:color w:val="000000"/>
        </w:rPr>
        <w:t>tojams</w:t>
      </w:r>
      <w:r w:rsidR="00872149">
        <w:rPr>
          <w:color w:val="000000"/>
        </w:rPr>
        <w:t>, menų dalykų ir</w:t>
      </w:r>
      <w:r w:rsidR="009D4882" w:rsidRPr="00035397">
        <w:rPr>
          <w:color w:val="000000"/>
        </w:rPr>
        <w:t xml:space="preserve"> technologijų mokytojams (darbų vadovams)</w:t>
      </w:r>
      <w:r w:rsidR="00391BC1">
        <w:rPr>
          <w:color w:val="000000"/>
        </w:rPr>
        <w:t xml:space="preserve"> bei</w:t>
      </w:r>
      <w:r w:rsidR="005E3DA7">
        <w:rPr>
          <w:color w:val="000000"/>
        </w:rPr>
        <w:t xml:space="preserve"> brandos darbų vadovams</w:t>
      </w:r>
      <w:r w:rsidR="002443F8" w:rsidRPr="00035397">
        <w:rPr>
          <w:color w:val="000000"/>
        </w:rPr>
        <w:t>.</w:t>
      </w:r>
    </w:p>
    <w:p w14:paraId="13A30B8E" w14:textId="77777777" w:rsidR="009F3C5E" w:rsidRPr="00035397" w:rsidRDefault="00A76183" w:rsidP="00042096">
      <w:pPr>
        <w:autoSpaceDE w:val="0"/>
        <w:autoSpaceDN w:val="0"/>
        <w:adjustRightInd w:val="0"/>
        <w:ind w:firstLine="851"/>
        <w:jc w:val="both"/>
        <w:rPr>
          <w:color w:val="000000"/>
        </w:rPr>
      </w:pPr>
      <w:r>
        <w:rPr>
          <w:color w:val="000000"/>
        </w:rPr>
        <w:t>11</w:t>
      </w:r>
      <w:r w:rsidR="009F3C5E" w:rsidRPr="00035397">
        <w:rPr>
          <w:color w:val="000000"/>
        </w:rPr>
        <w:t xml:space="preserve">. Už mokyklinių brandos egzaminų ir brandos darbų vertinimo komisijos pirmininko atliekamas funkcijas darbo užmokestis nustatomas taip: </w:t>
      </w:r>
      <w:r w:rsidR="009F3C5E" w:rsidRPr="00035397">
        <w:t>DU</w:t>
      </w:r>
      <w:r w:rsidR="009F3C5E" w:rsidRPr="00035397">
        <w:rPr>
          <w:color w:val="000000"/>
        </w:rPr>
        <w:t xml:space="preserve"> </w:t>
      </w:r>
      <w:r w:rsidR="009F3C5E" w:rsidRPr="00035397">
        <w:rPr>
          <w:lang w:val="en-US" w:eastAsia="lt-LT"/>
        </w:rPr>
        <w:t>= RĮ x (</w:t>
      </w:r>
      <w:r w:rsidR="009F3C5E" w:rsidRPr="00035397">
        <w:rPr>
          <w:lang w:eastAsia="lt-LT"/>
        </w:rPr>
        <w:t>VT</w:t>
      </w:r>
      <w:r w:rsidR="00972EE7" w:rsidRPr="00035397">
        <w:rPr>
          <w:lang w:eastAsia="lt-LT"/>
        </w:rPr>
        <w:t>+ 2</w:t>
      </w:r>
      <w:r w:rsidR="009F3C5E" w:rsidRPr="00035397">
        <w:rPr>
          <w:lang w:eastAsia="lt-LT"/>
        </w:rPr>
        <w:t xml:space="preserve"> valandos).</w:t>
      </w:r>
      <w:r w:rsidR="00161767" w:rsidRPr="00035397">
        <w:rPr>
          <w:color w:val="000000"/>
        </w:rPr>
        <w:t xml:space="preserve"> Mokyklinių brandos egzaminų ir brandos darbų vertin</w:t>
      </w:r>
      <w:r w:rsidR="00972EE7" w:rsidRPr="00035397">
        <w:rPr>
          <w:color w:val="000000"/>
        </w:rPr>
        <w:t>imo komisijos pirmininkui 2 valandos</w:t>
      </w:r>
      <w:r w:rsidR="00161767" w:rsidRPr="00035397">
        <w:rPr>
          <w:color w:val="000000"/>
        </w:rPr>
        <w:t xml:space="preserve"> skiriamos </w:t>
      </w:r>
      <w:r w:rsidR="00161767" w:rsidRPr="00035397">
        <w:rPr>
          <w:color w:val="000000"/>
          <w:spacing w:val="-2"/>
        </w:rPr>
        <w:t>brandos darbo vertinimo komisijos darbo tvarkos nustatymui, darbui duomenų perdavimo sistemoje KELTAS, vertinimo lapų spausdinimui,</w:t>
      </w:r>
      <w:r w:rsidR="00042096" w:rsidRPr="00035397">
        <w:rPr>
          <w:color w:val="000000"/>
          <w:spacing w:val="-2"/>
        </w:rPr>
        <w:t xml:space="preserve"> kandidatų darbų</w:t>
      </w:r>
      <w:r w:rsidR="00042096" w:rsidRPr="00035397">
        <w:rPr>
          <w:color w:val="000000"/>
        </w:rPr>
        <w:t xml:space="preserve"> vertinimų</w:t>
      </w:r>
      <w:r w:rsidR="00042096" w:rsidRPr="00035397">
        <w:rPr>
          <w:color w:val="000000"/>
          <w:spacing w:val="-2"/>
        </w:rPr>
        <w:t xml:space="preserve"> peržiūrai</w:t>
      </w:r>
      <w:r w:rsidR="00042096" w:rsidRPr="00035397">
        <w:rPr>
          <w:color w:val="000000"/>
        </w:rPr>
        <w:t xml:space="preserve"> ir galutinio sprendimo priėmimui, kandidato darbo vertinimo lentelės </w:t>
      </w:r>
      <w:r w:rsidR="00972EE7" w:rsidRPr="00035397">
        <w:rPr>
          <w:color w:val="000000"/>
        </w:rPr>
        <w:t>ir kitų dokumentų užpildymui.</w:t>
      </w:r>
    </w:p>
    <w:p w14:paraId="70FF07EC" w14:textId="77777777" w:rsidR="008F7C08" w:rsidRDefault="00A76183" w:rsidP="00DD2887">
      <w:pPr>
        <w:ind w:firstLine="851"/>
        <w:jc w:val="both"/>
      </w:pPr>
      <w:r>
        <w:rPr>
          <w:color w:val="000000"/>
        </w:rPr>
        <w:t>12</w:t>
      </w:r>
      <w:r w:rsidR="008F7C08" w:rsidRPr="00035397">
        <w:rPr>
          <w:color w:val="000000"/>
        </w:rPr>
        <w:t xml:space="preserve">. </w:t>
      </w:r>
      <w:r w:rsidR="006D22C0" w:rsidRPr="00035397">
        <w:t xml:space="preserve">Kandidato mokyklinio brandos egzamino ar </w:t>
      </w:r>
      <w:r w:rsidR="006D22C0" w:rsidRPr="00035397">
        <w:rPr>
          <w:color w:val="000000"/>
        </w:rPr>
        <w:t xml:space="preserve">brandos darbą </w:t>
      </w:r>
      <w:r w:rsidR="006D22C0" w:rsidRPr="00035397">
        <w:t xml:space="preserve">vertina </w:t>
      </w:r>
      <w:r w:rsidR="00EC4EF0" w:rsidRPr="00035397">
        <w:t xml:space="preserve">ne mažiau kaip </w:t>
      </w:r>
      <w:r w:rsidR="006D22C0" w:rsidRPr="00035397">
        <w:t xml:space="preserve">2 vertintojai. </w:t>
      </w:r>
      <w:r w:rsidR="008F7C08" w:rsidRPr="00035397">
        <w:rPr>
          <w:color w:val="000000"/>
        </w:rPr>
        <w:t xml:space="preserve">Už mokyklinių brandos egzaminų ir brandos darbų vertinimą </w:t>
      </w:r>
      <w:r w:rsidR="00EF6C62" w:rsidRPr="00035397">
        <w:rPr>
          <w:color w:val="000000"/>
        </w:rPr>
        <w:t xml:space="preserve">darbo užmokestis vertintojams </w:t>
      </w:r>
      <w:r w:rsidR="008F7C08" w:rsidRPr="00035397">
        <w:rPr>
          <w:color w:val="000000"/>
        </w:rPr>
        <w:t xml:space="preserve">nustatomas taip: </w:t>
      </w:r>
      <w:r w:rsidR="008F7C08" w:rsidRPr="00035397">
        <w:t>DU</w:t>
      </w:r>
      <w:r w:rsidR="008F7C08" w:rsidRPr="00035397">
        <w:rPr>
          <w:color w:val="000000"/>
        </w:rPr>
        <w:t xml:space="preserve"> </w:t>
      </w:r>
      <w:r w:rsidR="008F7C08" w:rsidRPr="00035397">
        <w:rPr>
          <w:lang w:val="en-US" w:eastAsia="lt-LT"/>
        </w:rPr>
        <w:t xml:space="preserve">= RĮ x </w:t>
      </w:r>
      <w:r w:rsidR="00391BC1">
        <w:rPr>
          <w:lang w:val="en-US" w:eastAsia="lt-LT"/>
        </w:rPr>
        <w:t>(</w:t>
      </w:r>
      <w:r w:rsidR="00EF6C62" w:rsidRPr="00035397">
        <w:t>DS</w:t>
      </w:r>
      <w:r w:rsidR="00251082">
        <w:t xml:space="preserve"> </w:t>
      </w:r>
      <w:r w:rsidR="00EF6C62" w:rsidRPr="00035397">
        <w:t>:</w:t>
      </w:r>
      <w:r w:rsidR="00251082">
        <w:t xml:space="preserve"> </w:t>
      </w:r>
      <w:r w:rsidR="00EF6C62" w:rsidRPr="00035397">
        <w:t>VS</w:t>
      </w:r>
      <w:r w:rsidR="00391BC1">
        <w:t xml:space="preserve"> + VT</w:t>
      </w:r>
      <w:r w:rsidR="00A60798">
        <w:t>)</w:t>
      </w:r>
      <w:r w:rsidR="00EF6C62" w:rsidRPr="00035397">
        <w:t>.</w:t>
      </w:r>
    </w:p>
    <w:p w14:paraId="02DFD190" w14:textId="2DA3D3C7" w:rsidR="007D383E" w:rsidRPr="00B30680" w:rsidRDefault="00A76183" w:rsidP="00B30680">
      <w:pPr>
        <w:ind w:firstLine="851"/>
        <w:jc w:val="both"/>
        <w:rPr>
          <w:color w:val="000000"/>
        </w:rPr>
      </w:pPr>
      <w:r>
        <w:t>13</w:t>
      </w:r>
      <w:r w:rsidR="00956DDE">
        <w:t>.</w:t>
      </w:r>
      <w:r w:rsidR="00956DDE" w:rsidRPr="00956DDE">
        <w:rPr>
          <w:color w:val="000000"/>
        </w:rPr>
        <w:t xml:space="preserve"> </w:t>
      </w:r>
      <w:r w:rsidR="00956DDE">
        <w:rPr>
          <w:color w:val="000000"/>
        </w:rPr>
        <w:t>M</w:t>
      </w:r>
      <w:r w:rsidR="00956DDE" w:rsidRPr="00035397">
        <w:rPr>
          <w:color w:val="000000"/>
        </w:rPr>
        <w:t xml:space="preserve">enų dalykų, technologijų </w:t>
      </w:r>
      <w:r w:rsidR="00DD2887">
        <w:t>mokytojams</w:t>
      </w:r>
      <w:r w:rsidR="00B30680">
        <w:t xml:space="preserve">, atliekantiems darbų vadovų funkcijas, </w:t>
      </w:r>
      <w:r w:rsidR="00DD2887">
        <w:rPr>
          <w:color w:val="000000"/>
        </w:rPr>
        <w:t xml:space="preserve">ir </w:t>
      </w:r>
      <w:r w:rsidR="00DD2887" w:rsidRPr="00035397">
        <w:rPr>
          <w:color w:val="000000"/>
        </w:rPr>
        <w:t>brandos darbų</w:t>
      </w:r>
      <w:r w:rsidR="00DD2887">
        <w:rPr>
          <w:color w:val="000000"/>
        </w:rPr>
        <w:t xml:space="preserve"> vadovams</w:t>
      </w:r>
      <w:r w:rsidR="00DD2887">
        <w:t xml:space="preserve"> </w:t>
      </w:r>
      <w:r w:rsidR="00B30680" w:rsidRPr="00035397">
        <w:rPr>
          <w:color w:val="000000"/>
        </w:rPr>
        <w:t xml:space="preserve">darbo užmokestis nustatomas taip: </w:t>
      </w:r>
      <w:r w:rsidR="00B30680" w:rsidRPr="00035397">
        <w:t>DU</w:t>
      </w:r>
      <w:r w:rsidR="00B30680" w:rsidRPr="00035397">
        <w:rPr>
          <w:color w:val="000000"/>
        </w:rPr>
        <w:t xml:space="preserve"> </w:t>
      </w:r>
      <w:r w:rsidR="00B30680" w:rsidRPr="00035397">
        <w:rPr>
          <w:lang w:val="en-US" w:eastAsia="lt-LT"/>
        </w:rPr>
        <w:t xml:space="preserve">= RĮ </w:t>
      </w:r>
      <w:r w:rsidR="00B30680">
        <w:rPr>
          <w:lang w:val="en-US" w:eastAsia="lt-LT"/>
        </w:rPr>
        <w:t xml:space="preserve">x </w:t>
      </w:r>
      <w:r w:rsidR="00B30680">
        <w:rPr>
          <w:lang w:eastAsia="lt-LT"/>
        </w:rPr>
        <w:t xml:space="preserve">DS x </w:t>
      </w:r>
      <w:r w:rsidR="00A01C91">
        <w:rPr>
          <w:lang w:eastAsia="lt-LT"/>
        </w:rPr>
        <w:t>5</w:t>
      </w:r>
      <w:r w:rsidR="00CB4A44" w:rsidRPr="002531D9">
        <w:rPr>
          <w:lang w:eastAsia="lt-LT"/>
        </w:rPr>
        <w:t xml:space="preserve"> valandų</w:t>
      </w:r>
      <w:r w:rsidR="00B30680" w:rsidRPr="002531D9">
        <w:rPr>
          <w:lang w:eastAsia="lt-LT"/>
        </w:rPr>
        <w:t>.</w:t>
      </w:r>
      <w:r w:rsidR="00B30680">
        <w:rPr>
          <w:lang w:eastAsia="lt-LT"/>
        </w:rPr>
        <w:t xml:space="preserve"> </w:t>
      </w:r>
      <w:r w:rsidR="00A01C91">
        <w:rPr>
          <w:lang w:eastAsia="lt-LT"/>
        </w:rPr>
        <w:t>5</w:t>
      </w:r>
      <w:r w:rsidR="00CB4A44">
        <w:rPr>
          <w:lang w:eastAsia="lt-LT"/>
        </w:rPr>
        <w:t xml:space="preserve"> </w:t>
      </w:r>
      <w:r w:rsidR="00081A52">
        <w:rPr>
          <w:lang w:eastAsia="lt-LT"/>
        </w:rPr>
        <w:t>v</w:t>
      </w:r>
      <w:r w:rsidR="00A01C91">
        <w:rPr>
          <w:lang w:eastAsia="lt-LT"/>
        </w:rPr>
        <w:t>alandos</w:t>
      </w:r>
      <w:r w:rsidR="00081A52">
        <w:rPr>
          <w:lang w:eastAsia="lt-LT"/>
        </w:rPr>
        <w:t xml:space="preserve"> </w:t>
      </w:r>
      <w:r w:rsidR="00A01C91">
        <w:rPr>
          <w:lang w:eastAsia="lt-LT"/>
        </w:rPr>
        <w:t>skiriamos</w:t>
      </w:r>
      <w:r w:rsidR="00081A52">
        <w:rPr>
          <w:lang w:eastAsia="lt-LT"/>
        </w:rPr>
        <w:t xml:space="preserve"> </w:t>
      </w:r>
      <w:r w:rsidR="007A0D7D">
        <w:rPr>
          <w:lang w:eastAsia="lt-LT"/>
        </w:rPr>
        <w:t xml:space="preserve">darbų rengimo proceso </w:t>
      </w:r>
      <w:r w:rsidR="00860686">
        <w:rPr>
          <w:lang w:eastAsia="lt-LT"/>
        </w:rPr>
        <w:t>vertinimui pagal patvirtintą kandi</w:t>
      </w:r>
      <w:r w:rsidR="007A0D7D">
        <w:rPr>
          <w:lang w:eastAsia="lt-LT"/>
        </w:rPr>
        <w:t>datui darbo atlikimo laikaraštį, darbo au</w:t>
      </w:r>
      <w:r w:rsidR="00D344A6">
        <w:rPr>
          <w:lang w:eastAsia="lt-LT"/>
        </w:rPr>
        <w:t>tentiškumo nustatymui, tarpinio</w:t>
      </w:r>
      <w:r w:rsidR="007A0D7D">
        <w:rPr>
          <w:lang w:eastAsia="lt-LT"/>
        </w:rPr>
        <w:t xml:space="preserve"> darbo aprašo </w:t>
      </w:r>
      <w:r w:rsidR="00502F55">
        <w:rPr>
          <w:lang w:eastAsia="lt-LT"/>
        </w:rPr>
        <w:t>peržiūrai, baigiamojo darbo aprašo ir baigiamojo darbo produkto vertinimui, dalyvavimui baigiamojo darbo pristatyme.</w:t>
      </w:r>
    </w:p>
    <w:p w14:paraId="5F773948" w14:textId="77777777" w:rsidR="00121AE2" w:rsidRDefault="00121AE2" w:rsidP="00251082">
      <w:pPr>
        <w:overflowPunct w:val="0"/>
        <w:ind w:firstLine="851"/>
        <w:jc w:val="both"/>
        <w:rPr>
          <w:color w:val="000000"/>
        </w:rPr>
      </w:pPr>
    </w:p>
    <w:p w14:paraId="7BDD734B" w14:textId="77777777" w:rsidR="008A6A3F" w:rsidRPr="008A6A3F" w:rsidRDefault="008A6A3F" w:rsidP="008A5978">
      <w:pPr>
        <w:overflowPunct w:val="0"/>
        <w:jc w:val="center"/>
        <w:rPr>
          <w:b/>
          <w:color w:val="000000"/>
        </w:rPr>
      </w:pPr>
      <w:r>
        <w:rPr>
          <w:b/>
          <w:color w:val="000000"/>
        </w:rPr>
        <w:t>IV SKYRIUS</w:t>
      </w:r>
    </w:p>
    <w:p w14:paraId="799D09EA" w14:textId="77777777" w:rsidR="009D4882" w:rsidRDefault="009D4882" w:rsidP="009D4882">
      <w:pPr>
        <w:overflowPunct w:val="0"/>
        <w:ind w:firstLine="62"/>
        <w:jc w:val="center"/>
        <w:rPr>
          <w:b/>
          <w:color w:val="000000"/>
        </w:rPr>
      </w:pPr>
      <w:r>
        <w:rPr>
          <w:b/>
          <w:color w:val="000000"/>
        </w:rPr>
        <w:t xml:space="preserve">APMOKĖJIMAS </w:t>
      </w:r>
      <w:r w:rsidR="00EB5FE1">
        <w:rPr>
          <w:b/>
          <w:color w:val="000000"/>
        </w:rPr>
        <w:t>UŽ PAGRINDINĖS IR PAKARTOTINĖS SESIJŲ</w:t>
      </w:r>
      <w:r w:rsidR="00956DDE">
        <w:rPr>
          <w:b/>
          <w:color w:val="000000"/>
        </w:rPr>
        <w:t xml:space="preserve"> </w:t>
      </w:r>
      <w:r>
        <w:rPr>
          <w:b/>
          <w:color w:val="000000"/>
        </w:rPr>
        <w:t>MOKYKLINIŲ BRANDOS EGZAMINŲ APELIACIJŲ NAGRINĖJIMĄ</w:t>
      </w:r>
    </w:p>
    <w:p w14:paraId="18925803" w14:textId="77777777" w:rsidR="009D4882" w:rsidRDefault="009D4882" w:rsidP="007701BB">
      <w:pPr>
        <w:overflowPunct w:val="0"/>
        <w:ind w:firstLine="851"/>
        <w:jc w:val="both"/>
        <w:rPr>
          <w:color w:val="000000"/>
        </w:rPr>
      </w:pPr>
    </w:p>
    <w:p w14:paraId="41472443" w14:textId="04627273" w:rsidR="009D4882" w:rsidRDefault="00A76183" w:rsidP="007701BB">
      <w:pPr>
        <w:tabs>
          <w:tab w:val="left" w:pos="1134"/>
        </w:tabs>
        <w:overflowPunct w:val="0"/>
        <w:ind w:firstLine="851"/>
        <w:jc w:val="both"/>
        <w:textAlignment w:val="baseline"/>
      </w:pPr>
      <w:r>
        <w:rPr>
          <w:color w:val="000000"/>
        </w:rPr>
        <w:t>14</w:t>
      </w:r>
      <w:r w:rsidR="009D4882">
        <w:rPr>
          <w:color w:val="000000"/>
        </w:rPr>
        <w:t>. Bazinė</w:t>
      </w:r>
      <w:r w:rsidR="00FB7465">
        <w:rPr>
          <w:color w:val="000000"/>
        </w:rPr>
        <w:t>je mokykloje</w:t>
      </w:r>
      <w:r w:rsidR="009D4882">
        <w:rPr>
          <w:color w:val="000000"/>
        </w:rPr>
        <w:t xml:space="preserve"> </w:t>
      </w:r>
      <w:r w:rsidR="00D344A6">
        <w:rPr>
          <w:color w:val="000000"/>
        </w:rPr>
        <w:t>sudaroma m</w:t>
      </w:r>
      <w:r w:rsidR="00FB7465">
        <w:rPr>
          <w:color w:val="000000"/>
        </w:rPr>
        <w:t xml:space="preserve">okyklinio brandos </w:t>
      </w:r>
      <w:r w:rsidR="00FE76B0">
        <w:rPr>
          <w:color w:val="000000"/>
        </w:rPr>
        <w:t>egzamino įvertinimo apeliacinė komisija</w:t>
      </w:r>
      <w:r w:rsidR="00F302AB">
        <w:rPr>
          <w:color w:val="000000"/>
        </w:rPr>
        <w:t xml:space="preserve"> </w:t>
      </w:r>
      <w:r w:rsidR="00FE76B0">
        <w:rPr>
          <w:color w:val="000000"/>
        </w:rPr>
        <w:t xml:space="preserve">(toliau – Apeliacinė komisija). Už darbą Apeliacinėje komisijoje mokama Apeliacinės komisijos pirmininkui ir nariams (vertintojams). </w:t>
      </w:r>
      <w:r w:rsidR="001A3F21">
        <w:rPr>
          <w:color w:val="000000"/>
        </w:rPr>
        <w:t>Apeliacijos dėl brandos darbo, mokyklinių technologijų ir menų brandos egzaminų neteikiamos.</w:t>
      </w:r>
    </w:p>
    <w:p w14:paraId="6146E884" w14:textId="77777777" w:rsidR="00F302AB" w:rsidRDefault="00A76183" w:rsidP="007701BB">
      <w:pPr>
        <w:tabs>
          <w:tab w:val="left" w:pos="1134"/>
        </w:tabs>
        <w:overflowPunct w:val="0"/>
        <w:ind w:firstLine="851"/>
        <w:jc w:val="both"/>
        <w:textAlignment w:val="baseline"/>
        <w:rPr>
          <w:lang w:eastAsia="lt-LT"/>
        </w:rPr>
      </w:pPr>
      <w:r>
        <w:lastRenderedPageBreak/>
        <w:t>15</w:t>
      </w:r>
      <w:r w:rsidR="00F302AB">
        <w:t xml:space="preserve">. </w:t>
      </w:r>
      <w:r w:rsidR="00F302AB" w:rsidRPr="00035397">
        <w:rPr>
          <w:color w:val="000000"/>
        </w:rPr>
        <w:t xml:space="preserve">Už </w:t>
      </w:r>
      <w:r w:rsidR="00F302AB">
        <w:rPr>
          <w:color w:val="000000"/>
        </w:rPr>
        <w:t xml:space="preserve">Apeliacinės </w:t>
      </w:r>
      <w:r w:rsidR="00F302AB" w:rsidRPr="00035397">
        <w:rPr>
          <w:color w:val="000000"/>
        </w:rPr>
        <w:t xml:space="preserve">komisijos pirmininko atliekamas funkcijas darbo užmokestis nustatomas taip: </w:t>
      </w:r>
      <w:r w:rsidR="00F302AB" w:rsidRPr="00035397">
        <w:t>DU</w:t>
      </w:r>
      <w:r w:rsidR="00F302AB" w:rsidRPr="00035397">
        <w:rPr>
          <w:color w:val="000000"/>
        </w:rPr>
        <w:t xml:space="preserve"> </w:t>
      </w:r>
      <w:r w:rsidR="00F302AB" w:rsidRPr="00035397">
        <w:rPr>
          <w:lang w:val="en-US" w:eastAsia="lt-LT"/>
        </w:rPr>
        <w:t>= RĮ x (</w:t>
      </w:r>
      <w:r w:rsidR="00F302AB" w:rsidRPr="00035397">
        <w:rPr>
          <w:lang w:eastAsia="lt-LT"/>
        </w:rPr>
        <w:t>VT</w:t>
      </w:r>
      <w:r w:rsidR="008A6A3F">
        <w:rPr>
          <w:lang w:eastAsia="lt-LT"/>
        </w:rPr>
        <w:t xml:space="preserve"> </w:t>
      </w:r>
      <w:r w:rsidR="00A17D4D">
        <w:rPr>
          <w:lang w:eastAsia="lt-LT"/>
        </w:rPr>
        <w:t>+ 1 valanda</w:t>
      </w:r>
      <w:r w:rsidR="00F302AB" w:rsidRPr="00035397">
        <w:rPr>
          <w:lang w:eastAsia="lt-LT"/>
        </w:rPr>
        <w:t>).</w:t>
      </w:r>
      <w:r w:rsidR="00A17D4D" w:rsidRPr="00A17D4D">
        <w:rPr>
          <w:color w:val="000000"/>
        </w:rPr>
        <w:t xml:space="preserve"> </w:t>
      </w:r>
      <w:r w:rsidR="00A17D4D">
        <w:rPr>
          <w:color w:val="000000"/>
        </w:rPr>
        <w:t xml:space="preserve">Apeliacinės komisijos pirmininkui 1 valanda skiriama darbui </w:t>
      </w:r>
      <w:r w:rsidR="00A17D4D" w:rsidRPr="00035397">
        <w:rPr>
          <w:color w:val="000000"/>
          <w:spacing w:val="-2"/>
        </w:rPr>
        <w:t>duomenų perdavimo sistemoje KELTAS,</w:t>
      </w:r>
      <w:r w:rsidR="00225F99">
        <w:rPr>
          <w:color w:val="000000"/>
          <w:spacing w:val="-2"/>
        </w:rPr>
        <w:t xml:space="preserve"> įvertinimo rezultatų komentarų surašymui apelianto darbe, apeliacijų rezultatų protokolų pildymui. </w:t>
      </w:r>
    </w:p>
    <w:p w14:paraId="78530969" w14:textId="77777777" w:rsidR="00F302AB" w:rsidRDefault="00A76183" w:rsidP="007701BB">
      <w:pPr>
        <w:tabs>
          <w:tab w:val="left" w:pos="1134"/>
        </w:tabs>
        <w:overflowPunct w:val="0"/>
        <w:ind w:firstLine="851"/>
        <w:jc w:val="both"/>
        <w:textAlignment w:val="baseline"/>
        <w:rPr>
          <w:lang w:eastAsia="lt-LT"/>
        </w:rPr>
      </w:pPr>
      <w:r>
        <w:rPr>
          <w:lang w:eastAsia="lt-LT"/>
        </w:rPr>
        <w:t>16</w:t>
      </w:r>
      <w:r w:rsidR="00F302AB">
        <w:rPr>
          <w:lang w:eastAsia="lt-LT"/>
        </w:rPr>
        <w:t>.</w:t>
      </w:r>
      <w:r w:rsidR="00F302AB">
        <w:t xml:space="preserve"> </w:t>
      </w:r>
      <w:r w:rsidR="00F302AB" w:rsidRPr="00035397">
        <w:rPr>
          <w:color w:val="000000"/>
        </w:rPr>
        <w:t xml:space="preserve">Už </w:t>
      </w:r>
      <w:r w:rsidR="00F302AB">
        <w:rPr>
          <w:color w:val="000000"/>
        </w:rPr>
        <w:t xml:space="preserve">Apeliacinės </w:t>
      </w:r>
      <w:r w:rsidR="00F302AB" w:rsidRPr="00035397">
        <w:rPr>
          <w:color w:val="000000"/>
        </w:rPr>
        <w:t xml:space="preserve">komisijos </w:t>
      </w:r>
      <w:r w:rsidR="00F302AB">
        <w:rPr>
          <w:color w:val="000000"/>
        </w:rPr>
        <w:t xml:space="preserve">nario </w:t>
      </w:r>
      <w:r w:rsidR="00F302AB" w:rsidRPr="00035397">
        <w:rPr>
          <w:color w:val="000000"/>
        </w:rPr>
        <w:t xml:space="preserve">atliekamas funkcijas darbo užmokestis nustatomas taip: </w:t>
      </w:r>
      <w:r w:rsidR="00F302AB" w:rsidRPr="00035397">
        <w:t>DU</w:t>
      </w:r>
      <w:r w:rsidR="00F302AB" w:rsidRPr="00035397">
        <w:rPr>
          <w:color w:val="000000"/>
        </w:rPr>
        <w:t xml:space="preserve"> </w:t>
      </w:r>
      <w:r w:rsidR="00F302AB" w:rsidRPr="00035397">
        <w:rPr>
          <w:lang w:val="en-US" w:eastAsia="lt-LT"/>
        </w:rPr>
        <w:t xml:space="preserve">= RĮ </w:t>
      </w:r>
      <w:r w:rsidR="00225F99">
        <w:rPr>
          <w:lang w:val="en-US" w:eastAsia="lt-LT"/>
        </w:rPr>
        <w:t xml:space="preserve">x </w:t>
      </w:r>
      <w:r w:rsidR="00F302AB" w:rsidRPr="00035397">
        <w:rPr>
          <w:lang w:eastAsia="lt-LT"/>
        </w:rPr>
        <w:t>VT</w:t>
      </w:r>
      <w:r w:rsidR="00CB16D0">
        <w:rPr>
          <w:lang w:eastAsia="lt-LT"/>
        </w:rPr>
        <w:t xml:space="preserve"> </w:t>
      </w:r>
      <w:r w:rsidR="00B75C6F">
        <w:rPr>
          <w:lang w:eastAsia="lt-LT"/>
        </w:rPr>
        <w:t xml:space="preserve">x (DS </w:t>
      </w:r>
      <w:r w:rsidR="00CB16D0">
        <w:rPr>
          <w:lang w:eastAsia="lt-LT"/>
        </w:rPr>
        <w:t>: VS</w:t>
      </w:r>
      <w:r w:rsidR="00B75C6F">
        <w:rPr>
          <w:lang w:eastAsia="lt-LT"/>
        </w:rPr>
        <w:t>)</w:t>
      </w:r>
      <w:r w:rsidR="00AC7601">
        <w:rPr>
          <w:lang w:eastAsia="lt-LT"/>
        </w:rPr>
        <w:t>.</w:t>
      </w:r>
    </w:p>
    <w:p w14:paraId="249CEBD8" w14:textId="77777777" w:rsidR="00CB16D0" w:rsidRDefault="00CB16D0" w:rsidP="000E2D01">
      <w:pPr>
        <w:jc w:val="both"/>
      </w:pPr>
    </w:p>
    <w:p w14:paraId="33108A1F" w14:textId="77777777" w:rsidR="008A5978" w:rsidRPr="008A5978" w:rsidRDefault="008A5978" w:rsidP="008A5978">
      <w:pPr>
        <w:overflowPunct w:val="0"/>
        <w:jc w:val="center"/>
        <w:rPr>
          <w:b/>
          <w:color w:val="000000"/>
        </w:rPr>
      </w:pPr>
      <w:r>
        <w:rPr>
          <w:b/>
          <w:color w:val="000000"/>
        </w:rPr>
        <w:t>V SKYRIUS</w:t>
      </w:r>
    </w:p>
    <w:p w14:paraId="1C8F9A23" w14:textId="77777777" w:rsidR="008A5978" w:rsidRDefault="008A5978" w:rsidP="008A5978">
      <w:pPr>
        <w:tabs>
          <w:tab w:val="left" w:pos="900"/>
        </w:tabs>
        <w:ind w:right="49"/>
        <w:jc w:val="center"/>
        <w:rPr>
          <w:b/>
          <w:color w:val="000000"/>
        </w:rPr>
      </w:pPr>
      <w:r>
        <w:rPr>
          <w:b/>
          <w:color w:val="000000"/>
        </w:rPr>
        <w:t>BAIGIAMOSIOS NUOSTATOS</w:t>
      </w:r>
    </w:p>
    <w:p w14:paraId="4C18E025" w14:textId="77777777" w:rsidR="008A5978" w:rsidRPr="00324996" w:rsidRDefault="008A5978" w:rsidP="008A5978">
      <w:pPr>
        <w:tabs>
          <w:tab w:val="left" w:pos="900"/>
        </w:tabs>
        <w:ind w:right="49"/>
        <w:rPr>
          <w:b/>
          <w:color w:val="000000"/>
        </w:rPr>
      </w:pPr>
    </w:p>
    <w:p w14:paraId="715BC474" w14:textId="3A950E3C" w:rsidR="005D2B2C" w:rsidRDefault="00A76183" w:rsidP="00AB1DF0">
      <w:pPr>
        <w:ind w:firstLine="851"/>
        <w:jc w:val="both"/>
      </w:pPr>
      <w:r>
        <w:rPr>
          <w:noProof/>
          <w:color w:val="000000"/>
        </w:rPr>
        <w:t>17</w:t>
      </w:r>
      <w:r w:rsidR="008A5978">
        <w:rPr>
          <w:noProof/>
          <w:color w:val="000000"/>
        </w:rPr>
        <w:t xml:space="preserve">. </w:t>
      </w:r>
      <w:r w:rsidR="00AB1DF0">
        <w:rPr>
          <w:noProof/>
          <w:color w:val="000000"/>
        </w:rPr>
        <w:t xml:space="preserve">Švietimo įstaigų </w:t>
      </w:r>
      <w:r w:rsidR="00832C43" w:rsidRPr="00074195">
        <w:t>vadovai</w:t>
      </w:r>
      <w:r w:rsidR="00832C43">
        <w:t>,</w:t>
      </w:r>
      <w:r w:rsidR="00832C43" w:rsidRPr="00074195">
        <w:t xml:space="preserve"> </w:t>
      </w:r>
      <w:r w:rsidR="008A5978">
        <w:rPr>
          <w:noProof/>
          <w:color w:val="000000"/>
        </w:rPr>
        <w:t>kurių</w:t>
      </w:r>
      <w:r w:rsidR="00B01F0E">
        <w:rPr>
          <w:noProof/>
          <w:color w:val="000000"/>
        </w:rPr>
        <w:t xml:space="preserve"> darbuotojai </w:t>
      </w:r>
      <w:r w:rsidR="008A5978">
        <w:rPr>
          <w:noProof/>
          <w:color w:val="000000"/>
        </w:rPr>
        <w:t xml:space="preserve">vykdė </w:t>
      </w:r>
      <w:r w:rsidR="00B01F0E" w:rsidRPr="00074195">
        <w:t xml:space="preserve">pagrindinės </w:t>
      </w:r>
      <w:r w:rsidR="00B01F0E">
        <w:t>ir</w:t>
      </w:r>
      <w:r w:rsidR="00B01F0E" w:rsidRPr="006E00CC">
        <w:rPr>
          <w:lang w:eastAsia="lt-LT"/>
        </w:rPr>
        <w:t xml:space="preserve"> </w:t>
      </w:r>
      <w:r w:rsidR="00B01F0E">
        <w:rPr>
          <w:lang w:eastAsia="lt-LT"/>
        </w:rPr>
        <w:t>pakartotinės</w:t>
      </w:r>
      <w:r w:rsidR="00B01F0E" w:rsidRPr="00074195">
        <w:t xml:space="preserve"> </w:t>
      </w:r>
      <w:r w:rsidR="00B01F0E">
        <w:t>sesijų</w:t>
      </w:r>
      <w:r w:rsidR="00B01F0E" w:rsidRPr="00074195">
        <w:t xml:space="preserve"> </w:t>
      </w:r>
      <w:r w:rsidR="00B01F0E">
        <w:rPr>
          <w:lang w:eastAsia="lt-LT"/>
        </w:rPr>
        <w:t>valstybinių,</w:t>
      </w:r>
      <w:r w:rsidR="00B01F0E" w:rsidRPr="00074195">
        <w:t xml:space="preserve"> mokyklinių </w:t>
      </w:r>
      <w:r w:rsidR="00B01F0E">
        <w:rPr>
          <w:lang w:eastAsia="lt-LT"/>
        </w:rPr>
        <w:t xml:space="preserve">ir jiems prilyginamų </w:t>
      </w:r>
      <w:r w:rsidR="00B01F0E">
        <w:rPr>
          <w:color w:val="000000"/>
          <w:lang w:eastAsia="lt-LT"/>
        </w:rPr>
        <w:t xml:space="preserve">brandos egzaminų administratorių, vykdymo grupių vyresniųjų vykdytojų ir vykdytojų, </w:t>
      </w:r>
      <w:r w:rsidR="00B01F0E" w:rsidRPr="00074195">
        <w:t xml:space="preserve">pagrindinės </w:t>
      </w:r>
      <w:r w:rsidR="00B01F0E">
        <w:t>ir</w:t>
      </w:r>
      <w:r w:rsidR="00B01F0E" w:rsidRPr="006E00CC">
        <w:rPr>
          <w:lang w:eastAsia="lt-LT"/>
        </w:rPr>
        <w:t xml:space="preserve"> </w:t>
      </w:r>
      <w:r w:rsidR="00B01F0E">
        <w:rPr>
          <w:lang w:eastAsia="lt-LT"/>
        </w:rPr>
        <w:t>pakartotinės</w:t>
      </w:r>
      <w:r w:rsidR="00B01F0E" w:rsidRPr="00074195">
        <w:t xml:space="preserve"> sesijos </w:t>
      </w:r>
      <w:r w:rsidR="00B01F0E">
        <w:rPr>
          <w:lang w:eastAsia="lt-LT"/>
        </w:rPr>
        <w:t>mokyklinių ir jiems prilyginamų brandos egzaminų vertinimo komisijų pirmininkų bei vertintojų,</w:t>
      </w:r>
      <w:r w:rsidR="00B01F0E" w:rsidRPr="0037230B">
        <w:rPr>
          <w:lang w:eastAsia="lt-LT"/>
        </w:rPr>
        <w:t xml:space="preserve"> </w:t>
      </w:r>
      <w:r w:rsidR="00B01F0E">
        <w:rPr>
          <w:lang w:eastAsia="lt-LT"/>
        </w:rPr>
        <w:t xml:space="preserve">mokyklinių </w:t>
      </w:r>
      <w:r w:rsidR="00B01F0E">
        <w:rPr>
          <w:color w:val="000000"/>
          <w:lang w:eastAsia="lt-LT"/>
        </w:rPr>
        <w:t>brandos egzaminų</w:t>
      </w:r>
      <w:r w:rsidR="00C77DAD" w:rsidRPr="00C77DAD">
        <w:rPr>
          <w:color w:val="000000"/>
        </w:rPr>
        <w:t xml:space="preserve"> </w:t>
      </w:r>
      <w:r w:rsidR="00C77DAD">
        <w:rPr>
          <w:color w:val="000000"/>
        </w:rPr>
        <w:t>įvertinimo</w:t>
      </w:r>
      <w:r w:rsidR="00B01F0E">
        <w:rPr>
          <w:color w:val="000000"/>
          <w:lang w:eastAsia="lt-LT"/>
        </w:rPr>
        <w:t xml:space="preserve"> </w:t>
      </w:r>
      <w:r w:rsidR="00B01F0E">
        <w:rPr>
          <w:lang w:eastAsia="lt-LT"/>
        </w:rPr>
        <w:t xml:space="preserve">apeliacinių komisijų pirmininkų bei narių bazinėje mokykloje funkcijas, </w:t>
      </w:r>
      <w:r w:rsidR="008A5978">
        <w:rPr>
          <w:noProof/>
          <w:color w:val="000000"/>
        </w:rPr>
        <w:t>apskaičiuoja lėšas, reikalingas apmokėti už darbą</w:t>
      </w:r>
      <w:r w:rsidR="00832C43">
        <w:rPr>
          <w:noProof/>
          <w:color w:val="000000"/>
        </w:rPr>
        <w:t xml:space="preserve">, </w:t>
      </w:r>
      <w:r w:rsidR="008A5978">
        <w:rPr>
          <w:noProof/>
          <w:color w:val="000000"/>
        </w:rPr>
        <w:t>pa</w:t>
      </w:r>
      <w:r w:rsidR="00832C43">
        <w:rPr>
          <w:noProof/>
          <w:color w:val="000000"/>
        </w:rPr>
        <w:t xml:space="preserve">gal nustatytus Apraše įkainius ir pateikia Klaipėdos miesto savivaldybės administracijos </w:t>
      </w:r>
      <w:r w:rsidR="000542C6">
        <w:rPr>
          <w:noProof/>
          <w:color w:val="000000"/>
        </w:rPr>
        <w:t xml:space="preserve">(toliau – Savivaldybės administracija) </w:t>
      </w:r>
      <w:r w:rsidR="00832C43">
        <w:rPr>
          <w:noProof/>
          <w:color w:val="000000"/>
        </w:rPr>
        <w:t>Ugdymo ir kultūros departament</w:t>
      </w:r>
      <w:r w:rsidR="00BB49AE">
        <w:rPr>
          <w:noProof/>
          <w:color w:val="000000"/>
        </w:rPr>
        <w:t xml:space="preserve">o </w:t>
      </w:r>
      <w:r w:rsidR="00832C43">
        <w:rPr>
          <w:noProof/>
          <w:color w:val="000000"/>
        </w:rPr>
        <w:t>Švietimo</w:t>
      </w:r>
      <w:r w:rsidR="00BB49AE">
        <w:rPr>
          <w:noProof/>
          <w:color w:val="000000"/>
        </w:rPr>
        <w:t xml:space="preserve"> skyriui</w:t>
      </w:r>
      <w:r w:rsidR="00832C43">
        <w:rPr>
          <w:noProof/>
          <w:color w:val="000000"/>
        </w:rPr>
        <w:t xml:space="preserve"> </w:t>
      </w:r>
      <w:r w:rsidR="00BB49AE">
        <w:rPr>
          <w:noProof/>
          <w:color w:val="000000"/>
        </w:rPr>
        <w:t>(toliau – Švietimo skyrius</w:t>
      </w:r>
      <w:r w:rsidR="00BB49AE" w:rsidRPr="000542C6">
        <w:rPr>
          <w:noProof/>
          <w:color w:val="000000"/>
        </w:rPr>
        <w:t>)</w:t>
      </w:r>
      <w:r w:rsidR="00AB1DF0" w:rsidRPr="000542C6">
        <w:rPr>
          <w:noProof/>
          <w:color w:val="000000"/>
        </w:rPr>
        <w:t>.</w:t>
      </w:r>
      <w:r w:rsidR="00BB49AE" w:rsidRPr="000542C6">
        <w:rPr>
          <w:noProof/>
          <w:color w:val="000000"/>
        </w:rPr>
        <w:t xml:space="preserve"> </w:t>
      </w:r>
      <w:r w:rsidR="005D2B2C" w:rsidRPr="000542C6">
        <w:t>Paraiškas dėl lėšų poreikio apmokė</w:t>
      </w:r>
      <w:r w:rsidR="000542C6">
        <w:t>t</w:t>
      </w:r>
      <w:r w:rsidR="005D2B2C" w:rsidRPr="000542C6">
        <w:t>i už brandos egzaminų vykdymą, kandidatų darbų vertinimą ir apeliacijų nagrinėjimą (toliau –</w:t>
      </w:r>
      <w:r w:rsidR="000542C6" w:rsidRPr="000542C6">
        <w:t xml:space="preserve"> </w:t>
      </w:r>
      <w:r w:rsidR="005D2B2C" w:rsidRPr="000542C6">
        <w:rPr>
          <w:noProof/>
          <w:color w:val="000000"/>
        </w:rPr>
        <w:t>Lėšų poreikio paraiška) (priedas)</w:t>
      </w:r>
      <w:r w:rsidR="005D2B2C" w:rsidRPr="000542C6">
        <w:t xml:space="preserve"> </w:t>
      </w:r>
      <w:r w:rsidR="000542C6" w:rsidRPr="000D28C6">
        <w:t xml:space="preserve">pateikia </w:t>
      </w:r>
      <w:r w:rsidR="00DB637A" w:rsidRPr="000542C6">
        <w:rPr>
          <w:noProof/>
          <w:color w:val="000000"/>
        </w:rPr>
        <w:t>ne vėliau kaip iki einamųjų metų rugpjūčio 1 d.</w:t>
      </w:r>
      <w:r w:rsidR="00E82AD5" w:rsidRPr="007D6BEA">
        <w:t xml:space="preserve"> Už darbą poilsio dienomis mokama vadovaujantis Lie</w:t>
      </w:r>
      <w:r w:rsidR="007D6BEA">
        <w:t>tuvos Respublikos darbo kodekso</w:t>
      </w:r>
      <w:r w:rsidR="00E82AD5" w:rsidRPr="007D6BEA">
        <w:t xml:space="preserve"> 144 straipsnio nuostatomis.</w:t>
      </w:r>
    </w:p>
    <w:p w14:paraId="688C8E40" w14:textId="1E4A901B" w:rsidR="00667165" w:rsidRPr="005D2B2C" w:rsidRDefault="00A76183" w:rsidP="005D2B2C">
      <w:pPr>
        <w:ind w:firstLine="851"/>
        <w:jc w:val="both"/>
      </w:pPr>
      <w:r>
        <w:rPr>
          <w:noProof/>
          <w:color w:val="000000"/>
        </w:rPr>
        <w:t>18</w:t>
      </w:r>
      <w:r w:rsidR="00667165">
        <w:rPr>
          <w:noProof/>
          <w:color w:val="000000"/>
        </w:rPr>
        <w:t>.</w:t>
      </w:r>
      <w:r w:rsidR="00667165" w:rsidRPr="00667165">
        <w:t xml:space="preserve"> </w:t>
      </w:r>
      <w:r w:rsidR="00667165" w:rsidRPr="00074195">
        <w:t>Švietimo skyriaus specialistas</w:t>
      </w:r>
      <w:r w:rsidR="00F10392">
        <w:t xml:space="preserve"> </w:t>
      </w:r>
      <w:r w:rsidR="00667165">
        <w:t xml:space="preserve">pagal brandos egzaminų protokolus, Švietimo skyriaus vedėjo ir </w:t>
      </w:r>
      <w:r w:rsidR="00AB1DF0">
        <w:t xml:space="preserve">švietimo įstaigų </w:t>
      </w:r>
      <w:r w:rsidR="00667165">
        <w:t xml:space="preserve">vadovų įsakymus </w:t>
      </w:r>
      <w:r w:rsidR="00667165" w:rsidRPr="000201F3">
        <w:t xml:space="preserve">patikrina </w:t>
      </w:r>
      <w:r w:rsidR="00667165" w:rsidRPr="000201F3">
        <w:rPr>
          <w:noProof/>
          <w:color w:val="000000"/>
        </w:rPr>
        <w:t>Lėšų poreikio paraiškose</w:t>
      </w:r>
      <w:r w:rsidR="00667165">
        <w:rPr>
          <w:noProof/>
          <w:color w:val="000000"/>
        </w:rPr>
        <w:t xml:space="preserve"> nurodytų duomenų teisingumą ir </w:t>
      </w:r>
      <w:r w:rsidR="008227E1">
        <w:rPr>
          <w:noProof/>
          <w:color w:val="000000"/>
        </w:rPr>
        <w:t xml:space="preserve">ne vėliau kaip iki einamųjų metų rugsėjo 1 d. </w:t>
      </w:r>
      <w:r w:rsidR="00667165">
        <w:rPr>
          <w:noProof/>
          <w:color w:val="000000"/>
        </w:rPr>
        <w:t xml:space="preserve">dokumentus perduoda </w:t>
      </w:r>
      <w:r w:rsidR="000542C6">
        <w:rPr>
          <w:noProof/>
          <w:color w:val="000000"/>
        </w:rPr>
        <w:t>S</w:t>
      </w:r>
      <w:r w:rsidR="000A644D">
        <w:rPr>
          <w:noProof/>
          <w:color w:val="000000"/>
        </w:rPr>
        <w:t xml:space="preserve">avivaldybės administracijos </w:t>
      </w:r>
      <w:r w:rsidR="00E64DAB">
        <w:rPr>
          <w:noProof/>
          <w:color w:val="000000"/>
        </w:rPr>
        <w:t>Ugdymo ir kultūros departamento Planavimo ir analizės skyriui</w:t>
      </w:r>
      <w:r w:rsidR="00A61A05">
        <w:rPr>
          <w:noProof/>
          <w:color w:val="000000"/>
        </w:rPr>
        <w:t>.</w:t>
      </w:r>
      <w:r w:rsidR="00F10392">
        <w:rPr>
          <w:noProof/>
          <w:color w:val="000000"/>
        </w:rPr>
        <w:t xml:space="preserve"> </w:t>
      </w:r>
    </w:p>
    <w:p w14:paraId="733A0DAE" w14:textId="198AC158" w:rsidR="006A0AC2" w:rsidRDefault="00263D28" w:rsidP="000201F3">
      <w:pPr>
        <w:ind w:firstLine="851"/>
        <w:jc w:val="both"/>
        <w:rPr>
          <w:color w:val="000000"/>
        </w:rPr>
      </w:pPr>
      <w:r w:rsidRPr="00263D28">
        <w:rPr>
          <w:color w:val="000000"/>
        </w:rPr>
        <w:t xml:space="preserve">19. Apskaičiavus lėšų poreikį </w:t>
      </w:r>
      <w:r w:rsidR="009211AF">
        <w:rPr>
          <w:color w:val="000000"/>
        </w:rPr>
        <w:t xml:space="preserve">pagal </w:t>
      </w:r>
      <w:r w:rsidR="009211AF" w:rsidRPr="000201F3">
        <w:rPr>
          <w:noProof/>
          <w:color w:val="000000"/>
        </w:rPr>
        <w:t>Lėšų poreikio paraiškose</w:t>
      </w:r>
      <w:r w:rsidR="009211AF">
        <w:rPr>
          <w:noProof/>
          <w:color w:val="000000"/>
        </w:rPr>
        <w:t xml:space="preserve"> nurodytus duomenis</w:t>
      </w:r>
      <w:r w:rsidR="009211AF" w:rsidRPr="00263D28">
        <w:rPr>
          <w:color w:val="000000"/>
        </w:rPr>
        <w:t xml:space="preserve"> </w:t>
      </w:r>
      <w:r w:rsidRPr="00263D28">
        <w:rPr>
          <w:color w:val="000000"/>
        </w:rPr>
        <w:t xml:space="preserve">ir </w:t>
      </w:r>
      <w:r w:rsidR="009211AF">
        <w:rPr>
          <w:color w:val="000000"/>
        </w:rPr>
        <w:t xml:space="preserve">nustačius jų trūkumą, </w:t>
      </w:r>
      <w:r w:rsidR="006A0AC2">
        <w:rPr>
          <w:noProof/>
          <w:color w:val="000000"/>
        </w:rPr>
        <w:t xml:space="preserve">švietimo įstaigoms </w:t>
      </w:r>
      <w:r w:rsidR="000542C6">
        <w:rPr>
          <w:noProof/>
          <w:color w:val="000000"/>
        </w:rPr>
        <w:t>ap</w:t>
      </w:r>
      <w:r w:rsidR="00F315FC">
        <w:rPr>
          <w:noProof/>
          <w:color w:val="000000"/>
        </w:rPr>
        <w:t>skaičiu</w:t>
      </w:r>
      <w:r w:rsidR="000542C6">
        <w:rPr>
          <w:noProof/>
          <w:color w:val="000000"/>
        </w:rPr>
        <w:t>o</w:t>
      </w:r>
      <w:r w:rsidR="00F315FC">
        <w:rPr>
          <w:noProof/>
          <w:color w:val="000000"/>
        </w:rPr>
        <w:t xml:space="preserve">tos lėšos už brandos egzaminų vykdymą </w:t>
      </w:r>
      <w:r w:rsidRPr="00263D28">
        <w:rPr>
          <w:color w:val="000000"/>
        </w:rPr>
        <w:t xml:space="preserve">proporcingai sumažinamos, o lėšų skirtumas apmokamas iš </w:t>
      </w:r>
      <w:r w:rsidR="006A0AC2">
        <w:rPr>
          <w:noProof/>
          <w:color w:val="000000"/>
        </w:rPr>
        <w:t xml:space="preserve">švietimo įstaigai </w:t>
      </w:r>
      <w:r w:rsidRPr="00263D28">
        <w:rPr>
          <w:color w:val="000000"/>
        </w:rPr>
        <w:t xml:space="preserve">skirtų </w:t>
      </w:r>
      <w:r w:rsidR="000201F3">
        <w:rPr>
          <w:color w:val="000000"/>
        </w:rPr>
        <w:t>darbo užmokesčio asignavimų</w:t>
      </w:r>
      <w:r w:rsidR="006A0AC2">
        <w:rPr>
          <w:color w:val="000000"/>
        </w:rPr>
        <w:t xml:space="preserve">. </w:t>
      </w:r>
    </w:p>
    <w:p w14:paraId="152BC3A6" w14:textId="77777777" w:rsidR="006A0AC2" w:rsidRDefault="00DE1D93" w:rsidP="00B53720">
      <w:pPr>
        <w:ind w:firstLine="851"/>
        <w:jc w:val="both"/>
        <w:rPr>
          <w:color w:val="000000"/>
        </w:rPr>
      </w:pPr>
      <w:r>
        <w:rPr>
          <w:color w:val="000000"/>
        </w:rPr>
        <w:t>20</w:t>
      </w:r>
      <w:r w:rsidR="00B53720">
        <w:rPr>
          <w:color w:val="000000"/>
        </w:rPr>
        <w:t>.</w:t>
      </w:r>
      <w:r>
        <w:rPr>
          <w:color w:val="000000"/>
        </w:rPr>
        <w:t xml:space="preserve"> </w:t>
      </w:r>
      <w:r w:rsidR="00B53720">
        <w:rPr>
          <w:color w:val="000000"/>
        </w:rPr>
        <w:t xml:space="preserve">Papildomos lėšos, kurių trūksta brandos egzaminų vykdymui, gali būti skiriamos iš Klaipėdos miesto savivaldybės biudžeto </w:t>
      </w:r>
      <w:r>
        <w:rPr>
          <w:color w:val="000000"/>
        </w:rPr>
        <w:t xml:space="preserve">lėšų </w:t>
      </w:r>
      <w:r w:rsidR="00B53720">
        <w:rPr>
          <w:color w:val="000000"/>
        </w:rPr>
        <w:t xml:space="preserve">arba trūkumas gali būti padengiamas, perskirstant </w:t>
      </w:r>
      <w:r>
        <w:rPr>
          <w:color w:val="000000"/>
        </w:rPr>
        <w:t>ugdymo</w:t>
      </w:r>
      <w:r w:rsidR="009D39C4">
        <w:rPr>
          <w:color w:val="000000"/>
        </w:rPr>
        <w:t xml:space="preserve"> reikmėms</w:t>
      </w:r>
      <w:r>
        <w:rPr>
          <w:color w:val="000000"/>
        </w:rPr>
        <w:t xml:space="preserve"> skirtas </w:t>
      </w:r>
      <w:r w:rsidR="00B53720">
        <w:rPr>
          <w:color w:val="000000"/>
        </w:rPr>
        <w:t xml:space="preserve">lėšas tarp </w:t>
      </w:r>
      <w:r w:rsidR="00B53720">
        <w:rPr>
          <w:noProof/>
          <w:color w:val="000000"/>
        </w:rPr>
        <w:t>švietimo įstaigų.</w:t>
      </w:r>
    </w:p>
    <w:p w14:paraId="4AFD7F76" w14:textId="0EFB10E6" w:rsidR="003C37A2" w:rsidRDefault="00DE1D93" w:rsidP="005E2C19">
      <w:pPr>
        <w:ind w:firstLine="851"/>
        <w:jc w:val="both"/>
        <w:rPr>
          <w:color w:val="000000"/>
        </w:rPr>
      </w:pPr>
      <w:r>
        <w:rPr>
          <w:noProof/>
          <w:color w:val="000000"/>
        </w:rPr>
        <w:t>21</w:t>
      </w:r>
      <w:r w:rsidR="00885578">
        <w:rPr>
          <w:noProof/>
          <w:color w:val="000000"/>
        </w:rPr>
        <w:t xml:space="preserve">. </w:t>
      </w:r>
      <w:r w:rsidR="000542C6">
        <w:rPr>
          <w:noProof/>
          <w:color w:val="000000"/>
        </w:rPr>
        <w:t>S</w:t>
      </w:r>
      <w:r w:rsidR="003C37A2">
        <w:rPr>
          <w:noProof/>
          <w:color w:val="000000"/>
        </w:rPr>
        <w:t xml:space="preserve">avivaldybės administracijos direktoriaus nustatyta tvarka </w:t>
      </w:r>
      <w:r w:rsidR="00F10392">
        <w:rPr>
          <w:noProof/>
          <w:color w:val="000000"/>
        </w:rPr>
        <w:t>paruošia</w:t>
      </w:r>
      <w:r w:rsidR="00A61A05">
        <w:rPr>
          <w:noProof/>
          <w:color w:val="000000"/>
        </w:rPr>
        <w:t>mi dokumentai</w:t>
      </w:r>
      <w:r w:rsidR="00F10392">
        <w:rPr>
          <w:noProof/>
          <w:color w:val="000000"/>
        </w:rPr>
        <w:t xml:space="preserve"> </w:t>
      </w:r>
      <w:r w:rsidR="003C37A2">
        <w:rPr>
          <w:noProof/>
          <w:color w:val="000000"/>
        </w:rPr>
        <w:t xml:space="preserve">dėl </w:t>
      </w:r>
      <w:r w:rsidR="000542C6">
        <w:rPr>
          <w:noProof/>
          <w:color w:val="000000"/>
        </w:rPr>
        <w:t>ap</w:t>
      </w:r>
      <w:r w:rsidR="00F10392">
        <w:rPr>
          <w:noProof/>
          <w:color w:val="000000"/>
        </w:rPr>
        <w:t xml:space="preserve">skaičiuotų darbo užmokesčio lėšų </w:t>
      </w:r>
      <w:r w:rsidR="003C37A2">
        <w:rPr>
          <w:noProof/>
          <w:color w:val="000000"/>
        </w:rPr>
        <w:t>pervedimo</w:t>
      </w:r>
      <w:r w:rsidR="00F10392">
        <w:rPr>
          <w:noProof/>
          <w:color w:val="000000"/>
        </w:rPr>
        <w:t xml:space="preserve"> </w:t>
      </w:r>
      <w:r w:rsidR="003C37A2">
        <w:rPr>
          <w:noProof/>
          <w:color w:val="000000"/>
        </w:rPr>
        <w:t xml:space="preserve">savivaldybės </w:t>
      </w:r>
      <w:r>
        <w:t xml:space="preserve">švietimo įstaigų </w:t>
      </w:r>
      <w:r w:rsidR="008B2C28">
        <w:t>darbuotojams ne vėliau kaip iki</w:t>
      </w:r>
      <w:r w:rsidR="004964BB">
        <w:t xml:space="preserve"> </w:t>
      </w:r>
      <w:r w:rsidR="008B2C28" w:rsidRPr="008B2C28">
        <w:rPr>
          <w:color w:val="000000"/>
        </w:rPr>
        <w:t xml:space="preserve">einamųjų metų rugsėjo 30 d. </w:t>
      </w:r>
      <w:r w:rsidR="004964BB">
        <w:t xml:space="preserve">Už darbą </w:t>
      </w:r>
      <w:r w:rsidR="004964BB">
        <w:rPr>
          <w:noProof/>
          <w:color w:val="000000"/>
        </w:rPr>
        <w:t xml:space="preserve">savivaldybės </w:t>
      </w:r>
      <w:r>
        <w:t xml:space="preserve">švietimo įstaigų </w:t>
      </w:r>
      <w:r w:rsidR="00641E03">
        <w:t xml:space="preserve">direktoriams </w:t>
      </w:r>
      <w:r w:rsidR="004964BB">
        <w:t xml:space="preserve">apmokama vadovaujantis </w:t>
      </w:r>
      <w:r w:rsidR="004964BB">
        <w:rPr>
          <w:noProof/>
          <w:color w:val="000000"/>
        </w:rPr>
        <w:t>Klaipėdos miesto savivaldybės mero potvarkiu.</w:t>
      </w:r>
      <w:r w:rsidR="005E2C19" w:rsidRPr="005E2C19">
        <w:rPr>
          <w:color w:val="000000"/>
        </w:rPr>
        <w:t xml:space="preserve"> </w:t>
      </w:r>
      <w:r w:rsidR="005E2C19">
        <w:rPr>
          <w:color w:val="000000"/>
        </w:rPr>
        <w:t>Brandos egzaminuose dalyvavusiems asmenims už atliktą darbą lėšos paskiriamos tai</w:t>
      </w:r>
      <w:r w:rsidR="00130E83">
        <w:rPr>
          <w:color w:val="000000"/>
        </w:rPr>
        <w:t xml:space="preserve"> </w:t>
      </w:r>
      <w:r w:rsidR="00130E83">
        <w:rPr>
          <w:noProof/>
          <w:color w:val="000000"/>
        </w:rPr>
        <w:t>švietimo įstaigai</w:t>
      </w:r>
      <w:r w:rsidR="005E2C19">
        <w:rPr>
          <w:color w:val="000000"/>
        </w:rPr>
        <w:t>, kurioje jis dirba.</w:t>
      </w:r>
    </w:p>
    <w:p w14:paraId="7A0FA8A2" w14:textId="77777777" w:rsidR="00EB453F" w:rsidRDefault="00130E83" w:rsidP="00AC7601">
      <w:pPr>
        <w:spacing w:after="20"/>
        <w:ind w:firstLine="851"/>
        <w:jc w:val="both"/>
      </w:pPr>
      <w:r>
        <w:rPr>
          <w:noProof/>
          <w:color w:val="000000"/>
        </w:rPr>
        <w:t>22</w:t>
      </w:r>
      <w:r w:rsidR="00EB453F">
        <w:rPr>
          <w:noProof/>
          <w:color w:val="000000"/>
        </w:rPr>
        <w:t xml:space="preserve">. </w:t>
      </w:r>
      <w:r w:rsidR="00EB453F">
        <w:t xml:space="preserve">Už pagrindinės ir pakartotinės sesijų valstybinių ir mokyklinių brandos egzaminų vykdymą </w:t>
      </w:r>
      <w:r>
        <w:t xml:space="preserve">asmenims, dirbantiems švietimo įstaigose, kurių savininko teises ir pareigas neįgyvendina Klaipėdos miesto savivaldybės taryba, </w:t>
      </w:r>
      <w:r w:rsidR="00EB453F">
        <w:t>apmokėjimas vykdomas iš toms įstaigoms skirtų brandos</w:t>
      </w:r>
      <w:r w:rsidR="009F5FCB">
        <w:t xml:space="preserve"> egzaminų </w:t>
      </w:r>
      <w:r>
        <w:t xml:space="preserve">vykdymo </w:t>
      </w:r>
      <w:r w:rsidR="009F5FCB">
        <w:t>lėšų.</w:t>
      </w:r>
    </w:p>
    <w:p w14:paraId="45C535BA" w14:textId="77777777" w:rsidR="00AC7601" w:rsidRDefault="009D39C4" w:rsidP="00AC7601">
      <w:pPr>
        <w:pStyle w:val="Sraopastraipa"/>
        <w:ind w:left="0" w:firstLine="851"/>
        <w:jc w:val="both"/>
      </w:pPr>
      <w:r>
        <w:t>23</w:t>
      </w:r>
      <w:r w:rsidR="004964BB">
        <w:t>.</w:t>
      </w:r>
      <w:r w:rsidR="00AC7601" w:rsidRPr="00AC7601">
        <w:t xml:space="preserve"> </w:t>
      </w:r>
      <w:r w:rsidR="00AC7601">
        <w:t>Aprašo nuostatomis vadovaujasi Savivaldybės administracija ir</w:t>
      </w:r>
      <w:r w:rsidR="00AC7601" w:rsidRPr="00AC7601">
        <w:rPr>
          <w:noProof/>
          <w:color w:val="000000"/>
        </w:rPr>
        <w:t xml:space="preserve"> </w:t>
      </w:r>
      <w:r w:rsidR="00AC7601">
        <w:rPr>
          <w:noProof/>
          <w:color w:val="000000"/>
        </w:rPr>
        <w:t xml:space="preserve">savivaldybės </w:t>
      </w:r>
      <w:r w:rsidR="00130E83">
        <w:t>švietimo įstaigos.</w:t>
      </w:r>
    </w:p>
    <w:p w14:paraId="39AB098C" w14:textId="77777777" w:rsidR="00D01D51" w:rsidRPr="00074195" w:rsidRDefault="009D39C4" w:rsidP="00EE105A">
      <w:pPr>
        <w:pStyle w:val="Sraopastraipa"/>
        <w:ind w:left="0" w:firstLine="851"/>
        <w:jc w:val="both"/>
      </w:pPr>
      <w:r>
        <w:t>24</w:t>
      </w:r>
      <w:r w:rsidR="00AC7601">
        <w:t>. Aprašo įgyvendinimo priežiūrą vykdo Savivaldybės administracija teisės aktų nustatyta tvarka.</w:t>
      </w:r>
    </w:p>
    <w:p w14:paraId="719A05B1" w14:textId="6F372BD7" w:rsidR="00B553BA" w:rsidRPr="00B553BA" w:rsidRDefault="00EE105A" w:rsidP="00B553BA">
      <w:pPr>
        <w:spacing w:after="20"/>
        <w:jc w:val="center"/>
      </w:pPr>
      <w:r>
        <w:t>________</w:t>
      </w:r>
      <w:r w:rsidR="009F46D8">
        <w:t>____________________</w:t>
      </w:r>
    </w:p>
    <w:sectPr w:rsidR="00B553BA" w:rsidRPr="00B553BA"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B316C" w14:textId="77777777" w:rsidR="00554189" w:rsidRDefault="00554189" w:rsidP="006D1B42">
      <w:r>
        <w:separator/>
      </w:r>
    </w:p>
  </w:endnote>
  <w:endnote w:type="continuationSeparator" w:id="0">
    <w:p w14:paraId="7B37B021" w14:textId="77777777" w:rsidR="00554189" w:rsidRDefault="0055418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39D5" w14:textId="77777777" w:rsidR="00554189" w:rsidRDefault="00554189" w:rsidP="006D1B42">
      <w:r>
        <w:separator/>
      </w:r>
    </w:p>
  </w:footnote>
  <w:footnote w:type="continuationSeparator" w:id="0">
    <w:p w14:paraId="7388FC1D" w14:textId="77777777" w:rsidR="00554189" w:rsidRDefault="0055418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445F7872" w14:textId="1EB0999C" w:rsidR="00554189" w:rsidRDefault="00554189">
        <w:pPr>
          <w:pStyle w:val="Antrats"/>
          <w:jc w:val="center"/>
        </w:pPr>
        <w:r>
          <w:fldChar w:fldCharType="begin"/>
        </w:r>
        <w:r>
          <w:instrText>PAGE   \* MERGEFORMAT</w:instrText>
        </w:r>
        <w:r>
          <w:fldChar w:fldCharType="separate"/>
        </w:r>
        <w:r w:rsidR="00F25FBC">
          <w:rPr>
            <w:noProof/>
          </w:rPr>
          <w:t>3</w:t>
        </w:r>
        <w:r>
          <w:fldChar w:fldCharType="end"/>
        </w:r>
      </w:p>
    </w:sdtContent>
  </w:sdt>
  <w:p w14:paraId="1D9C79B2" w14:textId="77777777" w:rsidR="00554189" w:rsidRDefault="005541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1F3"/>
    <w:rsid w:val="00022C1C"/>
    <w:rsid w:val="0002566A"/>
    <w:rsid w:val="00034049"/>
    <w:rsid w:val="00035397"/>
    <w:rsid w:val="00042096"/>
    <w:rsid w:val="0004386D"/>
    <w:rsid w:val="000542C6"/>
    <w:rsid w:val="000560A0"/>
    <w:rsid w:val="0006079E"/>
    <w:rsid w:val="000762D6"/>
    <w:rsid w:val="00081A52"/>
    <w:rsid w:val="00085191"/>
    <w:rsid w:val="000A644D"/>
    <w:rsid w:val="000B7A19"/>
    <w:rsid w:val="000D28C6"/>
    <w:rsid w:val="000E2D01"/>
    <w:rsid w:val="00102DCD"/>
    <w:rsid w:val="001148E8"/>
    <w:rsid w:val="001148E9"/>
    <w:rsid w:val="00121AE2"/>
    <w:rsid w:val="00130E83"/>
    <w:rsid w:val="00137B22"/>
    <w:rsid w:val="00143982"/>
    <w:rsid w:val="001474F3"/>
    <w:rsid w:val="00161767"/>
    <w:rsid w:val="00183552"/>
    <w:rsid w:val="001A3F21"/>
    <w:rsid w:val="001A7C72"/>
    <w:rsid w:val="001B0629"/>
    <w:rsid w:val="00217C22"/>
    <w:rsid w:val="00223C78"/>
    <w:rsid w:val="00225F99"/>
    <w:rsid w:val="002443F8"/>
    <w:rsid w:val="00251082"/>
    <w:rsid w:val="002531D9"/>
    <w:rsid w:val="00263D28"/>
    <w:rsid w:val="002641F7"/>
    <w:rsid w:val="00270B71"/>
    <w:rsid w:val="002A3330"/>
    <w:rsid w:val="002B2B74"/>
    <w:rsid w:val="002B3AD6"/>
    <w:rsid w:val="002C1870"/>
    <w:rsid w:val="002D458C"/>
    <w:rsid w:val="002D54DB"/>
    <w:rsid w:val="003159BB"/>
    <w:rsid w:val="00324D71"/>
    <w:rsid w:val="003434CF"/>
    <w:rsid w:val="0037230B"/>
    <w:rsid w:val="00381BAE"/>
    <w:rsid w:val="00391BC1"/>
    <w:rsid w:val="003B15FF"/>
    <w:rsid w:val="003C2AE6"/>
    <w:rsid w:val="003C37A2"/>
    <w:rsid w:val="003D04F1"/>
    <w:rsid w:val="0044347A"/>
    <w:rsid w:val="004476DD"/>
    <w:rsid w:val="00467D8B"/>
    <w:rsid w:val="004878AB"/>
    <w:rsid w:val="0049142D"/>
    <w:rsid w:val="004964BB"/>
    <w:rsid w:val="004A22FD"/>
    <w:rsid w:val="004E6CD7"/>
    <w:rsid w:val="00502F55"/>
    <w:rsid w:val="00511062"/>
    <w:rsid w:val="00537D8F"/>
    <w:rsid w:val="00554189"/>
    <w:rsid w:val="00597EE8"/>
    <w:rsid w:val="005C7EB5"/>
    <w:rsid w:val="005D2B2C"/>
    <w:rsid w:val="005E2C19"/>
    <w:rsid w:val="005E3DA7"/>
    <w:rsid w:val="005F495C"/>
    <w:rsid w:val="005F4A4F"/>
    <w:rsid w:val="00641E03"/>
    <w:rsid w:val="006444C3"/>
    <w:rsid w:val="00667165"/>
    <w:rsid w:val="006675C4"/>
    <w:rsid w:val="006A0AC2"/>
    <w:rsid w:val="006A22E9"/>
    <w:rsid w:val="006B67C9"/>
    <w:rsid w:val="006D1B42"/>
    <w:rsid w:val="006D22C0"/>
    <w:rsid w:val="006E00CC"/>
    <w:rsid w:val="006F3AE6"/>
    <w:rsid w:val="00700126"/>
    <w:rsid w:val="007058B9"/>
    <w:rsid w:val="00761847"/>
    <w:rsid w:val="007701BB"/>
    <w:rsid w:val="007A0D7D"/>
    <w:rsid w:val="007B180C"/>
    <w:rsid w:val="007B30A0"/>
    <w:rsid w:val="007D383E"/>
    <w:rsid w:val="007D6BEA"/>
    <w:rsid w:val="007E5F11"/>
    <w:rsid w:val="008227E1"/>
    <w:rsid w:val="00830D11"/>
    <w:rsid w:val="00832C43"/>
    <w:rsid w:val="008354D5"/>
    <w:rsid w:val="008475B3"/>
    <w:rsid w:val="00854FB3"/>
    <w:rsid w:val="00860686"/>
    <w:rsid w:val="008720D1"/>
    <w:rsid w:val="00872149"/>
    <w:rsid w:val="00885578"/>
    <w:rsid w:val="008A5978"/>
    <w:rsid w:val="008A6A3F"/>
    <w:rsid w:val="008B2C28"/>
    <w:rsid w:val="008C64E2"/>
    <w:rsid w:val="008D274E"/>
    <w:rsid w:val="008E0453"/>
    <w:rsid w:val="008E6E82"/>
    <w:rsid w:val="008E7C95"/>
    <w:rsid w:val="008F7C08"/>
    <w:rsid w:val="00917027"/>
    <w:rsid w:val="009211AF"/>
    <w:rsid w:val="009411D3"/>
    <w:rsid w:val="009514A7"/>
    <w:rsid w:val="00956DDE"/>
    <w:rsid w:val="00972EE7"/>
    <w:rsid w:val="00981859"/>
    <w:rsid w:val="009902A2"/>
    <w:rsid w:val="009A4E00"/>
    <w:rsid w:val="009D39C4"/>
    <w:rsid w:val="009D4882"/>
    <w:rsid w:val="009D5B53"/>
    <w:rsid w:val="009E666C"/>
    <w:rsid w:val="009F3C5E"/>
    <w:rsid w:val="009F46D8"/>
    <w:rsid w:val="009F5FCB"/>
    <w:rsid w:val="00A01C91"/>
    <w:rsid w:val="00A06545"/>
    <w:rsid w:val="00A17D4D"/>
    <w:rsid w:val="00A60798"/>
    <w:rsid w:val="00A61A05"/>
    <w:rsid w:val="00A76183"/>
    <w:rsid w:val="00AA322C"/>
    <w:rsid w:val="00AB14DB"/>
    <w:rsid w:val="00AB1DF0"/>
    <w:rsid w:val="00AB4C0E"/>
    <w:rsid w:val="00AC7601"/>
    <w:rsid w:val="00AE2B3E"/>
    <w:rsid w:val="00AF34A9"/>
    <w:rsid w:val="00AF7D08"/>
    <w:rsid w:val="00B01F0E"/>
    <w:rsid w:val="00B05C56"/>
    <w:rsid w:val="00B07EDC"/>
    <w:rsid w:val="00B138BF"/>
    <w:rsid w:val="00B30680"/>
    <w:rsid w:val="00B43B9A"/>
    <w:rsid w:val="00B53720"/>
    <w:rsid w:val="00B553BA"/>
    <w:rsid w:val="00B750B6"/>
    <w:rsid w:val="00B75C6F"/>
    <w:rsid w:val="00BB49AE"/>
    <w:rsid w:val="00BC50B0"/>
    <w:rsid w:val="00BE0028"/>
    <w:rsid w:val="00BE3BC7"/>
    <w:rsid w:val="00C06675"/>
    <w:rsid w:val="00C244B6"/>
    <w:rsid w:val="00C62BD3"/>
    <w:rsid w:val="00C739A0"/>
    <w:rsid w:val="00C77DAD"/>
    <w:rsid w:val="00C94BA4"/>
    <w:rsid w:val="00CA4D3B"/>
    <w:rsid w:val="00CB0FEB"/>
    <w:rsid w:val="00CB16D0"/>
    <w:rsid w:val="00CB4A44"/>
    <w:rsid w:val="00CC299C"/>
    <w:rsid w:val="00CD0A68"/>
    <w:rsid w:val="00CD329B"/>
    <w:rsid w:val="00CF353C"/>
    <w:rsid w:val="00D01D51"/>
    <w:rsid w:val="00D170D2"/>
    <w:rsid w:val="00D31843"/>
    <w:rsid w:val="00D3262B"/>
    <w:rsid w:val="00D344A6"/>
    <w:rsid w:val="00D55D34"/>
    <w:rsid w:val="00D76D22"/>
    <w:rsid w:val="00D946C7"/>
    <w:rsid w:val="00DA0AF3"/>
    <w:rsid w:val="00DB637A"/>
    <w:rsid w:val="00DD2887"/>
    <w:rsid w:val="00DE1D93"/>
    <w:rsid w:val="00E07C51"/>
    <w:rsid w:val="00E33871"/>
    <w:rsid w:val="00E3443E"/>
    <w:rsid w:val="00E54667"/>
    <w:rsid w:val="00E64DAB"/>
    <w:rsid w:val="00E70B30"/>
    <w:rsid w:val="00E82AD5"/>
    <w:rsid w:val="00EB453F"/>
    <w:rsid w:val="00EB5FE1"/>
    <w:rsid w:val="00EC0E45"/>
    <w:rsid w:val="00EC4EF0"/>
    <w:rsid w:val="00EE105A"/>
    <w:rsid w:val="00EE4A84"/>
    <w:rsid w:val="00EF0948"/>
    <w:rsid w:val="00EF0FB3"/>
    <w:rsid w:val="00EF4715"/>
    <w:rsid w:val="00EF6C62"/>
    <w:rsid w:val="00F10392"/>
    <w:rsid w:val="00F1290C"/>
    <w:rsid w:val="00F178C9"/>
    <w:rsid w:val="00F25FBC"/>
    <w:rsid w:val="00F302AB"/>
    <w:rsid w:val="00F315FC"/>
    <w:rsid w:val="00F31652"/>
    <w:rsid w:val="00F556B3"/>
    <w:rsid w:val="00F64C96"/>
    <w:rsid w:val="00FB6DC2"/>
    <w:rsid w:val="00FB7465"/>
    <w:rsid w:val="00FC669B"/>
    <w:rsid w:val="00FC7F3D"/>
    <w:rsid w:val="00FE76B0"/>
    <w:rsid w:val="00FF158A"/>
    <w:rsid w:val="00FF1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719BFA"/>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04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4386D"/>
    <w:rPr>
      <w:rFonts w:ascii="Courier New" w:eastAsia="Times New Roman" w:hAnsi="Courier New" w:cs="Courier New"/>
      <w:sz w:val="20"/>
      <w:szCs w:val="20"/>
      <w:lang w:eastAsia="lt-LT"/>
    </w:rPr>
  </w:style>
  <w:style w:type="character" w:styleId="Grietas">
    <w:name w:val="Strong"/>
    <w:qFormat/>
    <w:rsid w:val="0004386D"/>
    <w:rPr>
      <w:rFonts w:ascii="Times New Roman" w:hAnsi="Times New Roman" w:cs="Times New Roman" w:hint="default"/>
      <w:b/>
      <w:bCs/>
    </w:rPr>
  </w:style>
  <w:style w:type="paragraph" w:customStyle="1" w:styleId="Default">
    <w:name w:val="Default"/>
    <w:rsid w:val="003159BB"/>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C62BD3"/>
    <w:rPr>
      <w:color w:val="0000FF"/>
      <w:u w:val="single"/>
    </w:rPr>
  </w:style>
  <w:style w:type="paragraph" w:customStyle="1" w:styleId="DiagramaCharCharDiagramaDiagramaDiagramaCharChar">
    <w:name w:val="Diagrama Char Char Diagrama Diagrama Diagrama Char Char"/>
    <w:basedOn w:val="prastasis"/>
    <w:rsid w:val="00C62BD3"/>
    <w:pPr>
      <w:spacing w:after="160" w:line="240" w:lineRule="exact"/>
    </w:pPr>
    <w:rPr>
      <w:rFonts w:ascii="Tahoma" w:hAnsi="Tahoma"/>
      <w:sz w:val="20"/>
      <w:szCs w:val="20"/>
      <w:lang w:val="en-US"/>
    </w:rPr>
  </w:style>
  <w:style w:type="paragraph" w:styleId="Sraopastraipa">
    <w:name w:val="List Paragraph"/>
    <w:basedOn w:val="prastasis"/>
    <w:uiPriority w:val="34"/>
    <w:qFormat/>
    <w:rsid w:val="00AC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076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6708</Words>
  <Characters>3825</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2018-05-09T12:07:00Z</cp:lastPrinted>
  <dcterms:created xsi:type="dcterms:W3CDTF">2018-05-21T12:58:00Z</dcterms:created>
  <dcterms:modified xsi:type="dcterms:W3CDTF">2018-05-21T12:58:00Z</dcterms:modified>
</cp:coreProperties>
</file>