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6B3" w:rsidRDefault="00CF26B3" w:rsidP="00B2521A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B2521A" w:rsidRPr="00B2521A" w:rsidRDefault="00B2521A" w:rsidP="00B2521A">
      <w:pPr>
        <w:jc w:val="center"/>
        <w:rPr>
          <w:b/>
          <w:sz w:val="24"/>
          <w:szCs w:val="24"/>
        </w:rPr>
      </w:pPr>
      <w:r w:rsidRPr="00B2521A">
        <w:rPr>
          <w:b/>
          <w:sz w:val="24"/>
          <w:szCs w:val="24"/>
        </w:rPr>
        <w:t>AIŠKINAMASIS RAŠTAS</w:t>
      </w:r>
    </w:p>
    <w:p w:rsidR="00B2521A" w:rsidRPr="00B2521A" w:rsidRDefault="00B2521A" w:rsidP="00B2521A">
      <w:pPr>
        <w:jc w:val="center"/>
        <w:rPr>
          <w:b/>
          <w:sz w:val="24"/>
          <w:szCs w:val="24"/>
        </w:rPr>
      </w:pPr>
      <w:r w:rsidRPr="00B2521A">
        <w:rPr>
          <w:b/>
          <w:sz w:val="24"/>
          <w:szCs w:val="24"/>
        </w:rPr>
        <w:t>PRIE SAVIVALDYBĖS TARYBOS SPRENDIMO „</w:t>
      </w:r>
      <w:r w:rsidR="007A7F06" w:rsidRPr="007A7F06">
        <w:rPr>
          <w:b/>
          <w:sz w:val="24"/>
          <w:szCs w:val="24"/>
        </w:rPr>
        <w:t>DĖL TURTO PERĖMIMO KLAIPĖDOS MIESTO SAVIVALDYBĖS NUO</w:t>
      </w:r>
      <w:r w:rsidR="007A7F06">
        <w:rPr>
          <w:b/>
          <w:sz w:val="24"/>
          <w:szCs w:val="24"/>
        </w:rPr>
        <w:t>SAVYBĖN IŠ UAB „DANĖS KRANTINĖS</w:t>
      </w:r>
      <w:r w:rsidRPr="00B2521A">
        <w:rPr>
          <w:b/>
          <w:sz w:val="24"/>
          <w:szCs w:val="24"/>
        </w:rPr>
        <w:t>“ PROJEKTO</w:t>
      </w:r>
    </w:p>
    <w:p w:rsidR="00B2521A" w:rsidRPr="00CF26B3" w:rsidRDefault="00B2521A" w:rsidP="00B2521A">
      <w:pPr>
        <w:jc w:val="both"/>
        <w:rPr>
          <w:b/>
          <w:sz w:val="32"/>
          <w:szCs w:val="24"/>
        </w:rPr>
      </w:pPr>
    </w:p>
    <w:p w:rsidR="00B2521A" w:rsidRPr="00CF26B3" w:rsidRDefault="00B2521A" w:rsidP="00B2521A">
      <w:pPr>
        <w:jc w:val="both"/>
        <w:rPr>
          <w:b/>
          <w:sz w:val="32"/>
          <w:szCs w:val="24"/>
        </w:rPr>
      </w:pP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1. Sprendimo projekto esmė, tikslai ir uždaviniai.</w:t>
      </w:r>
    </w:p>
    <w:p w:rsidR="00443807" w:rsidRDefault="00443807" w:rsidP="00443807">
      <w:pPr>
        <w:ind w:firstLine="720"/>
        <w:jc w:val="both"/>
        <w:rPr>
          <w:sz w:val="24"/>
          <w:szCs w:val="24"/>
        </w:rPr>
      </w:pPr>
      <w:r w:rsidRPr="00443807">
        <w:rPr>
          <w:sz w:val="24"/>
          <w:szCs w:val="24"/>
        </w:rPr>
        <w:t xml:space="preserve">Šis Klaipėdos miesto savivaldybės tarybos sprendimo projektas teikiamas, siekiant neatlygintinai perimti iš </w:t>
      </w:r>
      <w:r w:rsidR="00D21218" w:rsidRPr="00D21218">
        <w:rPr>
          <w:sz w:val="24"/>
          <w:szCs w:val="24"/>
        </w:rPr>
        <w:t>UAB „</w:t>
      </w:r>
      <w:r w:rsidR="00A45688">
        <w:rPr>
          <w:sz w:val="24"/>
          <w:szCs w:val="24"/>
        </w:rPr>
        <w:t>Danės krantinės</w:t>
      </w:r>
      <w:r w:rsidR="00D21218" w:rsidRPr="00D21218">
        <w:rPr>
          <w:sz w:val="24"/>
          <w:szCs w:val="24"/>
        </w:rPr>
        <w:t>“</w:t>
      </w:r>
      <w:r w:rsidR="00964682" w:rsidRPr="00964682">
        <w:rPr>
          <w:sz w:val="24"/>
          <w:szCs w:val="24"/>
        </w:rPr>
        <w:t>, Klaipėdos miesto saviv</w:t>
      </w:r>
      <w:r w:rsidR="00EE1B67">
        <w:rPr>
          <w:sz w:val="24"/>
          <w:szCs w:val="24"/>
        </w:rPr>
        <w:t xml:space="preserve">aldybės nuosavybėn </w:t>
      </w:r>
      <w:r w:rsidR="00A82897">
        <w:rPr>
          <w:sz w:val="24"/>
          <w:szCs w:val="24"/>
        </w:rPr>
        <w:t xml:space="preserve">apšvietimo </w:t>
      </w:r>
      <w:r w:rsidR="00964682" w:rsidRPr="00964682">
        <w:rPr>
          <w:sz w:val="24"/>
          <w:szCs w:val="24"/>
        </w:rPr>
        <w:t>tinklus</w:t>
      </w:r>
      <w:r w:rsidR="00132F48">
        <w:rPr>
          <w:sz w:val="24"/>
          <w:szCs w:val="24"/>
        </w:rPr>
        <w:t xml:space="preserve"> (9 atramos su šviestuvais ir 3 grindinio šviestuvai)</w:t>
      </w:r>
      <w:r w:rsidRPr="00443807">
        <w:rPr>
          <w:sz w:val="24"/>
          <w:szCs w:val="24"/>
        </w:rPr>
        <w:t xml:space="preserve">, kurių </w:t>
      </w:r>
      <w:r w:rsidR="00D21218">
        <w:rPr>
          <w:sz w:val="24"/>
          <w:szCs w:val="24"/>
        </w:rPr>
        <w:t xml:space="preserve">įsigijimo </w:t>
      </w:r>
      <w:r w:rsidRPr="00443807">
        <w:rPr>
          <w:sz w:val="24"/>
          <w:szCs w:val="24"/>
        </w:rPr>
        <w:t xml:space="preserve">vertė </w:t>
      </w:r>
      <w:r w:rsidRPr="0093163C">
        <w:rPr>
          <w:sz w:val="24"/>
          <w:szCs w:val="24"/>
        </w:rPr>
        <w:t>–</w:t>
      </w:r>
      <w:r w:rsidR="00A45688">
        <w:rPr>
          <w:sz w:val="24"/>
          <w:szCs w:val="24"/>
        </w:rPr>
        <w:t xml:space="preserve"> 22 405,88</w:t>
      </w:r>
      <w:r w:rsidR="00EE1B67">
        <w:rPr>
          <w:sz w:val="24"/>
          <w:szCs w:val="24"/>
        </w:rPr>
        <w:t xml:space="preserve"> </w:t>
      </w:r>
      <w:r w:rsidR="00964682" w:rsidRPr="00C616CF">
        <w:rPr>
          <w:sz w:val="24"/>
          <w:szCs w:val="24"/>
        </w:rPr>
        <w:t>Eur</w:t>
      </w:r>
      <w:r w:rsidRPr="00C616CF">
        <w:rPr>
          <w:sz w:val="24"/>
          <w:szCs w:val="24"/>
        </w:rPr>
        <w:t>.</w:t>
      </w:r>
    </w:p>
    <w:p w:rsidR="00CF26B3" w:rsidRPr="00443807" w:rsidRDefault="00CF26B3" w:rsidP="00443807">
      <w:pPr>
        <w:ind w:firstLine="720"/>
        <w:jc w:val="both"/>
        <w:rPr>
          <w:sz w:val="24"/>
          <w:szCs w:val="24"/>
        </w:rPr>
      </w:pPr>
    </w:p>
    <w:p w:rsidR="002F7A5D" w:rsidRPr="00F741E5" w:rsidRDefault="00443807" w:rsidP="00F741E5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2. Projekto rengimo priežastys ir kuo remiantis parengtas sprendimo projektas.</w:t>
      </w:r>
    </w:p>
    <w:p w:rsidR="007E2047" w:rsidRDefault="00A82897" w:rsidP="003515F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Klaipėdos miesto savivaldybės administracija 2018-04-19 gavo iš </w:t>
      </w:r>
      <w:r w:rsidRPr="00D21218">
        <w:rPr>
          <w:sz w:val="24"/>
          <w:szCs w:val="24"/>
        </w:rPr>
        <w:t>UAB „</w:t>
      </w:r>
      <w:r>
        <w:rPr>
          <w:sz w:val="24"/>
          <w:szCs w:val="24"/>
        </w:rPr>
        <w:t>Danės krantinės</w:t>
      </w:r>
      <w:r w:rsidRPr="00D21218">
        <w:rPr>
          <w:sz w:val="24"/>
          <w:szCs w:val="24"/>
        </w:rPr>
        <w:t>“</w:t>
      </w:r>
      <w:r>
        <w:rPr>
          <w:sz w:val="24"/>
          <w:szCs w:val="24"/>
        </w:rPr>
        <w:t xml:space="preserve"> raštą, ku</w:t>
      </w:r>
      <w:r w:rsidR="001D0EB7">
        <w:rPr>
          <w:sz w:val="24"/>
          <w:szCs w:val="24"/>
        </w:rPr>
        <w:t>riuo prašoma neatlygintinai per</w:t>
      </w:r>
      <w:r>
        <w:rPr>
          <w:sz w:val="24"/>
          <w:szCs w:val="24"/>
        </w:rPr>
        <w:t xml:space="preserve">imti naujai įrengtus apšvietimo </w:t>
      </w:r>
      <w:r w:rsidR="007E2047">
        <w:rPr>
          <w:sz w:val="24"/>
          <w:szCs w:val="24"/>
        </w:rPr>
        <w:t>tinklus, esančius Turgaus g. 37</w:t>
      </w:r>
      <w:r>
        <w:rPr>
          <w:sz w:val="24"/>
          <w:szCs w:val="24"/>
        </w:rPr>
        <w:t xml:space="preserve">, Klaipėda. </w:t>
      </w:r>
      <w:r w:rsidRPr="00A82897">
        <w:rPr>
          <w:sz w:val="24"/>
          <w:szCs w:val="24"/>
        </w:rPr>
        <w:t>UAB „Danės krantinės“</w:t>
      </w:r>
      <w:r>
        <w:rPr>
          <w:sz w:val="24"/>
          <w:szCs w:val="24"/>
        </w:rPr>
        <w:t xml:space="preserve"> įgyvendino projektą „Poilsio namų su prekybos, administracinėmis ir gyvenamosio</w:t>
      </w:r>
      <w:r w:rsidR="00844D10">
        <w:rPr>
          <w:sz w:val="24"/>
          <w:szCs w:val="24"/>
        </w:rPr>
        <w:t>mis patalpomis, Turgaus g. 37A, Klaipėda, dalies Turgaus gatvės apšvietimo tinklai</w:t>
      </w:r>
      <w:r w:rsidR="001D0EB7">
        <w:rPr>
          <w:sz w:val="24"/>
          <w:szCs w:val="24"/>
        </w:rPr>
        <w:t>“.</w:t>
      </w:r>
      <w:r w:rsidR="007C3A3E">
        <w:rPr>
          <w:sz w:val="24"/>
          <w:szCs w:val="24"/>
        </w:rPr>
        <w:t xml:space="preserve"> Minimi </w:t>
      </w:r>
      <w:r w:rsidR="00375E58">
        <w:rPr>
          <w:sz w:val="24"/>
          <w:szCs w:val="24"/>
        </w:rPr>
        <w:t xml:space="preserve">apšvietimo </w:t>
      </w:r>
      <w:r w:rsidR="007C3A3E">
        <w:rPr>
          <w:sz w:val="24"/>
          <w:szCs w:val="24"/>
        </w:rPr>
        <w:t>tinklai yra įrengti Turgaus g. 37, Klaipėda</w:t>
      </w:r>
      <w:r w:rsidR="00204FCE">
        <w:rPr>
          <w:sz w:val="24"/>
          <w:szCs w:val="24"/>
        </w:rPr>
        <w:t>,</w:t>
      </w:r>
      <w:r w:rsidR="007C3A3E">
        <w:rPr>
          <w:sz w:val="24"/>
          <w:szCs w:val="24"/>
        </w:rPr>
        <w:t xml:space="preserve"> žemės sklype (žemės kad. Nr. </w:t>
      </w:r>
      <w:r w:rsidR="007C3A3E" w:rsidRPr="007C3A3E">
        <w:rPr>
          <w:sz w:val="24"/>
          <w:szCs w:val="24"/>
        </w:rPr>
        <w:t>2101/0003:494</w:t>
      </w:r>
      <w:r w:rsidR="007C3A3E">
        <w:rPr>
          <w:sz w:val="24"/>
          <w:szCs w:val="24"/>
        </w:rPr>
        <w:t>)</w:t>
      </w:r>
      <w:r w:rsidR="00712BA2">
        <w:rPr>
          <w:sz w:val="24"/>
          <w:szCs w:val="24"/>
        </w:rPr>
        <w:t xml:space="preserve">. </w:t>
      </w:r>
    </w:p>
    <w:p w:rsidR="00A82897" w:rsidRDefault="00712BA2" w:rsidP="00CF26B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Žemės sklypas Turgaus g. 37, Klaipėda, nuosavybės teise priklauso </w:t>
      </w:r>
      <w:r w:rsidR="003515F2">
        <w:rPr>
          <w:sz w:val="24"/>
          <w:szCs w:val="24"/>
        </w:rPr>
        <w:t xml:space="preserve">valstybei. </w:t>
      </w:r>
      <w:r w:rsidR="003515F2" w:rsidRPr="003515F2">
        <w:rPr>
          <w:sz w:val="24"/>
          <w:szCs w:val="24"/>
        </w:rPr>
        <w:t>Žemės sklyp</w:t>
      </w:r>
      <w:r w:rsidR="003515F2">
        <w:rPr>
          <w:sz w:val="24"/>
          <w:szCs w:val="24"/>
        </w:rPr>
        <w:t xml:space="preserve">ą patikėjimo teise valdo </w:t>
      </w:r>
      <w:r w:rsidR="003515F2" w:rsidRPr="003515F2">
        <w:rPr>
          <w:sz w:val="24"/>
          <w:szCs w:val="24"/>
        </w:rPr>
        <w:t>Nacionalinė žemės tarnyba prie Žemės ūkio ministerijos</w:t>
      </w:r>
      <w:r w:rsidR="003515F2">
        <w:rPr>
          <w:sz w:val="24"/>
          <w:szCs w:val="24"/>
        </w:rPr>
        <w:t>.</w:t>
      </w:r>
      <w:r w:rsidR="00CF26B3">
        <w:rPr>
          <w:sz w:val="24"/>
          <w:szCs w:val="24"/>
        </w:rPr>
        <w:t xml:space="preserve"> Žemės sklypui Turgaus g. 37,</w:t>
      </w:r>
      <w:r w:rsidR="008B3F98">
        <w:rPr>
          <w:sz w:val="24"/>
          <w:szCs w:val="24"/>
        </w:rPr>
        <w:t xml:space="preserve"> Klaipėda, nustatytas servitutas (</w:t>
      </w:r>
      <w:r w:rsidR="008B3F98" w:rsidRPr="008B3F98">
        <w:rPr>
          <w:sz w:val="24"/>
          <w:szCs w:val="24"/>
        </w:rPr>
        <w:t>2003-08-11 Apskrities viršininko įsakymas Nr. 13.6-2507</w:t>
      </w:r>
      <w:r w:rsidR="008B3F98">
        <w:rPr>
          <w:sz w:val="24"/>
          <w:szCs w:val="24"/>
        </w:rPr>
        <w:t>), kurio pagrindu yra užtikrinama teisė kitiems asmenims eiti, važiuoti.</w:t>
      </w:r>
      <w:r w:rsidR="00CF26B3">
        <w:rPr>
          <w:sz w:val="24"/>
          <w:szCs w:val="24"/>
        </w:rPr>
        <w:t xml:space="preserve"> Minimam žemės sklypui nustatyti servitutai, kuriais užtikrinama </w:t>
      </w:r>
      <w:r w:rsidR="00CF26B3" w:rsidRPr="00CF26B3">
        <w:rPr>
          <w:sz w:val="24"/>
          <w:szCs w:val="24"/>
        </w:rPr>
        <w:t>teisė tiesti požemines, antžemines komunikacijas</w:t>
      </w:r>
      <w:r w:rsidR="00CF26B3">
        <w:rPr>
          <w:sz w:val="24"/>
          <w:szCs w:val="24"/>
        </w:rPr>
        <w:t xml:space="preserve"> (</w:t>
      </w:r>
      <w:r w:rsidR="00CF26B3" w:rsidRPr="00CF26B3">
        <w:rPr>
          <w:sz w:val="24"/>
          <w:szCs w:val="24"/>
        </w:rPr>
        <w:t>2013-05-23 Servituto sutartis Nr. GB-3690</w:t>
      </w:r>
      <w:r w:rsidR="00CF26B3">
        <w:rPr>
          <w:sz w:val="24"/>
          <w:szCs w:val="24"/>
        </w:rPr>
        <w:t xml:space="preserve">) ir </w:t>
      </w:r>
      <w:r w:rsidR="00CF26B3" w:rsidRPr="00CF26B3">
        <w:rPr>
          <w:sz w:val="24"/>
          <w:szCs w:val="24"/>
        </w:rPr>
        <w:t>teisė aptarnauti požemines, antžemines komunikacijas</w:t>
      </w:r>
      <w:r w:rsidR="00CF26B3">
        <w:rPr>
          <w:sz w:val="24"/>
          <w:szCs w:val="24"/>
        </w:rPr>
        <w:t xml:space="preserve"> (</w:t>
      </w:r>
      <w:r w:rsidR="00CF26B3" w:rsidRPr="00CF26B3">
        <w:rPr>
          <w:sz w:val="24"/>
          <w:szCs w:val="24"/>
        </w:rPr>
        <w:t>2013-05-23 Servituto sutartis Nr. GB-3690</w:t>
      </w:r>
      <w:r w:rsidR="00CF26B3">
        <w:rPr>
          <w:sz w:val="24"/>
          <w:szCs w:val="24"/>
        </w:rPr>
        <w:t>).</w:t>
      </w:r>
    </w:p>
    <w:p w:rsidR="00EA3091" w:rsidRDefault="007E2047" w:rsidP="0044380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2002-12-05 Klaipėdos miesto savivaldybės tarybos sprendimu Nr. 611 „Dėl teritorijos tarp Danės upės, Jono kalnelio, Turgaus ir Tiltų gatvių detaliojo plano patvirtinimo“, </w:t>
      </w:r>
      <w:r w:rsidR="00C76EE2">
        <w:rPr>
          <w:sz w:val="24"/>
          <w:szCs w:val="24"/>
        </w:rPr>
        <w:t xml:space="preserve">žemės sklypas adresu </w:t>
      </w:r>
      <w:r w:rsidR="00C76EE2" w:rsidRPr="00C76EE2">
        <w:rPr>
          <w:sz w:val="24"/>
          <w:szCs w:val="24"/>
        </w:rPr>
        <w:t>Turgaus g. 37, Klaipėda</w:t>
      </w:r>
      <w:r w:rsidR="00C76EE2">
        <w:rPr>
          <w:sz w:val="24"/>
          <w:szCs w:val="24"/>
        </w:rPr>
        <w:t>, pažymėtas 27 numeriu. Minimu sprendimu patvirtinta, jog žemės sklypas Nr. 27 negali būti atitvertas tvoromis, bordiūrais.</w:t>
      </w:r>
    </w:p>
    <w:p w:rsidR="00DC379E" w:rsidRPr="00553C13" w:rsidRDefault="00DC379E" w:rsidP="00EE7B6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Perėmus nurodytus </w:t>
      </w:r>
      <w:r w:rsidR="00EE7B6E">
        <w:rPr>
          <w:sz w:val="24"/>
          <w:szCs w:val="24"/>
        </w:rPr>
        <w:t xml:space="preserve">apšvietimo tinklus </w:t>
      </w:r>
      <w:r>
        <w:rPr>
          <w:sz w:val="24"/>
          <w:szCs w:val="24"/>
        </w:rPr>
        <w:t>savivaldybės nuosavybėn, bus vykdo</w:t>
      </w:r>
      <w:r w:rsidR="00AE1D93">
        <w:rPr>
          <w:sz w:val="24"/>
          <w:szCs w:val="24"/>
        </w:rPr>
        <w:t>ma procedūra dėl jų perdavimo UAB</w:t>
      </w:r>
      <w:r>
        <w:rPr>
          <w:sz w:val="24"/>
          <w:szCs w:val="24"/>
        </w:rPr>
        <w:t xml:space="preserve"> „</w:t>
      </w:r>
      <w:r w:rsidR="009E6DB9">
        <w:rPr>
          <w:sz w:val="24"/>
          <w:szCs w:val="24"/>
        </w:rPr>
        <w:t>Gatvių apš</w:t>
      </w:r>
      <w:r w:rsidR="00AE1D93">
        <w:rPr>
          <w:sz w:val="24"/>
          <w:szCs w:val="24"/>
        </w:rPr>
        <w:t>vietimas</w:t>
      </w:r>
      <w:r>
        <w:rPr>
          <w:sz w:val="24"/>
          <w:szCs w:val="24"/>
        </w:rPr>
        <w:t>“.</w:t>
      </w:r>
    </w:p>
    <w:p w:rsidR="00EE1B67" w:rsidRDefault="00DC379E" w:rsidP="00DC379E">
      <w:pPr>
        <w:ind w:firstLine="709"/>
        <w:jc w:val="both"/>
        <w:rPr>
          <w:sz w:val="24"/>
          <w:szCs w:val="24"/>
        </w:rPr>
      </w:pPr>
      <w:r w:rsidRPr="00443807">
        <w:rPr>
          <w:sz w:val="24"/>
          <w:szCs w:val="24"/>
        </w:rPr>
        <w:t>Vadovaujantis Lietuvos Respublikos valstybės ir savivaldybių turto valdymo, naudojimo ir disponavimo juo įstatymu, Savivaldybės pagal sandorius gali įgyti turtą savo nuosavybėn.</w:t>
      </w:r>
    </w:p>
    <w:p w:rsidR="00CF26B3" w:rsidRDefault="00CF26B3" w:rsidP="00DC379E">
      <w:pPr>
        <w:ind w:firstLine="709"/>
        <w:jc w:val="both"/>
        <w:rPr>
          <w:sz w:val="24"/>
          <w:szCs w:val="24"/>
        </w:rPr>
      </w:pP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3. Kokių rezultatų laukiama.</w:t>
      </w:r>
    </w:p>
    <w:p w:rsidR="00443807" w:rsidRDefault="00443807" w:rsidP="00443807">
      <w:pPr>
        <w:pStyle w:val="Pavadinimas"/>
        <w:ind w:firstLine="720"/>
        <w:jc w:val="both"/>
        <w:rPr>
          <w:b w:val="0"/>
        </w:rPr>
      </w:pPr>
      <w:r w:rsidRPr="00443807">
        <w:rPr>
          <w:b w:val="0"/>
        </w:rPr>
        <w:t>Perėmus nurodytą turtą savivaldybei nuosavybės teise,</w:t>
      </w:r>
      <w:r w:rsidR="00973C2B">
        <w:rPr>
          <w:b w:val="0"/>
        </w:rPr>
        <w:t xml:space="preserve"> bus užtikrintas tinkamas turto valdymas ir naudojimas</w:t>
      </w:r>
      <w:r w:rsidR="009E6DB9">
        <w:rPr>
          <w:b w:val="0"/>
        </w:rPr>
        <w:t xml:space="preserve"> bei viešosios susisiekimo infrastruktūros apšvietimas</w:t>
      </w:r>
      <w:r w:rsidRPr="00443807">
        <w:rPr>
          <w:b w:val="0"/>
        </w:rPr>
        <w:t>.</w:t>
      </w:r>
    </w:p>
    <w:p w:rsidR="00CF26B3" w:rsidRPr="00443807" w:rsidRDefault="00CF26B3" w:rsidP="00443807">
      <w:pPr>
        <w:pStyle w:val="Pavadinimas"/>
        <w:ind w:firstLine="720"/>
        <w:jc w:val="both"/>
        <w:rPr>
          <w:b w:val="0"/>
        </w:rPr>
      </w:pP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4. Sprendimo  projekto rengimo metu gauti specialistų vertinimai.</w:t>
      </w:r>
    </w:p>
    <w:p w:rsidR="003B19BE" w:rsidRPr="003B19BE" w:rsidRDefault="003B19BE" w:rsidP="00443807">
      <w:pPr>
        <w:ind w:firstLine="720"/>
        <w:jc w:val="both"/>
        <w:rPr>
          <w:sz w:val="24"/>
          <w:szCs w:val="24"/>
        </w:rPr>
      </w:pPr>
      <w:r w:rsidRPr="003B19BE">
        <w:rPr>
          <w:sz w:val="24"/>
          <w:szCs w:val="24"/>
        </w:rPr>
        <w:t>Negauta.</w:t>
      </w:r>
    </w:p>
    <w:p w:rsidR="00CF26B3" w:rsidRDefault="00CF26B3" w:rsidP="00CF26B3">
      <w:pPr>
        <w:ind w:firstLine="720"/>
        <w:jc w:val="both"/>
        <w:rPr>
          <w:b/>
          <w:sz w:val="24"/>
          <w:szCs w:val="24"/>
        </w:rPr>
      </w:pPr>
    </w:p>
    <w:p w:rsidR="00CF26B3" w:rsidRPr="00443807" w:rsidRDefault="00443807" w:rsidP="00CF26B3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5. Lėšų poreikis sprendimo įgyvendinimui.</w:t>
      </w:r>
    </w:p>
    <w:p w:rsidR="003B19BE" w:rsidRPr="00694D01" w:rsidRDefault="00D223F5" w:rsidP="003B19BE">
      <w:pPr>
        <w:pStyle w:val="Pavadinimas"/>
        <w:ind w:firstLine="720"/>
        <w:jc w:val="both"/>
        <w:rPr>
          <w:b w:val="0"/>
        </w:rPr>
      </w:pPr>
      <w:r>
        <w:rPr>
          <w:b w:val="0"/>
        </w:rPr>
        <w:t>Lėšų poreikis apmokėjimui už suvartotą elektros energiją sudarytų apie 200 Eur per metus</w:t>
      </w:r>
      <w:r w:rsidR="003B19BE" w:rsidRPr="00694D01">
        <w:rPr>
          <w:b w:val="0"/>
        </w:rPr>
        <w:t>.</w:t>
      </w:r>
    </w:p>
    <w:p w:rsidR="00CF26B3" w:rsidRDefault="00CF26B3" w:rsidP="00443807">
      <w:pPr>
        <w:ind w:firstLine="720"/>
        <w:jc w:val="both"/>
        <w:rPr>
          <w:b/>
          <w:sz w:val="24"/>
          <w:szCs w:val="24"/>
        </w:rPr>
      </w:pP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6. Galimos teigiamos ar neigiamos sprendimo priėmimo pasekmės.</w:t>
      </w:r>
    </w:p>
    <w:p w:rsidR="003B19BE" w:rsidRPr="00694D01" w:rsidRDefault="003B19BE" w:rsidP="003B19BE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Įgyvendinant šį sprendimą neigiamų pasekmių nenumatoma, teigiamos pasekmės – savivaldybei perduo</w:t>
      </w:r>
      <w:r>
        <w:rPr>
          <w:sz w:val="24"/>
          <w:szCs w:val="24"/>
        </w:rPr>
        <w:t xml:space="preserve">damas </w:t>
      </w:r>
      <w:r w:rsidR="00802A57">
        <w:rPr>
          <w:sz w:val="24"/>
          <w:szCs w:val="24"/>
        </w:rPr>
        <w:t xml:space="preserve">ilgalaikis turtas, užtikrinamas </w:t>
      </w:r>
      <w:r w:rsidR="009E6DB9">
        <w:rPr>
          <w:sz w:val="24"/>
          <w:szCs w:val="24"/>
        </w:rPr>
        <w:t>viešųjų miesto erdvių apšvietimas</w:t>
      </w:r>
      <w:r w:rsidR="00802A57">
        <w:rPr>
          <w:sz w:val="24"/>
          <w:szCs w:val="24"/>
        </w:rPr>
        <w:t>.</w:t>
      </w:r>
    </w:p>
    <w:p w:rsidR="00443807" w:rsidRPr="00443807" w:rsidRDefault="00443807" w:rsidP="00443807">
      <w:pPr>
        <w:ind w:firstLine="720"/>
        <w:jc w:val="both"/>
        <w:rPr>
          <w:sz w:val="24"/>
          <w:szCs w:val="24"/>
        </w:rPr>
      </w:pPr>
      <w:r w:rsidRPr="00443807">
        <w:rPr>
          <w:sz w:val="24"/>
          <w:szCs w:val="24"/>
        </w:rPr>
        <w:t>Teikiame svarstyti šį sprendimo projektą.</w:t>
      </w:r>
    </w:p>
    <w:p w:rsidR="00443807" w:rsidRDefault="00443807" w:rsidP="00DC379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PRIDEDAMA:</w:t>
      </w:r>
    </w:p>
    <w:p w:rsidR="00DC379E" w:rsidRDefault="007F6A35" w:rsidP="00DC379E">
      <w:pPr>
        <w:pStyle w:val="Sraopastraip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2018-04-19</w:t>
      </w:r>
      <w:r w:rsidR="00DC379E">
        <w:rPr>
          <w:sz w:val="24"/>
          <w:szCs w:val="24"/>
        </w:rPr>
        <w:t xml:space="preserve"> </w:t>
      </w:r>
      <w:r w:rsidR="00DC379E" w:rsidRPr="00D21218">
        <w:rPr>
          <w:sz w:val="24"/>
          <w:szCs w:val="24"/>
        </w:rPr>
        <w:t>UAB „</w:t>
      </w:r>
      <w:r>
        <w:rPr>
          <w:sz w:val="24"/>
          <w:szCs w:val="24"/>
        </w:rPr>
        <w:t>Dangės krantinės</w:t>
      </w:r>
      <w:r w:rsidR="00DC379E" w:rsidRPr="00D21218">
        <w:rPr>
          <w:sz w:val="24"/>
          <w:szCs w:val="24"/>
        </w:rPr>
        <w:t>“</w:t>
      </w:r>
      <w:r w:rsidR="00DC379E">
        <w:rPr>
          <w:sz w:val="24"/>
          <w:szCs w:val="24"/>
        </w:rPr>
        <w:t xml:space="preserve"> rašto</w:t>
      </w:r>
      <w:r>
        <w:rPr>
          <w:sz w:val="24"/>
          <w:szCs w:val="24"/>
        </w:rPr>
        <w:t xml:space="preserve"> kopija</w:t>
      </w:r>
      <w:r w:rsidR="00C72FEB">
        <w:rPr>
          <w:sz w:val="24"/>
          <w:szCs w:val="24"/>
        </w:rPr>
        <w:t>, 1 lapas;</w:t>
      </w:r>
    </w:p>
    <w:p w:rsidR="00D24BCB" w:rsidRDefault="00D24BCB" w:rsidP="00DC379E">
      <w:pPr>
        <w:pStyle w:val="Sraopastraip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2017-12-04 Lokalinė sąmata, 1 lapas;</w:t>
      </w:r>
    </w:p>
    <w:p w:rsidR="00D24BCB" w:rsidRDefault="00D24BCB" w:rsidP="00DC379E">
      <w:pPr>
        <w:pStyle w:val="Sraopastraip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2017-12-06 Energetikos įrenginių techninės būklės patikrinimo aktas Nr. 14ĮP2-207</w:t>
      </w:r>
      <w:r w:rsidR="0043341A">
        <w:rPr>
          <w:sz w:val="24"/>
          <w:szCs w:val="24"/>
        </w:rPr>
        <w:t>521, 1 lapas;</w:t>
      </w:r>
    </w:p>
    <w:p w:rsidR="0043341A" w:rsidRDefault="0043341A" w:rsidP="00DC379E">
      <w:pPr>
        <w:pStyle w:val="Sraopastraip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Techninė dokumentacija, 26 lapai;</w:t>
      </w:r>
    </w:p>
    <w:p w:rsidR="0043341A" w:rsidRDefault="0043341A" w:rsidP="00DC379E">
      <w:pPr>
        <w:pStyle w:val="Sraopastraip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2002-12-05 Klaipėdos miesto savivaldybės tarybos sprendimo Nr. 611 „Dėl teritorijos tarp Danės upės, Jono kalnelio, Turgaus ir Tiltų gatvių detaliojo plano patvirtinimo“ kopija, 3 lapai.</w:t>
      </w:r>
    </w:p>
    <w:p w:rsidR="00B2521A" w:rsidRPr="007A7F06" w:rsidRDefault="00B2521A" w:rsidP="007A7F06">
      <w:pPr>
        <w:jc w:val="both"/>
        <w:rPr>
          <w:sz w:val="36"/>
          <w:szCs w:val="24"/>
        </w:rPr>
      </w:pPr>
    </w:p>
    <w:p w:rsidR="007D1D66" w:rsidRPr="00B2521A" w:rsidRDefault="00B2521A" w:rsidP="0043341A">
      <w:pPr>
        <w:jc w:val="both"/>
        <w:rPr>
          <w:sz w:val="24"/>
          <w:szCs w:val="24"/>
        </w:rPr>
      </w:pPr>
      <w:r w:rsidRPr="00B2521A">
        <w:rPr>
          <w:sz w:val="24"/>
          <w:szCs w:val="24"/>
        </w:rPr>
        <w:t>Turto skyriaus vedėja</w:t>
      </w:r>
      <w:r w:rsidR="003B19BE">
        <w:rPr>
          <w:sz w:val="24"/>
          <w:szCs w:val="24"/>
        </w:rPr>
        <w:t>s</w:t>
      </w:r>
      <w:r w:rsidRPr="00B2521A">
        <w:rPr>
          <w:sz w:val="24"/>
          <w:szCs w:val="24"/>
        </w:rPr>
        <w:tab/>
      </w:r>
      <w:r w:rsidRPr="00B2521A">
        <w:rPr>
          <w:sz w:val="24"/>
          <w:szCs w:val="24"/>
        </w:rPr>
        <w:tab/>
      </w:r>
      <w:r w:rsidRPr="00B2521A">
        <w:rPr>
          <w:sz w:val="24"/>
          <w:szCs w:val="24"/>
        </w:rPr>
        <w:tab/>
      </w:r>
      <w:r w:rsidRPr="00B2521A">
        <w:rPr>
          <w:sz w:val="24"/>
          <w:szCs w:val="24"/>
        </w:rPr>
        <w:tab/>
        <w:t xml:space="preserve">      </w:t>
      </w:r>
      <w:r w:rsidR="003B19BE">
        <w:rPr>
          <w:sz w:val="24"/>
          <w:szCs w:val="24"/>
        </w:rPr>
        <w:t xml:space="preserve">            Edvardas Simokaitis</w:t>
      </w:r>
    </w:p>
    <w:sectPr w:rsidR="007D1D66" w:rsidRPr="00B2521A" w:rsidSect="000E296D">
      <w:headerReference w:type="even" r:id="rId7"/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07F" w:rsidRDefault="0099007F">
      <w:r>
        <w:separator/>
      </w:r>
    </w:p>
  </w:endnote>
  <w:endnote w:type="continuationSeparator" w:id="0">
    <w:p w:rsidR="0099007F" w:rsidRDefault="00990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07F" w:rsidRDefault="0099007F">
      <w:r>
        <w:separator/>
      </w:r>
    </w:p>
  </w:footnote>
  <w:footnote w:type="continuationSeparator" w:id="0">
    <w:p w:rsidR="0099007F" w:rsidRDefault="00990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B00" w:rsidRDefault="00B2521A" w:rsidP="00213D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93B00" w:rsidRDefault="00A5477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B00" w:rsidRDefault="00B2521A" w:rsidP="00213D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54778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93B00" w:rsidRDefault="00A5477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801CF8"/>
    <w:multiLevelType w:val="hybridMultilevel"/>
    <w:tmpl w:val="FAC05D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178C7"/>
    <w:multiLevelType w:val="hybridMultilevel"/>
    <w:tmpl w:val="6BA864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050AE"/>
    <w:multiLevelType w:val="hybridMultilevel"/>
    <w:tmpl w:val="8D30D9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E3F6C"/>
    <w:multiLevelType w:val="hybridMultilevel"/>
    <w:tmpl w:val="CC6017CA"/>
    <w:lvl w:ilvl="0" w:tplc="49466E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56F"/>
    <w:rsid w:val="000018F4"/>
    <w:rsid w:val="00017DF1"/>
    <w:rsid w:val="0002013D"/>
    <w:rsid w:val="00132F48"/>
    <w:rsid w:val="001540A2"/>
    <w:rsid w:val="001D0EB7"/>
    <w:rsid w:val="001E07A7"/>
    <w:rsid w:val="00204FCE"/>
    <w:rsid w:val="00244928"/>
    <w:rsid w:val="002714D5"/>
    <w:rsid w:val="002A6339"/>
    <w:rsid w:val="002C1000"/>
    <w:rsid w:val="002C4682"/>
    <w:rsid w:val="002D00AF"/>
    <w:rsid w:val="002D4A0E"/>
    <w:rsid w:val="002F17B0"/>
    <w:rsid w:val="002F2ADA"/>
    <w:rsid w:val="002F7A5D"/>
    <w:rsid w:val="00315C45"/>
    <w:rsid w:val="00330168"/>
    <w:rsid w:val="003515F2"/>
    <w:rsid w:val="00375E58"/>
    <w:rsid w:val="003B19BE"/>
    <w:rsid w:val="003C65EC"/>
    <w:rsid w:val="003E49F4"/>
    <w:rsid w:val="0043341A"/>
    <w:rsid w:val="00443807"/>
    <w:rsid w:val="0045721A"/>
    <w:rsid w:val="00464DA3"/>
    <w:rsid w:val="0049210D"/>
    <w:rsid w:val="005158C4"/>
    <w:rsid w:val="00553C13"/>
    <w:rsid w:val="006344D0"/>
    <w:rsid w:val="006527D3"/>
    <w:rsid w:val="0065383B"/>
    <w:rsid w:val="00663EBE"/>
    <w:rsid w:val="006A409E"/>
    <w:rsid w:val="006B031B"/>
    <w:rsid w:val="006C0598"/>
    <w:rsid w:val="006F3621"/>
    <w:rsid w:val="00712BA2"/>
    <w:rsid w:val="0075462D"/>
    <w:rsid w:val="00795E5A"/>
    <w:rsid w:val="007A7F06"/>
    <w:rsid w:val="007C3A3E"/>
    <w:rsid w:val="007C4264"/>
    <w:rsid w:val="007E2047"/>
    <w:rsid w:val="007E2655"/>
    <w:rsid w:val="007F6A35"/>
    <w:rsid w:val="00802A57"/>
    <w:rsid w:val="00844D10"/>
    <w:rsid w:val="008552D7"/>
    <w:rsid w:val="008B3F98"/>
    <w:rsid w:val="008C0D3E"/>
    <w:rsid w:val="009202D2"/>
    <w:rsid w:val="0093163C"/>
    <w:rsid w:val="009403C5"/>
    <w:rsid w:val="00950B8D"/>
    <w:rsid w:val="00964682"/>
    <w:rsid w:val="00973C2B"/>
    <w:rsid w:val="0099007F"/>
    <w:rsid w:val="009A7C32"/>
    <w:rsid w:val="009B1881"/>
    <w:rsid w:val="009B2E8C"/>
    <w:rsid w:val="009E6DB9"/>
    <w:rsid w:val="00A45688"/>
    <w:rsid w:val="00A54778"/>
    <w:rsid w:val="00A7221D"/>
    <w:rsid w:val="00A82897"/>
    <w:rsid w:val="00AA0390"/>
    <w:rsid w:val="00AE153C"/>
    <w:rsid w:val="00AE1D93"/>
    <w:rsid w:val="00B2521A"/>
    <w:rsid w:val="00B762D7"/>
    <w:rsid w:val="00B878E4"/>
    <w:rsid w:val="00BB3435"/>
    <w:rsid w:val="00BC1B7C"/>
    <w:rsid w:val="00BF7C51"/>
    <w:rsid w:val="00C01E8D"/>
    <w:rsid w:val="00C02AE0"/>
    <w:rsid w:val="00C20D93"/>
    <w:rsid w:val="00C616CF"/>
    <w:rsid w:val="00C72FEB"/>
    <w:rsid w:val="00C76EE2"/>
    <w:rsid w:val="00CF26B3"/>
    <w:rsid w:val="00D2056F"/>
    <w:rsid w:val="00D21218"/>
    <w:rsid w:val="00D223F5"/>
    <w:rsid w:val="00D24BCB"/>
    <w:rsid w:val="00D540E2"/>
    <w:rsid w:val="00D873D4"/>
    <w:rsid w:val="00DA343E"/>
    <w:rsid w:val="00DA5AAB"/>
    <w:rsid w:val="00DC379E"/>
    <w:rsid w:val="00DF3246"/>
    <w:rsid w:val="00E8499A"/>
    <w:rsid w:val="00EA3091"/>
    <w:rsid w:val="00EE1B67"/>
    <w:rsid w:val="00EE7B6E"/>
    <w:rsid w:val="00F54FFB"/>
    <w:rsid w:val="00F741E5"/>
    <w:rsid w:val="00F74AB1"/>
    <w:rsid w:val="00F80F27"/>
    <w:rsid w:val="00F8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2F572"/>
  <w15:docId w15:val="{0C602789-F6EE-49C6-B53F-89276275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205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D2056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D2056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ntrats">
    <w:name w:val="header"/>
    <w:basedOn w:val="prastasis"/>
    <w:link w:val="AntratsDiagrama"/>
    <w:rsid w:val="00B2521A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rsid w:val="00B2521A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B2521A"/>
  </w:style>
  <w:style w:type="paragraph" w:styleId="Sraopastraipa">
    <w:name w:val="List Paragraph"/>
    <w:basedOn w:val="prastasis"/>
    <w:uiPriority w:val="34"/>
    <w:qFormat/>
    <w:rsid w:val="002C100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40E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40E2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2222</Words>
  <Characters>1267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2016-02-11T09:25:00Z</cp:lastPrinted>
  <dcterms:created xsi:type="dcterms:W3CDTF">2018-06-12T13:02:00Z</dcterms:created>
  <dcterms:modified xsi:type="dcterms:W3CDTF">2018-06-12T13:02:00Z</dcterms:modified>
</cp:coreProperties>
</file>