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9361AE" w:rsidRDefault="00C70862" w:rsidP="009361AE">
      <w:pPr>
        <w:jc w:val="center"/>
        <w:rPr>
          <w:b/>
        </w:rPr>
      </w:pPr>
      <w:r w:rsidRPr="00E7448C">
        <w:rPr>
          <w:b/>
        </w:rPr>
        <w:t xml:space="preserve">PRIE SAVIVALDYBĖS TARYBOS SPRENDIMO </w:t>
      </w:r>
      <w:r w:rsidR="002C5843">
        <w:rPr>
          <w:b/>
        </w:rPr>
        <w:t>„</w:t>
      </w:r>
      <w:r w:rsidR="009361AE" w:rsidRPr="001D3C7E">
        <w:rPr>
          <w:b/>
          <w:caps/>
        </w:rPr>
        <w:t xml:space="preserve">DĖL </w:t>
      </w:r>
      <w:r w:rsidR="009361AE">
        <w:rPr>
          <w:b/>
          <w:caps/>
        </w:rPr>
        <w:t xml:space="preserve">klaipėdos miesto savivaldybės tarybos 2016 m. balandžio 28 d. sprendimo Nr. T2-119 „DĖL </w:t>
      </w:r>
      <w:r w:rsidR="009361AE" w:rsidRPr="008C443B">
        <w:rPr>
          <w:b/>
          <w:bCs/>
        </w:rPr>
        <w:t>KLAIPĖDOS MIESTO SAVIVALDYBĖS BENDROJO UGDYMO MOKYKLŲ TINKLO PERTVARKOS 201</w:t>
      </w:r>
      <w:r w:rsidR="009361AE">
        <w:rPr>
          <w:b/>
          <w:bCs/>
        </w:rPr>
        <w:t>6</w:t>
      </w:r>
      <w:r w:rsidR="009361AE" w:rsidRPr="008C443B">
        <w:rPr>
          <w:b/>
          <w:bCs/>
        </w:rPr>
        <w:t>–20</w:t>
      </w:r>
      <w:r w:rsidR="009361AE">
        <w:rPr>
          <w:b/>
          <w:bCs/>
        </w:rPr>
        <w:t>20</w:t>
      </w:r>
      <w:r w:rsidR="009361AE" w:rsidRPr="008C443B">
        <w:rPr>
          <w:b/>
          <w:bCs/>
        </w:rPr>
        <w:t xml:space="preserve"> METŲ BENDROJO PLANO PATVIRTINIMO</w:t>
      </w:r>
      <w:r w:rsidR="001E34B3">
        <w:rPr>
          <w:b/>
          <w:bCs/>
        </w:rPr>
        <w:t>“ PAKEITIMO</w:t>
      </w:r>
      <w:r w:rsidR="00604759">
        <w:rPr>
          <w:b/>
          <w:bCs/>
        </w:rPr>
        <w:t>“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PROJEKTO</w:t>
      </w:r>
    </w:p>
    <w:p w:rsidR="00AD4412" w:rsidRDefault="00AD4412" w:rsidP="00D91676">
      <w:pPr>
        <w:tabs>
          <w:tab w:val="left" w:pos="7740"/>
        </w:tabs>
      </w:pPr>
    </w:p>
    <w:p w:rsidR="00AD4412" w:rsidRDefault="00AD4412" w:rsidP="00EB70B8">
      <w:pPr>
        <w:ind w:firstLine="720"/>
        <w:jc w:val="both"/>
        <w:rPr>
          <w:b/>
        </w:rPr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</w:p>
    <w:p w:rsidR="00C50749" w:rsidRPr="00562E0B" w:rsidRDefault="00AD4412" w:rsidP="0094137B">
      <w:pPr>
        <w:ind w:firstLine="720"/>
        <w:jc w:val="both"/>
      </w:pPr>
      <w:r w:rsidRPr="00562E0B">
        <w:rPr>
          <w:color w:val="000000"/>
        </w:rPr>
        <w:t>Šis sprendimo projektas paren</w:t>
      </w:r>
      <w:r w:rsidR="00387C8A" w:rsidRPr="00562E0B">
        <w:rPr>
          <w:color w:val="000000"/>
        </w:rPr>
        <w:t>gtas</w:t>
      </w:r>
      <w:r w:rsidR="00C50749" w:rsidRPr="00562E0B">
        <w:rPr>
          <w:color w:val="000000"/>
        </w:rPr>
        <w:t xml:space="preserve">, </w:t>
      </w:r>
      <w:r w:rsidR="003200C4" w:rsidRPr="00562E0B">
        <w:t xml:space="preserve">siekiant </w:t>
      </w:r>
      <w:r w:rsidR="00562E0B" w:rsidRPr="00562E0B">
        <w:t>atidėti viene</w:t>
      </w:r>
      <w:r w:rsidR="006405F4">
        <w:t>rie</w:t>
      </w:r>
      <w:r w:rsidR="00562E0B" w:rsidRPr="00562E0B">
        <w:t xml:space="preserve">ms metams </w:t>
      </w:r>
      <w:r w:rsidR="008B22B0" w:rsidRPr="00AB494E">
        <w:t xml:space="preserve">Klaipėdos </w:t>
      </w:r>
      <w:r w:rsidR="00562E0B" w:rsidRPr="00562E0B">
        <w:t>I</w:t>
      </w:r>
      <w:r w:rsidR="00E655DA">
        <w:t>evos</w:t>
      </w:r>
      <w:r w:rsidR="00562E0B" w:rsidRPr="00562E0B">
        <w:t xml:space="preserve"> Simonaitytės mokyklos perkėlimą, numatytą</w:t>
      </w:r>
      <w:r w:rsidR="00387C8A" w:rsidRPr="00562E0B">
        <w:t xml:space="preserve"> Klaipėdos miesto savivaldybės bendrojo ugdymo mokyklų </w:t>
      </w:r>
      <w:r w:rsidR="008F52FF" w:rsidRPr="00562E0B">
        <w:t>tinklo pertvarkos 2</w:t>
      </w:r>
      <w:r w:rsidR="00387C8A" w:rsidRPr="00562E0B">
        <w:t>016–2020 metų bendr</w:t>
      </w:r>
      <w:r w:rsidR="009A3AB6">
        <w:t>a</w:t>
      </w:r>
      <w:r w:rsidR="00387C8A" w:rsidRPr="00562E0B">
        <w:t>j</w:t>
      </w:r>
      <w:r w:rsidR="009A3AB6">
        <w:t>ame</w:t>
      </w:r>
      <w:r w:rsidR="00387C8A" w:rsidRPr="00562E0B">
        <w:t xml:space="preserve"> plan</w:t>
      </w:r>
      <w:r w:rsidR="009A3AB6">
        <w:t>e</w:t>
      </w:r>
      <w:r w:rsidR="004E7E19">
        <w:t xml:space="preserve">, </w:t>
      </w:r>
      <w:r w:rsidR="006405F4">
        <w:t xml:space="preserve">kuris </w:t>
      </w:r>
      <w:r w:rsidR="004E7E19">
        <w:t>patvirtinta</w:t>
      </w:r>
      <w:r w:rsidR="006405F4">
        <w:t>s</w:t>
      </w:r>
      <w:r w:rsidR="004E7E19">
        <w:t xml:space="preserve"> </w:t>
      </w:r>
      <w:r w:rsidR="004E7E19" w:rsidRPr="00390AA1">
        <w:t>Klaipėdos miesto</w:t>
      </w:r>
      <w:r w:rsidR="004E7E19">
        <w:t xml:space="preserve"> savivaldybės tarybos 2016</w:t>
      </w:r>
      <w:r w:rsidR="004E7E19" w:rsidRPr="00AA5895">
        <w:t xml:space="preserve"> m. </w:t>
      </w:r>
      <w:r w:rsidR="004E7E19">
        <w:t>balandžio 28</w:t>
      </w:r>
      <w:r w:rsidR="004E7E19" w:rsidRPr="00AA5895">
        <w:t xml:space="preserve"> d. sprendimu Nr. T2-1</w:t>
      </w:r>
      <w:r w:rsidR="004E7E19">
        <w:t>19</w:t>
      </w:r>
      <w:r w:rsidR="00085B19" w:rsidRPr="00562E0B">
        <w:t xml:space="preserve"> (toliau – </w:t>
      </w:r>
      <w:r w:rsidR="007B716D">
        <w:t>Pertvarkos</w:t>
      </w:r>
      <w:r w:rsidR="00085B19" w:rsidRPr="00562E0B">
        <w:t xml:space="preserve"> planas)</w:t>
      </w:r>
      <w:r w:rsidR="00387C8A" w:rsidRPr="00562E0B">
        <w:t>.</w:t>
      </w:r>
      <w:r w:rsidR="00085B19" w:rsidRPr="00562E0B">
        <w:t xml:space="preserve"> </w:t>
      </w:r>
    </w:p>
    <w:p w:rsidR="00AD4412" w:rsidRDefault="00AD4412" w:rsidP="0094137B">
      <w:pPr>
        <w:ind w:firstLine="720"/>
        <w:jc w:val="both"/>
        <w:rPr>
          <w:b/>
        </w:rPr>
      </w:pPr>
      <w:r>
        <w:rPr>
          <w:b/>
        </w:rPr>
        <w:t xml:space="preserve">2. Parengto projekto tikslai ir uždaviniai. </w:t>
      </w:r>
    </w:p>
    <w:p w:rsidR="00D33A97" w:rsidRDefault="00AD4412" w:rsidP="0094137B">
      <w:pPr>
        <w:ind w:firstLine="720"/>
        <w:jc w:val="both"/>
        <w:rPr>
          <w:bCs/>
        </w:rPr>
      </w:pPr>
      <w:r w:rsidRPr="000F5D74">
        <w:t>Sprendimo projekto tikslas –</w:t>
      </w:r>
      <w:r w:rsidR="001A6D5F">
        <w:t xml:space="preserve"> </w:t>
      </w:r>
      <w:r w:rsidR="001A6D5F" w:rsidRPr="006C0142">
        <w:t>užtikrint</w:t>
      </w:r>
      <w:r w:rsidR="001A6D5F">
        <w:t xml:space="preserve">i </w:t>
      </w:r>
      <w:r w:rsidR="007E45F5" w:rsidRPr="00AD6853">
        <w:t>racional</w:t>
      </w:r>
      <w:r w:rsidR="009A3AB6">
        <w:t>ų</w:t>
      </w:r>
      <w:r w:rsidR="007E45F5" w:rsidRPr="00AD6853">
        <w:t xml:space="preserve"> švie</w:t>
      </w:r>
      <w:r w:rsidR="007E45F5">
        <w:t>timo infrastruktūros panaudojimą</w:t>
      </w:r>
      <w:r w:rsidR="001D31BE">
        <w:rPr>
          <w:bCs/>
        </w:rPr>
        <w:t>.</w:t>
      </w:r>
      <w:r w:rsidR="00216298">
        <w:rPr>
          <w:bCs/>
        </w:rPr>
        <w:t xml:space="preserve"> </w:t>
      </w:r>
      <w:r w:rsidR="001D31BE">
        <w:rPr>
          <w:bCs/>
        </w:rPr>
        <w:t>Uždavin</w:t>
      </w:r>
      <w:r w:rsidR="00DC3F13">
        <w:rPr>
          <w:bCs/>
        </w:rPr>
        <w:t>ys –</w:t>
      </w:r>
      <w:r w:rsidR="00D42FA6">
        <w:rPr>
          <w:bCs/>
        </w:rPr>
        <w:t xml:space="preserve"> </w:t>
      </w:r>
      <w:r w:rsidR="001A6D5F">
        <w:t xml:space="preserve">pakeisti </w:t>
      </w:r>
      <w:r w:rsidR="007B716D">
        <w:t>Pertvarkos</w:t>
      </w:r>
      <w:r w:rsidR="001A6D5F">
        <w:t xml:space="preserve"> plano pried</w:t>
      </w:r>
      <w:r w:rsidR="00572C65">
        <w:t>o</w:t>
      </w:r>
      <w:r w:rsidR="001A6D5F">
        <w:t xml:space="preserve"> (</w:t>
      </w:r>
      <w:r w:rsidR="001A6D5F">
        <w:rPr>
          <w:bCs/>
        </w:rPr>
        <w:t>Tinklo pertvarkos priemonių įgyvendinimo planas)</w:t>
      </w:r>
      <w:r w:rsidR="00572C65">
        <w:rPr>
          <w:bCs/>
        </w:rPr>
        <w:t xml:space="preserve"> 1.3.1 papunktį</w:t>
      </w:r>
      <w:r w:rsidR="00F67659" w:rsidRPr="00D33A97">
        <w:rPr>
          <w:bCs/>
        </w:rPr>
        <w:t>.</w:t>
      </w:r>
      <w:r w:rsidR="00D33A97">
        <w:rPr>
          <w:bCs/>
        </w:rPr>
        <w:t xml:space="preserve"> </w:t>
      </w:r>
    </w:p>
    <w:p w:rsidR="00E16A98" w:rsidRDefault="00AD4412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</w:rPr>
      </w:pPr>
      <w:r w:rsidRPr="00F032C6">
        <w:rPr>
          <w:b/>
        </w:rPr>
        <w:t xml:space="preserve">3. Kaip šiuo metu yra teisiškai reglamentuojami projekte aptarti klausimai. </w:t>
      </w:r>
    </w:p>
    <w:p w:rsidR="008B22B0" w:rsidRDefault="007B716D" w:rsidP="008B22B0">
      <w:pPr>
        <w:ind w:firstLine="720"/>
        <w:jc w:val="both"/>
      </w:pPr>
      <w:r>
        <w:t>Pertvarkos</w:t>
      </w:r>
      <w:r w:rsidR="00AD4412" w:rsidRPr="00F032C6">
        <w:rPr>
          <w:bCs/>
        </w:rPr>
        <w:t xml:space="preserve"> plan</w:t>
      </w:r>
      <w:r>
        <w:rPr>
          <w:bCs/>
        </w:rPr>
        <w:t>e</w:t>
      </w:r>
      <w:r w:rsidR="008B22B0">
        <w:rPr>
          <w:bCs/>
        </w:rPr>
        <w:t xml:space="preserve"> nustatyta, kad </w:t>
      </w:r>
      <w:r w:rsidR="00043849" w:rsidRPr="00AB494E">
        <w:t xml:space="preserve">Klaipėdos </w:t>
      </w:r>
      <w:r w:rsidR="008B22B0" w:rsidRPr="00AB494E">
        <w:t>Ievos Simonaitytės mokykla</w:t>
      </w:r>
      <w:r w:rsidR="008B22B0" w:rsidRPr="008B22B0">
        <w:t xml:space="preserve"> 2018–2019 </w:t>
      </w:r>
      <w:r w:rsidR="008B22B0" w:rsidRPr="000F138A">
        <w:t>m. m.</w:t>
      </w:r>
      <w:r w:rsidR="008B22B0">
        <w:t xml:space="preserve"> </w:t>
      </w:r>
      <w:r w:rsidR="008B22B0" w:rsidRPr="00AB494E">
        <w:t>iškeliama į Klaipėdos suaugusiųjų gimnazijos III aukšto atlaisvintas</w:t>
      </w:r>
      <w:r w:rsidR="008B22B0">
        <w:t xml:space="preserve"> </w:t>
      </w:r>
      <w:r w:rsidR="008B22B0" w:rsidRPr="00AB494E">
        <w:t>p</w:t>
      </w:r>
      <w:r w:rsidR="008B22B0">
        <w:t>atalpas (I. Simonaitytės g. 24), o p</w:t>
      </w:r>
      <w:r w:rsidR="008B22B0" w:rsidRPr="00AB494E">
        <w:t>astatas</w:t>
      </w:r>
      <w:r w:rsidR="008B22B0">
        <w:t xml:space="preserve"> </w:t>
      </w:r>
      <w:r w:rsidR="008B22B0" w:rsidRPr="00AB494E">
        <w:t xml:space="preserve">(Naikupės g. 25) perduodamas </w:t>
      </w:r>
      <w:r w:rsidR="006405F4">
        <w:t>Klaipėdos miesto s</w:t>
      </w:r>
      <w:r w:rsidR="008B22B0" w:rsidRPr="00AB494E">
        <w:t>avivaldybei</w:t>
      </w:r>
      <w:r w:rsidR="008B22B0">
        <w:t>.</w:t>
      </w:r>
    </w:p>
    <w:p w:rsidR="00AD4412" w:rsidRPr="00B85BFC" w:rsidRDefault="00AD4412" w:rsidP="0094137B">
      <w:pPr>
        <w:pStyle w:val="Pagrindinistekstas"/>
        <w:tabs>
          <w:tab w:val="left" w:pos="1134"/>
        </w:tabs>
        <w:spacing w:after="0"/>
        <w:ind w:firstLine="720"/>
        <w:jc w:val="both"/>
        <w:rPr>
          <w:b/>
          <w:bCs/>
        </w:rPr>
      </w:pPr>
      <w:r>
        <w:rPr>
          <w:b/>
          <w:bCs/>
        </w:rPr>
        <w:t xml:space="preserve">4. Kokios numatomos naujos teisinio reglamentavimo nuostatos ir kokių rezultatų </w:t>
      </w:r>
      <w:r w:rsidR="003815DD" w:rsidRPr="00B85BFC">
        <w:rPr>
          <w:b/>
          <w:bCs/>
        </w:rPr>
        <w:t>laukiama.</w:t>
      </w:r>
    </w:p>
    <w:p w:rsidR="00D05BB2" w:rsidRDefault="00AD4412" w:rsidP="00E438D7">
      <w:pPr>
        <w:ind w:firstLine="720"/>
        <w:jc w:val="both"/>
      </w:pPr>
      <w:r w:rsidRPr="00B85BFC">
        <w:t>Šiuo sprendimo projektu</w:t>
      </w:r>
      <w:r w:rsidR="00043849">
        <w:t xml:space="preserve"> </w:t>
      </w:r>
      <w:r w:rsidR="00B32C95">
        <w:t xml:space="preserve">numatoma, </w:t>
      </w:r>
      <w:r w:rsidR="002532B0">
        <w:t>vieniems metams atidėti</w:t>
      </w:r>
      <w:r w:rsidR="00B32C95">
        <w:t xml:space="preserve"> </w:t>
      </w:r>
      <w:r w:rsidR="00043849" w:rsidRPr="00562E0B">
        <w:t>I. Simonaitytės mokykl</w:t>
      </w:r>
      <w:r w:rsidR="002532B0">
        <w:t>os perkėlimą</w:t>
      </w:r>
      <w:r w:rsidR="00B32C95">
        <w:t xml:space="preserve"> į Suaugusiųjų gimnazijos patalpas</w:t>
      </w:r>
      <w:r w:rsidR="007B716D">
        <w:t>.</w:t>
      </w:r>
      <w:r w:rsidR="001A1610">
        <w:t xml:space="preserve"> </w:t>
      </w:r>
      <w:r w:rsidR="00006CE1">
        <w:t xml:space="preserve">Toks Pertvarkos plano pakeitimas siūlomas, kadangi </w:t>
      </w:r>
      <w:r w:rsidR="00E438D7">
        <w:t xml:space="preserve">2019–2020 metais </w:t>
      </w:r>
      <w:r w:rsidR="00D1100F">
        <w:t xml:space="preserve">Klaipėdos miesto savivaldybėje </w:t>
      </w:r>
      <w:r w:rsidR="00E438D7">
        <w:t xml:space="preserve">planuojami </w:t>
      </w:r>
      <w:r w:rsidR="00D1100F">
        <w:t xml:space="preserve">infrastruktūriniai </w:t>
      </w:r>
      <w:r w:rsidR="00221D2F">
        <w:t>švietimo</w:t>
      </w:r>
      <w:r w:rsidR="00E438D7">
        <w:t xml:space="preserve"> pokyčiai (</w:t>
      </w:r>
      <w:r w:rsidR="00E438D7" w:rsidRPr="007B716D">
        <w:t xml:space="preserve">Klaipėdos jūrų kadetų mokyklos </w:t>
      </w:r>
      <w:r w:rsidR="00E438D7">
        <w:t>steigimas, mokymosi vietų skaičiaus</w:t>
      </w:r>
      <w:r w:rsidR="00D1100F">
        <w:t xml:space="preserve"> didinimas </w:t>
      </w:r>
      <w:r w:rsidR="00E438D7">
        <w:t>„Gilijos“ pradin</w:t>
      </w:r>
      <w:r w:rsidR="00D1100F">
        <w:t>ėje</w:t>
      </w:r>
      <w:r w:rsidR="00E438D7">
        <w:t xml:space="preserve"> mokyklo</w:t>
      </w:r>
      <w:r w:rsidR="00D1100F">
        <w:t xml:space="preserve">je, </w:t>
      </w:r>
      <w:r w:rsidR="009801DC">
        <w:t>Tauralaukio progimnazijos rekonstrukcijos, „Vėtrungės“ gimnazijos, Gedminų progimnazijos ir kitų mokyklų pastatų modernizavimo darbai ir pan.)</w:t>
      </w:r>
      <w:r w:rsidR="005470D5">
        <w:t>, valstybiniu mastu numatoma ankstinti priešmokyklinį ir pradinį ugdy</w:t>
      </w:r>
      <w:r w:rsidR="00221D2F">
        <w:t>mą</w:t>
      </w:r>
      <w:r w:rsidR="009F2627">
        <w:t>, didėja 1–4 klasių mokinių skaičius miesto mokyklose ir kt.</w:t>
      </w:r>
      <w:r w:rsidR="00221D2F">
        <w:t xml:space="preserve"> Dėl šių priežasčių būtina išlaikyti I. Simonaitytės mokyklos pastatą</w:t>
      </w:r>
      <w:r w:rsidR="00380296">
        <w:t>, pritaikytą švietimo reikmėms,</w:t>
      </w:r>
      <w:r w:rsidR="00221D2F">
        <w:t xml:space="preserve"> su galimybe remonto darbų ar </w:t>
      </w:r>
      <w:r w:rsidR="00380296">
        <w:t xml:space="preserve">klasių skaičiaus didinimo </w:t>
      </w:r>
      <w:r w:rsidR="00221D2F">
        <w:t>laikotarpiu į jį įkelti</w:t>
      </w:r>
      <w:r w:rsidR="00006CE1">
        <w:t xml:space="preserve"> </w:t>
      </w:r>
      <w:r w:rsidR="00380296">
        <w:t>kitų mo</w:t>
      </w:r>
      <w:r w:rsidR="00F81055">
        <w:t>kyklų mokinius ar administracijas</w:t>
      </w:r>
      <w:r w:rsidR="00380296">
        <w:t>.</w:t>
      </w:r>
    </w:p>
    <w:p w:rsidR="008C10EF" w:rsidRDefault="009F2627" w:rsidP="009F2627">
      <w:pPr>
        <w:ind w:firstLine="720"/>
        <w:jc w:val="both"/>
      </w:pPr>
      <w:r>
        <w:t xml:space="preserve">I. Simonaitytės mokyklos perspektyvos klausimas bus </w:t>
      </w:r>
      <w:r w:rsidR="00F81055">
        <w:t>nagrinėjama</w:t>
      </w:r>
      <w:r w:rsidR="00D47DB3">
        <w:t>s</w:t>
      </w:r>
      <w:r w:rsidR="00F81055">
        <w:t xml:space="preserve"> </w:t>
      </w:r>
      <w:r>
        <w:t xml:space="preserve">per ateinančius metus </w:t>
      </w:r>
      <w:r w:rsidR="00F81055">
        <w:t>miesto bendrojo ugdymo mokyklų kontekste.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</w:t>
      </w:r>
      <w:r w:rsidR="003815DD">
        <w:rPr>
          <w:b/>
          <w:bCs/>
        </w:rPr>
        <w:t>d tokių pasekmių būtų išvengta.</w:t>
      </w:r>
    </w:p>
    <w:p w:rsidR="000D3313" w:rsidRPr="000D3313" w:rsidRDefault="00FD5C5D" w:rsidP="00EB70B8">
      <w:pPr>
        <w:ind w:firstLine="720"/>
        <w:jc w:val="both"/>
        <w:rPr>
          <w:bCs/>
        </w:rPr>
      </w:pPr>
      <w:r>
        <w:rPr>
          <w:bCs/>
        </w:rPr>
        <w:t>Neigiamų pasekmių nenustatyta</w:t>
      </w:r>
      <w:r w:rsidR="000D3313" w:rsidRPr="000D3313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>6. Jeigu sprendimui įgyvendinti reikia kitų teisės aktų, – kas ir kada juos turė</w:t>
      </w:r>
      <w:r w:rsidR="003815DD">
        <w:rPr>
          <w:b/>
          <w:bCs/>
        </w:rPr>
        <w:t>tų parengti, šių aktų metmenys.</w:t>
      </w:r>
    </w:p>
    <w:p w:rsidR="00AD4412" w:rsidRPr="00565F3B" w:rsidRDefault="00D117E6" w:rsidP="00EB70B8">
      <w:pPr>
        <w:ind w:firstLine="720"/>
        <w:jc w:val="both"/>
        <w:rPr>
          <w:bCs/>
        </w:rPr>
      </w:pPr>
      <w:r>
        <w:rPr>
          <w:bCs/>
        </w:rPr>
        <w:t>Kitų teisės aktų, sprendimui įgyvendinti nereikia</w:t>
      </w:r>
      <w:r w:rsidR="006C1905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</w:p>
    <w:p w:rsidR="00AD4412" w:rsidRPr="002D3CF3" w:rsidRDefault="00AD4412" w:rsidP="00EB70B8">
      <w:pPr>
        <w:ind w:firstLine="720"/>
        <w:jc w:val="both"/>
      </w:pPr>
      <w:r>
        <w:rPr>
          <w:bCs/>
        </w:rPr>
        <w:t xml:space="preserve">Šiam sprendimo projektui įgyvendinti </w:t>
      </w:r>
      <w:r w:rsidR="00FD5C5D">
        <w:rPr>
          <w:bCs/>
        </w:rPr>
        <w:t>papildomų lėšų nereikia</w:t>
      </w:r>
      <w:r w:rsidR="007E5BDC">
        <w:rPr>
          <w:bCs/>
        </w:rPr>
        <w:t>.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</w:p>
    <w:p w:rsidR="00AD4412" w:rsidRPr="009C0E03" w:rsidRDefault="00AD4412" w:rsidP="00EB70B8">
      <w:pPr>
        <w:tabs>
          <w:tab w:val="left" w:pos="851"/>
        </w:tabs>
        <w:ind w:firstLine="720"/>
        <w:jc w:val="both"/>
      </w:pP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416CD5">
        <w:rPr>
          <w:bCs/>
        </w:rPr>
        <w:t>, Klaipėdos miesto savivaldybės Švietimo taryba,</w:t>
      </w:r>
      <w:r>
        <w:rPr>
          <w:bCs/>
        </w:rPr>
        <w:t xml:space="preserve"> </w:t>
      </w:r>
      <w:r w:rsidR="00743043">
        <w:rPr>
          <w:bCs/>
        </w:rPr>
        <w:t xml:space="preserve">visų </w:t>
      </w:r>
      <w:r w:rsidR="00620CCD">
        <w:rPr>
          <w:bCs/>
        </w:rPr>
        <w:t xml:space="preserve">bendrojo ugdymo </w:t>
      </w:r>
      <w:r>
        <w:rPr>
          <w:bCs/>
        </w:rPr>
        <w:t xml:space="preserve">mokyklų </w:t>
      </w:r>
      <w:r w:rsidR="00416CD5">
        <w:rPr>
          <w:bCs/>
        </w:rPr>
        <w:t>tarybos</w:t>
      </w:r>
      <w:r w:rsidR="00FA3976">
        <w:rPr>
          <w:bCs/>
        </w:rPr>
        <w:t xml:space="preserve"> Lietuvos Respublikos švietimo ir mokslo ministro nustatyta tvarka</w:t>
      </w:r>
      <w:r w:rsidR="00620CCD">
        <w:rPr>
          <w:bCs/>
        </w:rPr>
        <w:t xml:space="preserve">. </w:t>
      </w:r>
    </w:p>
    <w:p w:rsidR="00AD4412" w:rsidRDefault="00AD4412" w:rsidP="00EB70B8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9. Sprendimo projekto autorius ar autorių grupė, sprendimo projekto iniciatoriai. </w:t>
      </w:r>
    </w:p>
    <w:p w:rsidR="00CC0F55" w:rsidRDefault="00AD4412" w:rsidP="00EB70B8">
      <w:pPr>
        <w:ind w:firstLine="720"/>
        <w:jc w:val="both"/>
        <w:rPr>
          <w:bCs/>
        </w:rPr>
      </w:pPr>
      <w:r w:rsidRPr="009C0E03">
        <w:rPr>
          <w:bCs/>
        </w:rPr>
        <w:t xml:space="preserve">Sprendimo projektą </w:t>
      </w:r>
      <w:r>
        <w:t xml:space="preserve">inicijavo </w:t>
      </w:r>
      <w:r w:rsidR="006C1905">
        <w:rPr>
          <w:color w:val="000000"/>
        </w:rPr>
        <w:t xml:space="preserve">darbo grupė, sudaryta </w:t>
      </w:r>
      <w:r w:rsidR="006C1905" w:rsidRPr="00741FEC">
        <w:t>Klaipėdos miesto savivaldybė</w:t>
      </w:r>
      <w:r w:rsidR="006C1905">
        <w:t xml:space="preserve">s administracijos direktoriaus 2017 m. vasario 8 d. įsakymu Nr. </w:t>
      </w:r>
      <w:r w:rsidR="006C1905" w:rsidRPr="00DE0E7A">
        <w:t>AD</w:t>
      </w:r>
      <w:r w:rsidR="006C1905" w:rsidRPr="00DE0E7A">
        <w:rPr>
          <w:lang w:val="en-US"/>
        </w:rPr>
        <w:t>1</w:t>
      </w:r>
      <w:r w:rsidR="006C1905">
        <w:rPr>
          <w:lang w:val="en-US"/>
        </w:rPr>
        <w:t xml:space="preserve">-347, </w:t>
      </w:r>
      <w:r w:rsidR="006C1905">
        <w:t xml:space="preserve">I. Simonaitytės mokyklos </w:t>
      </w:r>
      <w:r w:rsidR="00C320E3">
        <w:t>i</w:t>
      </w:r>
      <w:r w:rsidR="00072DC9">
        <w:t>r</w:t>
      </w:r>
      <w:r w:rsidR="00C320E3">
        <w:t xml:space="preserve"> Suaugusiųjų gimnazijos vadovai</w:t>
      </w:r>
      <w:r>
        <w:rPr>
          <w:bCs/>
        </w:rPr>
        <w:t>.</w:t>
      </w:r>
      <w:r w:rsidR="00394DF2">
        <w:rPr>
          <w:bCs/>
        </w:rPr>
        <w:t xml:space="preserve"> </w:t>
      </w:r>
    </w:p>
    <w:p w:rsidR="00AD4412" w:rsidRDefault="00AD4412" w:rsidP="00EB70B8">
      <w:pPr>
        <w:ind w:firstLine="720"/>
        <w:jc w:val="both"/>
        <w:rPr>
          <w:b/>
        </w:rPr>
      </w:pPr>
      <w:r>
        <w:rPr>
          <w:b/>
        </w:rPr>
        <w:lastRenderedPageBreak/>
        <w:t xml:space="preserve">10. Kiti reikalingi pagrindimai ir paaiškinimai. </w:t>
      </w:r>
    </w:p>
    <w:p w:rsidR="00AD4412" w:rsidRPr="00B04933" w:rsidRDefault="00AD4412" w:rsidP="00EB70B8">
      <w:pPr>
        <w:ind w:firstLine="720"/>
        <w:jc w:val="both"/>
        <w:rPr>
          <w:bCs/>
        </w:rPr>
      </w:pPr>
      <w:r w:rsidRPr="00B04933">
        <w:t>Nėra</w:t>
      </w:r>
      <w:r>
        <w:t>.</w:t>
      </w:r>
    </w:p>
    <w:p w:rsidR="00AD4412" w:rsidRDefault="00AD4412" w:rsidP="00EB70B8">
      <w:pPr>
        <w:ind w:firstLine="720"/>
      </w:pPr>
      <w:r>
        <w:t>PRIDEDAMA:</w:t>
      </w:r>
    </w:p>
    <w:p w:rsidR="00AD4412" w:rsidRPr="00F12146" w:rsidRDefault="00AD4412" w:rsidP="00EB70B8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CC0F55">
        <w:t>Teisės akto</w:t>
      </w:r>
      <w:r w:rsidRPr="00F12146">
        <w:t>, nurodyt</w:t>
      </w:r>
      <w:r w:rsidR="00CC0F55">
        <w:t>o</w:t>
      </w:r>
      <w:r w:rsidRPr="00F12146">
        <w:t xml:space="preserve"> sprendimo projekto įžangoje, išrašas, 1 lapas.</w:t>
      </w:r>
    </w:p>
    <w:p w:rsidR="00416CD5" w:rsidRPr="004F12BD" w:rsidRDefault="00AD4412" w:rsidP="00416CD5">
      <w:pPr>
        <w:ind w:firstLine="720"/>
        <w:jc w:val="both"/>
      </w:pPr>
      <w:r w:rsidRPr="00F12146">
        <w:t xml:space="preserve">2. </w:t>
      </w:r>
      <w:r w:rsidR="00416CD5">
        <w:t>Projekto lyginamasis variantas</w:t>
      </w:r>
      <w:r w:rsidR="00416CD5" w:rsidRPr="004F12BD">
        <w:t xml:space="preserve">, </w:t>
      </w:r>
      <w:r w:rsidR="00436D3A">
        <w:t>1</w:t>
      </w:r>
      <w:r w:rsidR="00416CD5" w:rsidRPr="004F12BD">
        <w:t xml:space="preserve"> lap</w:t>
      </w:r>
      <w:r w:rsidR="00416CD5">
        <w:t>a</w:t>
      </w:r>
      <w:r w:rsidR="00436D3A">
        <w:t>s</w:t>
      </w:r>
      <w:r w:rsidR="00416CD5" w:rsidRPr="004F12BD">
        <w:t>.</w:t>
      </w:r>
    </w:p>
    <w:p w:rsidR="00AD4412" w:rsidRDefault="00AD4412" w:rsidP="00517654">
      <w:pPr>
        <w:jc w:val="both"/>
      </w:pPr>
    </w:p>
    <w:p w:rsidR="00EB70B8" w:rsidRPr="00F12146" w:rsidRDefault="00EB70B8" w:rsidP="00517654">
      <w:pPr>
        <w:jc w:val="both"/>
      </w:pPr>
    </w:p>
    <w:p w:rsidR="00436D3A" w:rsidRDefault="00AD4412" w:rsidP="00AD4412">
      <w:pPr>
        <w:tabs>
          <w:tab w:val="left" w:pos="7740"/>
        </w:tabs>
      </w:pPr>
      <w:r w:rsidRPr="00F12146">
        <w:t xml:space="preserve">Švietimo skyriaus </w:t>
      </w:r>
      <w:r w:rsidR="00436D3A">
        <w:t>vyresnioji patarėja,</w:t>
      </w:r>
      <w:r w:rsidR="00436D3A" w:rsidRPr="00436D3A">
        <w:t xml:space="preserve"> </w:t>
      </w:r>
      <w:r w:rsidR="00436D3A">
        <w:t xml:space="preserve">                                                   Virginija Kazakauskienė</w:t>
      </w:r>
    </w:p>
    <w:p w:rsidR="0006079E" w:rsidRDefault="00436D3A" w:rsidP="00AD4412">
      <w:pPr>
        <w:tabs>
          <w:tab w:val="left" w:pos="7740"/>
        </w:tabs>
      </w:pPr>
      <w:r>
        <w:t xml:space="preserve">pavaduojanti Švietimo skyriaus vedėją </w:t>
      </w:r>
    </w:p>
    <w:sectPr w:rsidR="0006079E" w:rsidSect="0020787A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87A" w:rsidRDefault="0020787A" w:rsidP="0020787A">
      <w:r>
        <w:separator/>
      </w:r>
    </w:p>
  </w:endnote>
  <w:endnote w:type="continuationSeparator" w:id="0">
    <w:p w:rsidR="0020787A" w:rsidRDefault="0020787A" w:rsidP="0020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87A" w:rsidRDefault="0020787A" w:rsidP="0020787A">
      <w:r>
        <w:separator/>
      </w:r>
    </w:p>
  </w:footnote>
  <w:footnote w:type="continuationSeparator" w:id="0">
    <w:p w:rsidR="0020787A" w:rsidRDefault="0020787A" w:rsidP="0020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8656806"/>
      <w:docPartObj>
        <w:docPartGallery w:val="Page Numbers (Top of Page)"/>
        <w:docPartUnique/>
      </w:docPartObj>
    </w:sdtPr>
    <w:sdtEndPr/>
    <w:sdtContent>
      <w:p w:rsidR="0020787A" w:rsidRDefault="002078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18">
          <w:rPr>
            <w:noProof/>
          </w:rPr>
          <w:t>2</w:t>
        </w:r>
        <w:r>
          <w:fldChar w:fldCharType="end"/>
        </w:r>
      </w:p>
    </w:sdtContent>
  </w:sdt>
  <w:p w:rsidR="0020787A" w:rsidRDefault="002078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4FFB"/>
    <w:multiLevelType w:val="hybridMultilevel"/>
    <w:tmpl w:val="59FA5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6C8D"/>
    <w:multiLevelType w:val="hybridMultilevel"/>
    <w:tmpl w:val="B6AEA8FA"/>
    <w:lvl w:ilvl="0" w:tplc="D6CE5B0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C5340DB"/>
    <w:multiLevelType w:val="hybridMultilevel"/>
    <w:tmpl w:val="640693F0"/>
    <w:lvl w:ilvl="0" w:tplc="CFFC9278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5054EB"/>
    <w:multiLevelType w:val="hybridMultilevel"/>
    <w:tmpl w:val="AE906B12"/>
    <w:lvl w:ilvl="0" w:tplc="C9B4B4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E5510E"/>
    <w:multiLevelType w:val="hybridMultilevel"/>
    <w:tmpl w:val="DEF27E1A"/>
    <w:lvl w:ilvl="0" w:tplc="53CE96CE">
      <w:start w:val="2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531A43"/>
    <w:multiLevelType w:val="multilevel"/>
    <w:tmpl w:val="B9D4AC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7E8C2734"/>
    <w:multiLevelType w:val="hybridMultilevel"/>
    <w:tmpl w:val="28246912"/>
    <w:lvl w:ilvl="0" w:tplc="0B2E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CE1"/>
    <w:rsid w:val="000079CC"/>
    <w:rsid w:val="00011834"/>
    <w:rsid w:val="00015E4A"/>
    <w:rsid w:val="000173FF"/>
    <w:rsid w:val="000260EA"/>
    <w:rsid w:val="00037C25"/>
    <w:rsid w:val="00043849"/>
    <w:rsid w:val="00046B69"/>
    <w:rsid w:val="000533FC"/>
    <w:rsid w:val="00055577"/>
    <w:rsid w:val="0006079E"/>
    <w:rsid w:val="00063795"/>
    <w:rsid w:val="00072DC9"/>
    <w:rsid w:val="00073905"/>
    <w:rsid w:val="00075069"/>
    <w:rsid w:val="00083E71"/>
    <w:rsid w:val="00085B19"/>
    <w:rsid w:val="000A632D"/>
    <w:rsid w:val="000B48D2"/>
    <w:rsid w:val="000D3313"/>
    <w:rsid w:val="000E1557"/>
    <w:rsid w:val="000E727B"/>
    <w:rsid w:val="000F62D1"/>
    <w:rsid w:val="000F7ACD"/>
    <w:rsid w:val="00101168"/>
    <w:rsid w:val="001076D1"/>
    <w:rsid w:val="0011058B"/>
    <w:rsid w:val="00111A31"/>
    <w:rsid w:val="001314F9"/>
    <w:rsid w:val="001471B8"/>
    <w:rsid w:val="00147DC5"/>
    <w:rsid w:val="0016238A"/>
    <w:rsid w:val="00166742"/>
    <w:rsid w:val="00170FB9"/>
    <w:rsid w:val="00171E4D"/>
    <w:rsid w:val="001874E4"/>
    <w:rsid w:val="001878CE"/>
    <w:rsid w:val="00195CE2"/>
    <w:rsid w:val="001A1610"/>
    <w:rsid w:val="001A6D5F"/>
    <w:rsid w:val="001A7786"/>
    <w:rsid w:val="001C279C"/>
    <w:rsid w:val="001D196A"/>
    <w:rsid w:val="001D31BE"/>
    <w:rsid w:val="001D3A15"/>
    <w:rsid w:val="001D5D46"/>
    <w:rsid w:val="001E3140"/>
    <w:rsid w:val="001E34B3"/>
    <w:rsid w:val="001F461A"/>
    <w:rsid w:val="002002CB"/>
    <w:rsid w:val="00201FD8"/>
    <w:rsid w:val="0020787A"/>
    <w:rsid w:val="00216298"/>
    <w:rsid w:val="00221D2F"/>
    <w:rsid w:val="002279A1"/>
    <w:rsid w:val="002303AF"/>
    <w:rsid w:val="00232B64"/>
    <w:rsid w:val="00236FFE"/>
    <w:rsid w:val="002509A3"/>
    <w:rsid w:val="002523FA"/>
    <w:rsid w:val="002532B0"/>
    <w:rsid w:val="0026383E"/>
    <w:rsid w:val="002650C8"/>
    <w:rsid w:val="00273A32"/>
    <w:rsid w:val="0027605C"/>
    <w:rsid w:val="00276DEE"/>
    <w:rsid w:val="00277842"/>
    <w:rsid w:val="00291885"/>
    <w:rsid w:val="0029293B"/>
    <w:rsid w:val="002A10F2"/>
    <w:rsid w:val="002B782F"/>
    <w:rsid w:val="002C5843"/>
    <w:rsid w:val="002C6FE2"/>
    <w:rsid w:val="002D097D"/>
    <w:rsid w:val="002F1881"/>
    <w:rsid w:val="002F1E80"/>
    <w:rsid w:val="0030050B"/>
    <w:rsid w:val="00303155"/>
    <w:rsid w:val="00303958"/>
    <w:rsid w:val="00304495"/>
    <w:rsid w:val="00311F16"/>
    <w:rsid w:val="003200C4"/>
    <w:rsid w:val="00327C1A"/>
    <w:rsid w:val="0033245C"/>
    <w:rsid w:val="00334C0F"/>
    <w:rsid w:val="0034194B"/>
    <w:rsid w:val="00343B61"/>
    <w:rsid w:val="00345CBC"/>
    <w:rsid w:val="00350ACE"/>
    <w:rsid w:val="00377AE5"/>
    <w:rsid w:val="00380296"/>
    <w:rsid w:val="003815DD"/>
    <w:rsid w:val="00387C8A"/>
    <w:rsid w:val="00394DF2"/>
    <w:rsid w:val="003A2BB8"/>
    <w:rsid w:val="003A3975"/>
    <w:rsid w:val="003A5C3C"/>
    <w:rsid w:val="003B148F"/>
    <w:rsid w:val="003C6E31"/>
    <w:rsid w:val="003E2B76"/>
    <w:rsid w:val="003F5932"/>
    <w:rsid w:val="00402EF0"/>
    <w:rsid w:val="00404DBF"/>
    <w:rsid w:val="00407401"/>
    <w:rsid w:val="00416CD5"/>
    <w:rsid w:val="00417B9A"/>
    <w:rsid w:val="004300A9"/>
    <w:rsid w:val="00436224"/>
    <w:rsid w:val="00436D3A"/>
    <w:rsid w:val="00437677"/>
    <w:rsid w:val="00440766"/>
    <w:rsid w:val="0044347A"/>
    <w:rsid w:val="004449DD"/>
    <w:rsid w:val="004476DD"/>
    <w:rsid w:val="00455D09"/>
    <w:rsid w:val="004716C6"/>
    <w:rsid w:val="00472658"/>
    <w:rsid w:val="00473566"/>
    <w:rsid w:val="0048304B"/>
    <w:rsid w:val="0048709D"/>
    <w:rsid w:val="004949A2"/>
    <w:rsid w:val="004A0B34"/>
    <w:rsid w:val="004A0D08"/>
    <w:rsid w:val="004A5BFE"/>
    <w:rsid w:val="004A6212"/>
    <w:rsid w:val="004B43A5"/>
    <w:rsid w:val="004B46EB"/>
    <w:rsid w:val="004C6C36"/>
    <w:rsid w:val="004D0BD0"/>
    <w:rsid w:val="004D69F1"/>
    <w:rsid w:val="004D7A02"/>
    <w:rsid w:val="004E7E19"/>
    <w:rsid w:val="004F04BF"/>
    <w:rsid w:val="004F1387"/>
    <w:rsid w:val="00504272"/>
    <w:rsid w:val="00507FC3"/>
    <w:rsid w:val="00517654"/>
    <w:rsid w:val="0051776F"/>
    <w:rsid w:val="005203B6"/>
    <w:rsid w:val="0052105D"/>
    <w:rsid w:val="00527DAC"/>
    <w:rsid w:val="0053660E"/>
    <w:rsid w:val="005470D5"/>
    <w:rsid w:val="00562E0B"/>
    <w:rsid w:val="00565C52"/>
    <w:rsid w:val="00572C65"/>
    <w:rsid w:val="0057767D"/>
    <w:rsid w:val="00582681"/>
    <w:rsid w:val="0059682E"/>
    <w:rsid w:val="00596E67"/>
    <w:rsid w:val="00597EE8"/>
    <w:rsid w:val="005A2E66"/>
    <w:rsid w:val="005A338F"/>
    <w:rsid w:val="005A5B1A"/>
    <w:rsid w:val="005B0268"/>
    <w:rsid w:val="005B280A"/>
    <w:rsid w:val="005C0970"/>
    <w:rsid w:val="005D0C59"/>
    <w:rsid w:val="005D2DC3"/>
    <w:rsid w:val="005D4D7F"/>
    <w:rsid w:val="005F495C"/>
    <w:rsid w:val="0060350F"/>
    <w:rsid w:val="00604759"/>
    <w:rsid w:val="0060570E"/>
    <w:rsid w:val="00607310"/>
    <w:rsid w:val="00613E59"/>
    <w:rsid w:val="00620CCD"/>
    <w:rsid w:val="00633567"/>
    <w:rsid w:val="0063789E"/>
    <w:rsid w:val="006405F4"/>
    <w:rsid w:val="00646077"/>
    <w:rsid w:val="006463B3"/>
    <w:rsid w:val="006471BB"/>
    <w:rsid w:val="0065218C"/>
    <w:rsid w:val="00666A7B"/>
    <w:rsid w:val="00666D46"/>
    <w:rsid w:val="00674BEE"/>
    <w:rsid w:val="006844F7"/>
    <w:rsid w:val="00686842"/>
    <w:rsid w:val="0069233A"/>
    <w:rsid w:val="006936F0"/>
    <w:rsid w:val="006A0979"/>
    <w:rsid w:val="006A2869"/>
    <w:rsid w:val="006B0C39"/>
    <w:rsid w:val="006B5ADD"/>
    <w:rsid w:val="006C0142"/>
    <w:rsid w:val="006C1905"/>
    <w:rsid w:val="006C74E4"/>
    <w:rsid w:val="006D06CB"/>
    <w:rsid w:val="006E4228"/>
    <w:rsid w:val="0071076D"/>
    <w:rsid w:val="00713B83"/>
    <w:rsid w:val="007154C3"/>
    <w:rsid w:val="00722B9A"/>
    <w:rsid w:val="007239DC"/>
    <w:rsid w:val="0072601C"/>
    <w:rsid w:val="0072754A"/>
    <w:rsid w:val="00727ED2"/>
    <w:rsid w:val="007379E6"/>
    <w:rsid w:val="00743043"/>
    <w:rsid w:val="00765346"/>
    <w:rsid w:val="00767BC8"/>
    <w:rsid w:val="00783211"/>
    <w:rsid w:val="00792F2B"/>
    <w:rsid w:val="007950C6"/>
    <w:rsid w:val="00797784"/>
    <w:rsid w:val="007A2CC1"/>
    <w:rsid w:val="007A6618"/>
    <w:rsid w:val="007B18E9"/>
    <w:rsid w:val="007B483F"/>
    <w:rsid w:val="007B716D"/>
    <w:rsid w:val="007C0250"/>
    <w:rsid w:val="007D5181"/>
    <w:rsid w:val="007E40DE"/>
    <w:rsid w:val="007E45F5"/>
    <w:rsid w:val="007E5BDC"/>
    <w:rsid w:val="007E6AAD"/>
    <w:rsid w:val="007F1883"/>
    <w:rsid w:val="007F59F4"/>
    <w:rsid w:val="007F7BDC"/>
    <w:rsid w:val="00806D3F"/>
    <w:rsid w:val="0081450A"/>
    <w:rsid w:val="00824966"/>
    <w:rsid w:val="00827841"/>
    <w:rsid w:val="008354D5"/>
    <w:rsid w:val="008419AE"/>
    <w:rsid w:val="0084312F"/>
    <w:rsid w:val="0084632D"/>
    <w:rsid w:val="0085213E"/>
    <w:rsid w:val="00860B51"/>
    <w:rsid w:val="00865A2C"/>
    <w:rsid w:val="00883FD5"/>
    <w:rsid w:val="008843FC"/>
    <w:rsid w:val="00884514"/>
    <w:rsid w:val="00890149"/>
    <w:rsid w:val="008A3F77"/>
    <w:rsid w:val="008A704D"/>
    <w:rsid w:val="008B0703"/>
    <w:rsid w:val="008B0E46"/>
    <w:rsid w:val="008B22B0"/>
    <w:rsid w:val="008C10EF"/>
    <w:rsid w:val="008C237B"/>
    <w:rsid w:val="008C45F6"/>
    <w:rsid w:val="008D1DCC"/>
    <w:rsid w:val="008D7B12"/>
    <w:rsid w:val="008E6E82"/>
    <w:rsid w:val="008F214E"/>
    <w:rsid w:val="008F52FF"/>
    <w:rsid w:val="00923C04"/>
    <w:rsid w:val="00930A00"/>
    <w:rsid w:val="009314A2"/>
    <w:rsid w:val="009361AE"/>
    <w:rsid w:val="0094137B"/>
    <w:rsid w:val="00945FE9"/>
    <w:rsid w:val="009567F4"/>
    <w:rsid w:val="00962B41"/>
    <w:rsid w:val="00971414"/>
    <w:rsid w:val="00973EF4"/>
    <w:rsid w:val="009801DC"/>
    <w:rsid w:val="0099289F"/>
    <w:rsid w:val="009A0D50"/>
    <w:rsid w:val="009A2226"/>
    <w:rsid w:val="009A2EFF"/>
    <w:rsid w:val="009A3AB6"/>
    <w:rsid w:val="009C0691"/>
    <w:rsid w:val="009C3FC9"/>
    <w:rsid w:val="009C4442"/>
    <w:rsid w:val="009D3B4E"/>
    <w:rsid w:val="009D455B"/>
    <w:rsid w:val="009E0CA5"/>
    <w:rsid w:val="009E4FBE"/>
    <w:rsid w:val="009F2627"/>
    <w:rsid w:val="009F53BF"/>
    <w:rsid w:val="009F799C"/>
    <w:rsid w:val="00A02050"/>
    <w:rsid w:val="00A06545"/>
    <w:rsid w:val="00A134D1"/>
    <w:rsid w:val="00A1730C"/>
    <w:rsid w:val="00A20C6F"/>
    <w:rsid w:val="00A22975"/>
    <w:rsid w:val="00A51F3A"/>
    <w:rsid w:val="00A61EC4"/>
    <w:rsid w:val="00A63EE8"/>
    <w:rsid w:val="00A750CB"/>
    <w:rsid w:val="00A76D3F"/>
    <w:rsid w:val="00A77881"/>
    <w:rsid w:val="00A800A6"/>
    <w:rsid w:val="00A91193"/>
    <w:rsid w:val="00AA1A3B"/>
    <w:rsid w:val="00AA5895"/>
    <w:rsid w:val="00AA7015"/>
    <w:rsid w:val="00AB0AE1"/>
    <w:rsid w:val="00AB13F5"/>
    <w:rsid w:val="00AC2CAB"/>
    <w:rsid w:val="00AD4412"/>
    <w:rsid w:val="00AD5BCC"/>
    <w:rsid w:val="00AF03BC"/>
    <w:rsid w:val="00AF664E"/>
    <w:rsid w:val="00AF7D08"/>
    <w:rsid w:val="00B03CF4"/>
    <w:rsid w:val="00B043F6"/>
    <w:rsid w:val="00B14DEB"/>
    <w:rsid w:val="00B17158"/>
    <w:rsid w:val="00B2729E"/>
    <w:rsid w:val="00B32C95"/>
    <w:rsid w:val="00B433BD"/>
    <w:rsid w:val="00B460B3"/>
    <w:rsid w:val="00B601A0"/>
    <w:rsid w:val="00B64068"/>
    <w:rsid w:val="00B65CBD"/>
    <w:rsid w:val="00B742DD"/>
    <w:rsid w:val="00B750B6"/>
    <w:rsid w:val="00B76AC1"/>
    <w:rsid w:val="00B85BFC"/>
    <w:rsid w:val="00B96E4C"/>
    <w:rsid w:val="00BA08F4"/>
    <w:rsid w:val="00BA3841"/>
    <w:rsid w:val="00BA4DF8"/>
    <w:rsid w:val="00BB4A62"/>
    <w:rsid w:val="00BC0E5E"/>
    <w:rsid w:val="00BC6938"/>
    <w:rsid w:val="00BD50D2"/>
    <w:rsid w:val="00BE1702"/>
    <w:rsid w:val="00BF2164"/>
    <w:rsid w:val="00C014D5"/>
    <w:rsid w:val="00C03E0F"/>
    <w:rsid w:val="00C059F0"/>
    <w:rsid w:val="00C21B26"/>
    <w:rsid w:val="00C2779D"/>
    <w:rsid w:val="00C320E3"/>
    <w:rsid w:val="00C338F5"/>
    <w:rsid w:val="00C34A20"/>
    <w:rsid w:val="00C423B2"/>
    <w:rsid w:val="00C43EFC"/>
    <w:rsid w:val="00C500AB"/>
    <w:rsid w:val="00C50749"/>
    <w:rsid w:val="00C50E90"/>
    <w:rsid w:val="00C55B11"/>
    <w:rsid w:val="00C603A3"/>
    <w:rsid w:val="00C61ED0"/>
    <w:rsid w:val="00C625FD"/>
    <w:rsid w:val="00C666A9"/>
    <w:rsid w:val="00C67F45"/>
    <w:rsid w:val="00C70862"/>
    <w:rsid w:val="00C72328"/>
    <w:rsid w:val="00C9784C"/>
    <w:rsid w:val="00CA4D3B"/>
    <w:rsid w:val="00CA74F8"/>
    <w:rsid w:val="00CC0801"/>
    <w:rsid w:val="00CC0F55"/>
    <w:rsid w:val="00CC159D"/>
    <w:rsid w:val="00CD0579"/>
    <w:rsid w:val="00CD6A6F"/>
    <w:rsid w:val="00CD7DA9"/>
    <w:rsid w:val="00CE31C7"/>
    <w:rsid w:val="00CE4786"/>
    <w:rsid w:val="00D01B40"/>
    <w:rsid w:val="00D05BB2"/>
    <w:rsid w:val="00D1100F"/>
    <w:rsid w:val="00D117E6"/>
    <w:rsid w:val="00D133DC"/>
    <w:rsid w:val="00D33A97"/>
    <w:rsid w:val="00D402FB"/>
    <w:rsid w:val="00D42C45"/>
    <w:rsid w:val="00D42FA6"/>
    <w:rsid w:val="00D47DB3"/>
    <w:rsid w:val="00D504EF"/>
    <w:rsid w:val="00D50EB5"/>
    <w:rsid w:val="00D52899"/>
    <w:rsid w:val="00D57713"/>
    <w:rsid w:val="00D57786"/>
    <w:rsid w:val="00D91676"/>
    <w:rsid w:val="00D9370F"/>
    <w:rsid w:val="00DA0C08"/>
    <w:rsid w:val="00DB6A40"/>
    <w:rsid w:val="00DC3F13"/>
    <w:rsid w:val="00DC63C8"/>
    <w:rsid w:val="00DC6BFE"/>
    <w:rsid w:val="00DC773F"/>
    <w:rsid w:val="00DF5457"/>
    <w:rsid w:val="00E00AD9"/>
    <w:rsid w:val="00E07DF5"/>
    <w:rsid w:val="00E125D9"/>
    <w:rsid w:val="00E12E55"/>
    <w:rsid w:val="00E15CD5"/>
    <w:rsid w:val="00E16A98"/>
    <w:rsid w:val="00E25728"/>
    <w:rsid w:val="00E32ED7"/>
    <w:rsid w:val="00E33871"/>
    <w:rsid w:val="00E415FD"/>
    <w:rsid w:val="00E438D7"/>
    <w:rsid w:val="00E4786A"/>
    <w:rsid w:val="00E51AD0"/>
    <w:rsid w:val="00E544A7"/>
    <w:rsid w:val="00E655DA"/>
    <w:rsid w:val="00E70952"/>
    <w:rsid w:val="00E70E3D"/>
    <w:rsid w:val="00E7448C"/>
    <w:rsid w:val="00E866BF"/>
    <w:rsid w:val="00EB70B8"/>
    <w:rsid w:val="00EC7514"/>
    <w:rsid w:val="00ED0D08"/>
    <w:rsid w:val="00ED7D84"/>
    <w:rsid w:val="00EF37FA"/>
    <w:rsid w:val="00F01A35"/>
    <w:rsid w:val="00F06466"/>
    <w:rsid w:val="00F11D0C"/>
    <w:rsid w:val="00F16F7A"/>
    <w:rsid w:val="00F220D3"/>
    <w:rsid w:val="00F24DA2"/>
    <w:rsid w:val="00F32ECD"/>
    <w:rsid w:val="00F34A18"/>
    <w:rsid w:val="00F67659"/>
    <w:rsid w:val="00F777B4"/>
    <w:rsid w:val="00F81055"/>
    <w:rsid w:val="00F83B03"/>
    <w:rsid w:val="00F84B1E"/>
    <w:rsid w:val="00F85559"/>
    <w:rsid w:val="00F865A3"/>
    <w:rsid w:val="00F87CAB"/>
    <w:rsid w:val="00FA3976"/>
    <w:rsid w:val="00FA78C7"/>
    <w:rsid w:val="00FB0267"/>
    <w:rsid w:val="00FB2116"/>
    <w:rsid w:val="00FB42A0"/>
    <w:rsid w:val="00FC1D52"/>
    <w:rsid w:val="00FD5C5D"/>
    <w:rsid w:val="00FE0F64"/>
    <w:rsid w:val="00FE1005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1D5C"/>
  <w15:docId w15:val="{F2070E46-DC28-4FDD-953D-F5A3DDE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D441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D441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078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8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A3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2519</Words>
  <Characters>1437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2018-06-12T06:41:00Z</cp:lastPrinted>
  <dcterms:created xsi:type="dcterms:W3CDTF">2018-06-14T05:58:00Z</dcterms:created>
  <dcterms:modified xsi:type="dcterms:W3CDTF">2018-06-14T05:58:00Z</dcterms:modified>
</cp:coreProperties>
</file>