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031777" w:rsidRDefault="00446AC7" w:rsidP="00031777">
      <w:pPr>
        <w:jc w:val="center"/>
      </w:pPr>
      <w:r w:rsidRPr="001D3C7E">
        <w:rPr>
          <w:b/>
          <w:caps/>
        </w:rPr>
        <w:t xml:space="preserve">DĖL </w:t>
      </w:r>
      <w:r w:rsidR="006F3BB1">
        <w:rPr>
          <w:b/>
          <w:caps/>
        </w:rPr>
        <w:t xml:space="preserve">KLAIPĖDOS MIESTO SAVIVALDYBĖS TARYBOS 2017 M. LIEPOS 27 D. SPRENDIMO nR. t2-181 „DĖL </w:t>
      </w:r>
      <w:r w:rsidR="00031777">
        <w:rPr>
          <w:b/>
        </w:rPr>
        <w:t>NEVYRIAUSYBINIŲ ORGANIZACIJŲ IR BENDRUOMENINĖS VEIKLOS STIPRINIMO 2017–2019 METŲ VEIKSMŲ PLANO ĮGYVENDINIMO 2.3 PRIEMONĖS „REMTI BENDRUOMENINĘ VEIKLĄ SAVIVALDYBĖSE“ ĮGYVENDINIMO KLAIPĖDOS MIESTO SAVIVALDYBĖJE APRAŠO PATVIRTINIMO</w:t>
      </w:r>
      <w:r w:rsidR="006F3BB1">
        <w:rPr>
          <w:b/>
        </w:rPr>
        <w:t>“ PAKEITIMO</w:t>
      </w:r>
      <w:r w:rsidR="00031777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T1-143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7B381C">
      <w:pPr>
        <w:tabs>
          <w:tab w:val="left" w:pos="851"/>
        </w:tabs>
        <w:jc w:val="center"/>
      </w:pPr>
    </w:p>
    <w:p w:rsidR="00E8670D" w:rsidRPr="00062FFE" w:rsidRDefault="00E8670D" w:rsidP="007B381C">
      <w:pPr>
        <w:tabs>
          <w:tab w:val="left" w:pos="851"/>
        </w:tabs>
        <w:jc w:val="center"/>
      </w:pPr>
    </w:p>
    <w:p w:rsidR="007C36D2" w:rsidRPr="00937F46" w:rsidRDefault="007C36D2" w:rsidP="00585939">
      <w:pPr>
        <w:tabs>
          <w:tab w:val="left" w:pos="851"/>
        </w:tabs>
        <w:ind w:firstLine="709"/>
        <w:jc w:val="both"/>
      </w:pPr>
      <w:r w:rsidRPr="00937F46">
        <w:t>Vadovaudamasi Lietuvos Respublikos vietos savivaldos įstatymo 18 straipsnio 1 dalimi</w:t>
      </w:r>
      <w:r w:rsidR="005F40E9" w:rsidRPr="00937F46">
        <w:t xml:space="preserve"> ir </w:t>
      </w:r>
      <w:r w:rsidR="00DB3C2E" w:rsidRPr="00937F46">
        <w:t xml:space="preserve">Nevyriausybinių organizacijų ir bendruomeninės veiklos stiprinimo 2017–2019 metų veiksmų plano įgyvendinimo 2.3 priemonės „Remti bendruomeninę veiklą savivaldybėse“ įgyvendinimo aprašu, patvirtintu </w:t>
      </w:r>
      <w:r w:rsidR="001A236B">
        <w:t>Lietuvos</w:t>
      </w:r>
      <w:r w:rsidR="00E43BF2" w:rsidRPr="00937F46">
        <w:t xml:space="preserve"> Respublikos socialinės apsaugos ir darbo ministro 2017 m. gegužės 25 d. įsakym</w:t>
      </w:r>
      <w:r w:rsidR="00E8670D">
        <w:t>u Nr. A1-259 „Dėl N</w:t>
      </w:r>
      <w:r w:rsidR="00E43BF2" w:rsidRPr="00937F46">
        <w:t xml:space="preserve">evyriausybinių organizacijų ir bendruomeninės veiklos stiprinimo </w:t>
      </w:r>
      <w:r w:rsidR="00191017">
        <w:br w:type="textWrapping" w:clear="all"/>
      </w:r>
      <w:r w:rsidR="00E43BF2" w:rsidRPr="00937F46">
        <w:t>2017–2019 metų veiksmų plano įgyvendinimo 2.3 priemonės „Remti bendruomeninę veiklą savivaldybėse“ įgyvendinimo aprašo patvirtinimo“</w:t>
      </w:r>
      <w:r w:rsidR="00DB3C2E" w:rsidRPr="00937F46">
        <w:t>,</w:t>
      </w:r>
      <w:r w:rsidRPr="00937F46">
        <w:t xml:space="preserve"> Klaipėdos miesto savivaldybės taryba </w:t>
      </w:r>
      <w:r w:rsidRPr="00937F46">
        <w:rPr>
          <w:spacing w:val="60"/>
        </w:rPr>
        <w:t>nusprendži</w:t>
      </w:r>
      <w:r w:rsidRPr="00937F46">
        <w:t>a:</w:t>
      </w:r>
    </w:p>
    <w:p w:rsidR="000076FE" w:rsidRPr="00937F46" w:rsidRDefault="00585939" w:rsidP="00585939">
      <w:pPr>
        <w:tabs>
          <w:tab w:val="left" w:pos="851"/>
        </w:tabs>
        <w:ind w:firstLine="709"/>
        <w:jc w:val="both"/>
      </w:pPr>
      <w:r>
        <w:t>1. Pakeisti</w:t>
      </w:r>
      <w:r w:rsidR="000076FE" w:rsidRPr="00937F46">
        <w:t xml:space="preserve"> </w:t>
      </w:r>
      <w:r w:rsidR="0020451C" w:rsidRPr="00937F46">
        <w:t>Nevyriausybinių organizacijų ir bendruomeninės veiklos stiprinimo 2017–2019 metų veiksmų plano įgyvendinimo 2.3 priemonės „Remti bendruomeninę veiklą savivaldybėse“ įgyvendinimo Klaipėdos miesto savivaldybėje aprašą</w:t>
      </w:r>
      <w:r w:rsidR="00E43BF2" w:rsidRPr="00937F46">
        <w:t xml:space="preserve">, patvirtintą Klaipėdos miesto savivaldybės tarybos </w:t>
      </w:r>
      <w:r w:rsidR="007B381C" w:rsidRPr="00937F46">
        <w:t>2017 m. liepos 2</w:t>
      </w:r>
      <w:r w:rsidR="00E8670D">
        <w:t>7 d. sprendimu Nr. T2-181 „Dėl N</w:t>
      </w:r>
      <w:r w:rsidR="007B381C" w:rsidRPr="00937F46">
        <w:t>evyriausybinių organizacijų ir bendruomeninės veiklos stiprinimo 2017–2019 metų veiksmų plano įgyvendinimo 2.3 priemonės „Remti bendruomeninę veiklą savivaldybėse“ įgyvendinimo Klaipėdos miesto savivaldybėje aprašo patvirtinimo“</w:t>
      </w:r>
      <w:r w:rsidR="001A236B">
        <w:t>,</w:t>
      </w:r>
      <w:r w:rsidR="007B381C" w:rsidRPr="00937F46">
        <w:t xml:space="preserve"> </w:t>
      </w:r>
      <w:r w:rsidR="000076FE" w:rsidRPr="00937F46">
        <w:t>ir jį išdėstyti nauja redakcija (pridedama)</w:t>
      </w:r>
      <w:r w:rsidR="0058024A" w:rsidRPr="00937F46">
        <w:t>.</w:t>
      </w:r>
    </w:p>
    <w:p w:rsidR="0020451C" w:rsidRPr="00937F46" w:rsidRDefault="000076FE" w:rsidP="007B381C">
      <w:pPr>
        <w:tabs>
          <w:tab w:val="left" w:pos="851"/>
          <w:tab w:val="left" w:pos="993"/>
        </w:tabs>
        <w:ind w:firstLine="709"/>
        <w:jc w:val="both"/>
      </w:pPr>
      <w:r w:rsidRPr="00937F46">
        <w:t>2. Skelbti šį sprendimą Teisės aktų registre ir Klaipėdos miesto sav</w:t>
      </w:r>
      <w:r w:rsidR="001A236B">
        <w:t>ivaldybės interneto svetainėje.</w:t>
      </w:r>
    </w:p>
    <w:p w:rsidR="00A5703D" w:rsidRPr="00937F46" w:rsidRDefault="00A5703D" w:rsidP="002E06E7">
      <w:pPr>
        <w:tabs>
          <w:tab w:val="left" w:pos="993"/>
        </w:tabs>
        <w:jc w:val="both"/>
      </w:pPr>
    </w:p>
    <w:p w:rsidR="007C36D2" w:rsidRDefault="007C36D2" w:rsidP="007C36D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C36D2" w:rsidTr="00344B67">
        <w:tc>
          <w:tcPr>
            <w:tcW w:w="6629" w:type="dxa"/>
            <w:shd w:val="clear" w:color="auto" w:fill="auto"/>
          </w:tcPr>
          <w:p w:rsidR="007C36D2" w:rsidRDefault="007C36D2" w:rsidP="00344B6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7C36D2" w:rsidRDefault="007C36D2" w:rsidP="00344B67">
            <w:pPr>
              <w:jc w:val="right"/>
            </w:pPr>
          </w:p>
        </w:tc>
      </w:tr>
    </w:tbl>
    <w:p w:rsidR="007C36D2" w:rsidRDefault="007C36D2" w:rsidP="007C36D2">
      <w:pPr>
        <w:jc w:val="both"/>
      </w:pPr>
    </w:p>
    <w:p w:rsidR="007C36D2" w:rsidRPr="00D50F7E" w:rsidRDefault="007C36D2" w:rsidP="007C36D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7C36D2" w:rsidTr="00344B67">
        <w:tc>
          <w:tcPr>
            <w:tcW w:w="6629" w:type="dxa"/>
            <w:shd w:val="clear" w:color="auto" w:fill="auto"/>
          </w:tcPr>
          <w:p w:rsidR="007C36D2" w:rsidRDefault="007C36D2" w:rsidP="00344B6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7C36D2" w:rsidRDefault="007C36D2" w:rsidP="00344B67">
            <w:pPr>
              <w:jc w:val="right"/>
            </w:pPr>
            <w:r>
              <w:t>Saulius Budinas</w:t>
            </w:r>
          </w:p>
        </w:tc>
      </w:tr>
    </w:tbl>
    <w:p w:rsidR="007C36D2" w:rsidRDefault="007C36D2" w:rsidP="007C36D2">
      <w:pPr>
        <w:tabs>
          <w:tab w:val="left" w:pos="7560"/>
        </w:tabs>
        <w:jc w:val="both"/>
      </w:pPr>
    </w:p>
    <w:p w:rsidR="007C36D2" w:rsidRDefault="007C36D2" w:rsidP="007C36D2">
      <w:pPr>
        <w:tabs>
          <w:tab w:val="left" w:pos="7560"/>
        </w:tabs>
        <w:jc w:val="both"/>
      </w:pPr>
    </w:p>
    <w:p w:rsidR="007C36D2" w:rsidRDefault="007C36D2" w:rsidP="007C36D2">
      <w:pPr>
        <w:tabs>
          <w:tab w:val="left" w:pos="7560"/>
        </w:tabs>
        <w:jc w:val="both"/>
      </w:pPr>
    </w:p>
    <w:p w:rsidR="007C36D2" w:rsidRDefault="007C36D2" w:rsidP="007C36D2">
      <w:pPr>
        <w:tabs>
          <w:tab w:val="left" w:pos="7560"/>
        </w:tabs>
        <w:jc w:val="both"/>
      </w:pPr>
    </w:p>
    <w:p w:rsidR="007C36D2" w:rsidRDefault="007C36D2" w:rsidP="007C36D2">
      <w:pPr>
        <w:jc w:val="both"/>
      </w:pPr>
    </w:p>
    <w:p w:rsidR="007C36D2" w:rsidRDefault="007C36D2" w:rsidP="007C36D2">
      <w:pPr>
        <w:jc w:val="both"/>
      </w:pPr>
    </w:p>
    <w:p w:rsidR="00E8670D" w:rsidRDefault="00E8670D" w:rsidP="007C36D2">
      <w:pPr>
        <w:jc w:val="both"/>
      </w:pPr>
    </w:p>
    <w:p w:rsidR="00E8670D" w:rsidRDefault="00E8670D" w:rsidP="007C36D2">
      <w:pPr>
        <w:jc w:val="both"/>
      </w:pPr>
    </w:p>
    <w:p w:rsidR="005477BC" w:rsidRDefault="005477BC" w:rsidP="007C36D2">
      <w:pPr>
        <w:jc w:val="both"/>
      </w:pPr>
    </w:p>
    <w:p w:rsidR="007C36D2" w:rsidRDefault="007C36D2" w:rsidP="007C36D2">
      <w:pPr>
        <w:jc w:val="both"/>
      </w:pPr>
    </w:p>
    <w:p w:rsidR="007C36D2" w:rsidRDefault="007C36D2" w:rsidP="007C36D2">
      <w:pPr>
        <w:jc w:val="both"/>
      </w:pPr>
      <w:r>
        <w:t>Parengė</w:t>
      </w:r>
    </w:p>
    <w:p w:rsidR="007C36D2" w:rsidRDefault="007C36D2" w:rsidP="007C36D2">
      <w:pPr>
        <w:jc w:val="both"/>
      </w:pPr>
      <w:r>
        <w:t xml:space="preserve">Socialinių reikalų departamento vyriausioji specialistė </w:t>
      </w:r>
    </w:p>
    <w:p w:rsidR="007C36D2" w:rsidRDefault="007C36D2" w:rsidP="007C36D2">
      <w:pPr>
        <w:jc w:val="both"/>
      </w:pPr>
    </w:p>
    <w:p w:rsidR="007C36D2" w:rsidRDefault="007C36D2" w:rsidP="007C36D2">
      <w:pPr>
        <w:jc w:val="both"/>
      </w:pPr>
      <w:r>
        <w:t>Renata Razgienė, tel. 39 60 64</w:t>
      </w:r>
    </w:p>
    <w:p w:rsidR="007C36D2" w:rsidRDefault="005477BC" w:rsidP="007C36D2">
      <w:pPr>
        <w:jc w:val="both"/>
      </w:pPr>
      <w:r>
        <w:t>2018-</w:t>
      </w:r>
      <w:r w:rsidR="007C36D2">
        <w:t>06-04</w:t>
      </w:r>
    </w:p>
    <w:sectPr w:rsidR="007C36D2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101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6FE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777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017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36B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1C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06E7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AC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7BC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24A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939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CFC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0E9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BB1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6B7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81C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6D2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989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59C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F46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03D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8EE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C2E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3BF2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670D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B3731"/>
  <w15:docId w15:val="{385CFAC5-1894-4ABC-B446-A1F92362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2018-06-04T05:50:00Z</cp:lastPrinted>
  <dcterms:created xsi:type="dcterms:W3CDTF">2018-06-14T12:31:00Z</dcterms:created>
  <dcterms:modified xsi:type="dcterms:W3CDTF">2018-06-14T12:31:00Z</dcterms:modified>
</cp:coreProperties>
</file>