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7E4477">
        <w:rPr>
          <w:b/>
          <w:caps/>
        </w:rPr>
        <w:t>DIDŽIAUSIO LEISTINO VALSTYBĖS TARNAUTOJŲ IR DARBUOTOJŲ, DIRBANČIŲ PAGAL DARBO SUTARTIS, PAREIGYBIŲ SKAIČIAUS KLAIPĖDOS MIESTO SAVIVALDYBĖS ADMINISTRACIJOJE NUSTATYMO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birželio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T2-125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7E4477" w:rsidRDefault="007E4477" w:rsidP="007E4477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10 punktu ir 18 straipsnio 1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>
        <w:t>a:</w:t>
      </w:r>
    </w:p>
    <w:p w:rsidR="007E4477" w:rsidRDefault="007E4477" w:rsidP="007E4477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Nustatyti didžiausią leistiną valstybės tarnautojų ir darbuotojų, dirbančių pagal darbo sutartis ir gaunančių darbo užmokestį iš savivaldybės biudžeto, pareigybių skaičių Klaipėdos miesto savivaldybės administracijoje – 438,5.</w:t>
      </w:r>
    </w:p>
    <w:p w:rsidR="007E4477" w:rsidRDefault="007E4477" w:rsidP="007E4477">
      <w:pPr>
        <w:ind w:firstLine="709"/>
        <w:jc w:val="both"/>
      </w:pPr>
      <w:r>
        <w:t xml:space="preserve">2. Pripažinti netekusiu galios Klaipėdos miesto savivaldybės tarybos 2017 m. spalio 19 d. sprendimą Nr. T2-234 „Dėl didžiausio leistino valstybės tarnautojų ir darbuotojų, dirbančių pagal darbo sutartis, pareigybių skaičiaus Klaipėdos miesto savivaldybės administracijoje nustatymo“.  </w:t>
      </w:r>
    </w:p>
    <w:p w:rsidR="00CA4D3B" w:rsidRDefault="007E4477" w:rsidP="007E4477">
      <w:pPr>
        <w:ind w:firstLine="709"/>
        <w:jc w:val="both"/>
      </w:pPr>
      <w:r>
        <w:t>3. Nustatyti, kad šis sprendimas įsigalioja 2018 m. liepos 1 d.</w:t>
      </w:r>
    </w:p>
    <w:p w:rsidR="004476DD" w:rsidRDefault="004476DD" w:rsidP="00CA4D3B">
      <w:pPr>
        <w:jc w:val="both"/>
      </w:pPr>
    </w:p>
    <w:p w:rsidR="007E4477" w:rsidRDefault="007E4477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7E4477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20CD4"/>
    <w:multiLevelType w:val="multilevel"/>
    <w:tmpl w:val="C8A849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7E4477"/>
    <w:rsid w:val="008354D5"/>
    <w:rsid w:val="0085186D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9138"/>
  <w15:docId w15:val="{06EBBF4B-B320-44A4-955A-08F10B90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7E4477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694</Words>
  <Characters>396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2018-06-29T10:35:00Z</dcterms:created>
  <dcterms:modified xsi:type="dcterms:W3CDTF">2018-06-29T10:35:00Z</dcterms:modified>
</cp:coreProperties>
</file>