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00654F" w:rsidP="00CA4D3B">
      <w:pPr>
        <w:jc w:val="center"/>
      </w:pPr>
      <w:r w:rsidRPr="0000654F">
        <w:rPr>
          <w:b/>
          <w:caps/>
          <w:color w:val="000000"/>
        </w:rPr>
        <w:t>DĖL ILGALAIKIO MATERIALIOJO TURTO PRIPAŽINIMO NEREIKALINGU VALSTYBINEI VAIKŲ IR JAUNIMO TEISIŲ APSAUGOS FUNKCIJAI ĮGYVENDINTI</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gegužės 31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T2-95</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00654F" w:rsidRPr="0000654F" w:rsidRDefault="0000654F" w:rsidP="0000654F">
      <w:pPr>
        <w:ind w:firstLine="720"/>
        <w:jc w:val="both"/>
        <w:rPr>
          <w:lang w:eastAsia="lt-LT"/>
        </w:rPr>
      </w:pPr>
      <w:r w:rsidRPr="0000654F">
        <w:rPr>
          <w:lang w:eastAsia="lt-LT"/>
        </w:rPr>
        <w:t xml:space="preserve">Vadovaudamasi </w:t>
      </w:r>
      <w:r w:rsidRPr="0000654F">
        <w:rPr>
          <w:rFonts w:eastAsia="Calibri"/>
        </w:rPr>
        <w:t xml:space="preserve">Lietuvos Respublikos vietos savivaldos įstatymo 16 straipsnio 2 dalies 27 punktu, </w:t>
      </w:r>
      <w:r w:rsidRPr="0000654F">
        <w:rPr>
          <w:lang w:eastAsia="lt-LT"/>
        </w:rPr>
        <w:t xml:space="preserve">Lietuvos Respublikos valstybės ir savivaldybių turto valdymo, naudojimo ir disponavimo juo įstatymo 11 straipsnio 2 dalimi ir 10 straipsnio 2 dalimi ir atsižvelgdama į Lietuvos Respublikos socialinės apsaugos ir darbo ministerijos 2018 m. gegužės 2 d. raštą Nr. (5.1.2-73) SD-2554 „Dėl Savivaldybėms perduotų automobilių vaikų jaunimo teisių apsaugos funkcijai įgyvendinti perdavimo“, Klaipėdos miesto savivaldybės taryba </w:t>
      </w:r>
      <w:r w:rsidRPr="0000654F">
        <w:rPr>
          <w:spacing w:val="60"/>
          <w:lang w:eastAsia="lt-LT"/>
        </w:rPr>
        <w:t>nusprendži</w:t>
      </w:r>
      <w:r w:rsidRPr="0000654F">
        <w:rPr>
          <w:lang w:eastAsia="lt-LT"/>
        </w:rPr>
        <w:t>a:</w:t>
      </w:r>
    </w:p>
    <w:p w:rsidR="0000654F" w:rsidRPr="0000654F" w:rsidRDefault="0000654F" w:rsidP="0000654F">
      <w:pPr>
        <w:ind w:firstLine="720"/>
        <w:jc w:val="both"/>
      </w:pPr>
      <w:r w:rsidRPr="0000654F">
        <w:rPr>
          <w:lang w:eastAsia="lt-LT"/>
        </w:rPr>
        <w:t xml:space="preserve">1. Pripažinti valstybei nuosavybės teise priklausantį ir Klaipėdos miesto savivaldybės patikėjimo teise valdomą ilgalaikį materialųjį turtą – automobilį „Škoda Fabia Combi Ambiente“, valstybinis numeris AFV 341 (identifikavimo Nr. TMBHY46Y54202093, </w:t>
      </w:r>
      <w:r w:rsidRPr="0000654F">
        <w:t>inventorinis Nr. 100677, įsigijimo metai 2012 m. gruodžio mėn., įsigijimo vertė – 10 129,46 Eur, nusidėvėjimas – 10 129,46 Eur, be likutinės vertės (2018 m. gegužės 31 d.)</w:t>
      </w:r>
      <w:r w:rsidRPr="0000654F">
        <w:rPr>
          <w:lang w:eastAsia="lt-LT"/>
        </w:rPr>
        <w:t>), nereikalingu valstybinei vaikų ir jaunimo teisių apsaugos funkcijai įgyvendinti.</w:t>
      </w:r>
      <w:r w:rsidRPr="0000654F">
        <w:t xml:space="preserve"> </w:t>
      </w:r>
    </w:p>
    <w:p w:rsidR="0000654F" w:rsidRPr="0000654F" w:rsidRDefault="0000654F" w:rsidP="0000654F">
      <w:pPr>
        <w:ind w:firstLine="720"/>
        <w:jc w:val="both"/>
      </w:pPr>
      <w:r w:rsidRPr="0000654F">
        <w:t>2. Sutikti perduoti Valstybės vaiko teisių apsaugos ir įvaikinimo tarnybai prie Socialinės apsaugos ir darbo ministerijos patikėjimo teise valdyti, naudoti ir disponuoti sprendime nurodytą turtą.</w:t>
      </w:r>
    </w:p>
    <w:p w:rsidR="0000654F" w:rsidRPr="0000654F" w:rsidRDefault="0000654F" w:rsidP="0000654F">
      <w:pPr>
        <w:ind w:firstLine="720"/>
        <w:jc w:val="both"/>
      </w:pPr>
      <w:r w:rsidRPr="0000654F">
        <w:t>3. Pavesti Klaipėdos miesto savivaldybės administracijos direktoriui pasirašyti šiame sprendime nurodyto turto perdavimo ir priėmimo aktą.</w:t>
      </w:r>
    </w:p>
    <w:p w:rsidR="00CA4D3B" w:rsidRDefault="0000654F" w:rsidP="0000654F">
      <w:pPr>
        <w:ind w:firstLine="720"/>
        <w:jc w:val="both"/>
      </w:pPr>
      <w:r w:rsidRPr="0000654F">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00654F"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654F"/>
    <w:rsid w:val="001E7FB1"/>
    <w:rsid w:val="003222B4"/>
    <w:rsid w:val="004476DD"/>
    <w:rsid w:val="00597EE8"/>
    <w:rsid w:val="005F495C"/>
    <w:rsid w:val="008354D5"/>
    <w:rsid w:val="00894D6F"/>
    <w:rsid w:val="00922CD4"/>
    <w:rsid w:val="00A12691"/>
    <w:rsid w:val="00AF7D08"/>
    <w:rsid w:val="00C56F56"/>
    <w:rsid w:val="00CA4D3B"/>
    <w:rsid w:val="00D15332"/>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7E84"/>
  <w15:docId w15:val="{8BAEB92F-F3B9-4F99-A516-F690F143A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1246</Words>
  <Characters>711</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2018-06-04T06:40:00Z</dcterms:created>
  <dcterms:modified xsi:type="dcterms:W3CDTF">2018-06-04T06:40:00Z</dcterms:modified>
</cp:coreProperties>
</file>