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24297" w14:textId="317A8657" w:rsidR="00761130" w:rsidRDefault="006528A1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808DD9" wp14:editId="12CE9A4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2E7D9" w14:textId="77777777" w:rsidR="00761130" w:rsidRPr="00761130" w:rsidRDefault="00761130" w:rsidP="003077A5">
      <w:pPr>
        <w:keepNext/>
        <w:jc w:val="center"/>
        <w:outlineLvl w:val="0"/>
        <w:rPr>
          <w:b/>
        </w:rPr>
      </w:pPr>
    </w:p>
    <w:p w14:paraId="6367C1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367C1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67C1E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67C1E6" w14:textId="02353CE7" w:rsidR="00446AC7" w:rsidRPr="001D3C7E" w:rsidRDefault="00D26E36" w:rsidP="003077A5">
      <w:pPr>
        <w:jc w:val="center"/>
      </w:pPr>
      <w:r>
        <w:rPr>
          <w:b/>
          <w:caps/>
        </w:rPr>
        <w:t>DĖL ARŪNO MATUZO SKYRIMO Į KlAIPĖDOS „SMELTĖS“ PROGIMNAZIJOS DIREKTORIAUS PAREIGAS</w:t>
      </w:r>
    </w:p>
    <w:p w14:paraId="6367C1E7" w14:textId="77777777" w:rsidR="00446AC7" w:rsidRDefault="00446AC7" w:rsidP="003077A5">
      <w:pPr>
        <w:jc w:val="center"/>
      </w:pPr>
    </w:p>
    <w:bookmarkStart w:id="1" w:name="registravimoDataIlga"/>
    <w:p w14:paraId="6D81C808" w14:textId="77777777" w:rsidR="006528A1" w:rsidRPr="003C09F9" w:rsidRDefault="006528A1" w:rsidP="006528A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rPr>
          <w:noProof/>
        </w:rPr>
        <w:t>T2-180</w:t>
      </w:r>
      <w:bookmarkEnd w:id="2"/>
    </w:p>
    <w:p w14:paraId="26E3D4F7" w14:textId="77777777" w:rsidR="006528A1" w:rsidRDefault="006528A1" w:rsidP="006528A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67C1EA" w14:textId="77777777" w:rsidR="00446AC7" w:rsidRPr="006C3D60" w:rsidRDefault="00446AC7" w:rsidP="003077A5">
      <w:pPr>
        <w:jc w:val="center"/>
      </w:pPr>
    </w:p>
    <w:p w14:paraId="6367C1EB" w14:textId="77777777" w:rsidR="00446AC7" w:rsidRDefault="00446AC7" w:rsidP="003077A5">
      <w:pPr>
        <w:jc w:val="center"/>
      </w:pPr>
    </w:p>
    <w:p w14:paraId="41900177" w14:textId="77777777" w:rsidR="00D26E36" w:rsidRPr="0034149A" w:rsidRDefault="00D26E36" w:rsidP="00D26E36">
      <w:pPr>
        <w:ind w:firstLine="709"/>
        <w:jc w:val="both"/>
      </w:pPr>
      <w:r w:rsidRPr="00B91BB9">
        <w:t>Vadovaudamasi Lietuvos Respublikos vietos savivaldos įstatymo 16 straipsnio</w:t>
      </w:r>
      <w:r>
        <w:t xml:space="preserve"> </w:t>
      </w:r>
      <w:r w:rsidRPr="00B91BB9">
        <w:t>2 dalies</w:t>
      </w:r>
      <w:r>
        <w:t xml:space="preserve"> </w:t>
      </w:r>
      <w:r w:rsidRPr="00B91BB9">
        <w:t>21 punktu, Lietuvos Respublikos korupcijos prevencijos įstatymo 9 straipsnio</w:t>
      </w:r>
      <w:r>
        <w:t xml:space="preserve"> </w:t>
      </w:r>
      <w:r w:rsidRPr="00B91BB9">
        <w:t>8</w:t>
      </w:r>
      <w:r>
        <w:t> </w:t>
      </w:r>
      <w:r w:rsidRPr="00B91BB9">
        <w:t>dalimi, Lietuvos</w:t>
      </w:r>
      <w:r>
        <w:t xml:space="preserve"> </w:t>
      </w:r>
      <w:r w:rsidRPr="00B91BB9">
        <w:t>Respublikos švietimo įstatymo 59 straipsnio 1, 2</w:t>
      </w:r>
      <w:r>
        <w:t xml:space="preserve"> ir</w:t>
      </w:r>
      <w:r w:rsidRPr="00B91BB9">
        <w:t xml:space="preserve"> 3 dalimis, Lietuvos Respublikos valstybės ir savivaldybių įstaigų darbuotojų darbo apmokėjimo įstatymo 8 straipsnio</w:t>
      </w:r>
      <w:r>
        <w:t xml:space="preserve"> </w:t>
      </w:r>
      <w:r w:rsidRPr="00B91BB9">
        <w:t>2 dali</w:t>
      </w:r>
      <w:r>
        <w:t>mi</w:t>
      </w:r>
      <w:r w:rsidRPr="00B91BB9">
        <w:t>, 5 priedo</w:t>
      </w:r>
      <w:r>
        <w:t xml:space="preserve"> </w:t>
      </w:r>
      <w:r w:rsidRPr="00B91BB9">
        <w:t>2.1 </w:t>
      </w:r>
      <w:r>
        <w:t>ir</w:t>
      </w:r>
      <w:r w:rsidRPr="00B91BB9">
        <w:t xml:space="preserve"> </w:t>
      </w:r>
      <w:r>
        <w:t>6.2.2 papunkčiais ir</w:t>
      </w:r>
      <w:r w:rsidRPr="00B91BB9">
        <w:t xml:space="preserve"> 44 punktu, atsižvelgdama į </w:t>
      </w:r>
      <w:r>
        <w:rPr>
          <w:color w:val="000000"/>
        </w:rPr>
        <w:t xml:space="preserve">Konkurso valstybinių ir savivaldybių švietimo įstaigų (išskyrus aukštąsias mokyklas) vadovų pareigoms eiti tvarkos aprašo, patvirtinto Lietuvos Respublikos švietimo ir mokslo ministro 2011 m. liepos 1 d. įsakymu Nr. V-1193 „Dėl Konkurso valstybinių ir savivaldybių švietimo įstaigų (išskyrus aukštąsias mokyklas) vadovų pareigoms eiti tvarkos aprašo patvirtinimo“, 45.4 papunktį, </w:t>
      </w:r>
      <w:r w:rsidRPr="00B91BB9">
        <w:t>pretendentų Klaipėdos „Smeltės“ progimnazijos direktoriaus pareigoms eiti atrankos komisijos</w:t>
      </w:r>
      <w:r>
        <w:t xml:space="preserve"> 2018</w:t>
      </w:r>
      <w:r w:rsidRPr="00280B1E">
        <w:rPr>
          <w:i/>
        </w:rPr>
        <w:t> </w:t>
      </w:r>
      <w:r w:rsidRPr="00EE3985">
        <w:t>m.</w:t>
      </w:r>
      <w:r>
        <w:rPr>
          <w:i/>
        </w:rPr>
        <w:t xml:space="preserve"> </w:t>
      </w:r>
      <w:r>
        <w:t>birželio</w:t>
      </w:r>
      <w:r>
        <w:rPr>
          <w:i/>
        </w:rPr>
        <w:t xml:space="preserve"> </w:t>
      </w:r>
      <w:r w:rsidRPr="00CB2F7A">
        <w:t>1</w:t>
      </w:r>
      <w:r>
        <w:t>5</w:t>
      </w:r>
      <w:r w:rsidRPr="00EE3985">
        <w:t xml:space="preserve"> d. protokolą Nr.</w:t>
      </w:r>
      <w:r>
        <w:t> </w:t>
      </w:r>
      <w:r w:rsidRPr="00EE3985">
        <w:t>ADM</w:t>
      </w:r>
      <w:r>
        <w:t>-403, Arūno Matuzo 2018 m. liepos 17</w:t>
      </w:r>
      <w:r w:rsidRPr="00872350">
        <w:t xml:space="preserve"> d.</w:t>
      </w:r>
      <w:r w:rsidRPr="00EE3985">
        <w:t xml:space="preserve"> prašymą</w:t>
      </w:r>
      <w:r>
        <w:rPr>
          <w:i/>
        </w:rPr>
        <w:t xml:space="preserve"> </w:t>
      </w:r>
      <w:r>
        <w:t>Nr. </w:t>
      </w:r>
      <w:r w:rsidRPr="00872350">
        <w:t>P23-</w:t>
      </w:r>
      <w:r>
        <w:t xml:space="preserve">43 </w:t>
      </w:r>
      <w:r w:rsidRPr="00EE3985">
        <w:t>ir įvertinusi Lietuvos Respublikos s</w:t>
      </w:r>
      <w:r>
        <w:t xml:space="preserve">pecialiųjų tyrimų tarnybos </w:t>
      </w:r>
      <w:r w:rsidRPr="005D4676">
        <w:t>2018</w:t>
      </w:r>
      <w:r w:rsidRPr="00280B1E">
        <w:rPr>
          <w:i/>
        </w:rPr>
        <w:t> </w:t>
      </w:r>
      <w:r w:rsidRPr="005D4676">
        <w:t>m.</w:t>
      </w:r>
      <w:r>
        <w:rPr>
          <w:i/>
        </w:rPr>
        <w:t xml:space="preserve"> </w:t>
      </w:r>
      <w:r>
        <w:t>birželio</w:t>
      </w:r>
      <w:r w:rsidRPr="005D4676">
        <w:t xml:space="preserve"> </w:t>
      </w:r>
      <w:r>
        <w:t>29</w:t>
      </w:r>
      <w:r w:rsidRPr="0034149A">
        <w:t xml:space="preserve"> d. rašte Nr. 4-01-</w:t>
      </w:r>
      <w:r>
        <w:t>5144</w:t>
      </w:r>
      <w:r w:rsidRPr="0034149A">
        <w:t xml:space="preserve"> pateiktą informaciją, Klaipėdos miesto savivaldybės taryba </w:t>
      </w:r>
      <w:r w:rsidRPr="0034149A">
        <w:rPr>
          <w:spacing w:val="60"/>
        </w:rPr>
        <w:t>nusprendži</w:t>
      </w:r>
      <w:r w:rsidRPr="0034149A">
        <w:t>a:</w:t>
      </w:r>
    </w:p>
    <w:p w14:paraId="4C95192E" w14:textId="77777777" w:rsidR="00D26E36" w:rsidRDefault="00D26E36" w:rsidP="00D26E36">
      <w:pPr>
        <w:ind w:firstLine="709"/>
        <w:jc w:val="both"/>
      </w:pPr>
      <w:r>
        <w:t>1. Skirti nuo 2018 m. rugpjūčio 29</w:t>
      </w:r>
      <w:r w:rsidRPr="00872350">
        <w:t xml:space="preserve"> d</w:t>
      </w:r>
      <w:r>
        <w:t>. Arūną Matuzą Klaipėdos „Smeltės“ progimnazijos direktoriumi penkeriems metams iki 2023 m. rugpjūčio 28</w:t>
      </w:r>
      <w:r w:rsidRPr="00B8223B">
        <w:t xml:space="preserve"> d.</w:t>
      </w:r>
      <w:r>
        <w:t xml:space="preserve"> įskaitytinai.</w:t>
      </w:r>
    </w:p>
    <w:p w14:paraId="0EF3E995" w14:textId="77777777" w:rsidR="00D26E36" w:rsidRDefault="00D26E36" w:rsidP="00D26E36">
      <w:pPr>
        <w:ind w:firstLine="709"/>
        <w:jc w:val="both"/>
      </w:pPr>
      <w:r>
        <w:t>2. Nustatyti Arūnui Matuzui pareiginės algos pastoviosios dalies koeficientą:</w:t>
      </w:r>
    </w:p>
    <w:p w14:paraId="3E54B3E0" w14:textId="77777777" w:rsidR="00D26E36" w:rsidRDefault="00D26E36" w:rsidP="00D26E36">
      <w:pPr>
        <w:ind w:firstLine="709"/>
        <w:jc w:val="both"/>
      </w:pPr>
      <w:r>
        <w:t>2.1. nuo 2018 m. rugpjūčio 29 d. iki 2018 m. rugpjūčio 31 d. įskaitytinai – 8,46 (7,925 + 5%+0,138 baziniais dydžiais) baziniais dydžiais;</w:t>
      </w:r>
    </w:p>
    <w:p w14:paraId="52855B6F" w14:textId="77777777" w:rsidR="00D26E36" w:rsidRDefault="00D26E36" w:rsidP="00D26E36">
      <w:pPr>
        <w:ind w:firstLine="709"/>
        <w:jc w:val="both"/>
      </w:pPr>
      <w:r>
        <w:t>2.2. nuo 2018 m. rugsėjo 1 d. – 11,49 (10,945 + 5%) baziniais dydžiais.</w:t>
      </w:r>
    </w:p>
    <w:p w14:paraId="06BFFFB4" w14:textId="6111A0F7" w:rsidR="00D26E36" w:rsidRDefault="00D26E36" w:rsidP="00D26E36">
      <w:pPr>
        <w:ind w:firstLine="680"/>
        <w:jc w:val="both"/>
        <w:rPr>
          <w:lang w:eastAsia="lt-LT"/>
        </w:rPr>
      </w:pPr>
      <w:r>
        <w:rPr>
          <w:lang w:eastAsia="lt-LT"/>
        </w:rPr>
        <w:t>3. Įgalioti Klaipėdos miesto savivaldybės merą Vytautą Grubliauską sudaryti terminuotą darbo sutartį su Arūnu Matuzu.</w:t>
      </w:r>
    </w:p>
    <w:p w14:paraId="42802D5D" w14:textId="77777777" w:rsidR="00D26E36" w:rsidRDefault="00D26E36" w:rsidP="00D26E36">
      <w:pPr>
        <w:jc w:val="both"/>
      </w:pPr>
    </w:p>
    <w:p w14:paraId="6367C1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6367C1F5" w14:textId="77777777" w:rsidTr="00165FB0">
        <w:tc>
          <w:tcPr>
            <w:tcW w:w="6629" w:type="dxa"/>
            <w:shd w:val="clear" w:color="auto" w:fill="auto"/>
          </w:tcPr>
          <w:p w14:paraId="6367C1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67C1F4" w14:textId="7649992E" w:rsidR="00BB15A1" w:rsidRDefault="00761130" w:rsidP="00181E3E">
            <w:pPr>
              <w:jc w:val="right"/>
            </w:pPr>
            <w:r>
              <w:t>Vytautas Grubliauskas</w:t>
            </w:r>
          </w:p>
        </w:tc>
      </w:tr>
    </w:tbl>
    <w:p w14:paraId="6367C20A" w14:textId="77777777" w:rsidR="00537B77" w:rsidRDefault="00537B77" w:rsidP="003077A5">
      <w:pPr>
        <w:jc w:val="both"/>
      </w:pPr>
    </w:p>
    <w:sectPr w:rsidR="00537B77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3D894" w14:textId="77777777" w:rsidR="003C5C10" w:rsidRDefault="003C5C10">
      <w:r>
        <w:separator/>
      </w:r>
    </w:p>
  </w:endnote>
  <w:endnote w:type="continuationSeparator" w:id="0">
    <w:p w14:paraId="56451915" w14:textId="77777777" w:rsidR="003C5C10" w:rsidRDefault="003C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8118B" w14:textId="77777777" w:rsidR="003C5C10" w:rsidRDefault="003C5C10">
      <w:r>
        <w:separator/>
      </w:r>
    </w:p>
  </w:footnote>
  <w:footnote w:type="continuationSeparator" w:id="0">
    <w:p w14:paraId="142FBD06" w14:textId="77777777" w:rsidR="003C5C10" w:rsidRDefault="003C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7C214" w14:textId="77777777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67C21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7C216" w14:textId="4A4734C1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6E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67C21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F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299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7B3"/>
    <w:rsid w:val="0006008D"/>
    <w:rsid w:val="0006107A"/>
    <w:rsid w:val="0006137D"/>
    <w:rsid w:val="00061C5B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C54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1E16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D64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2E1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CF1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E2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7A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E8A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39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2D5"/>
    <w:rsid w:val="003B66BC"/>
    <w:rsid w:val="003B6899"/>
    <w:rsid w:val="003B72AB"/>
    <w:rsid w:val="003B784A"/>
    <w:rsid w:val="003C04D6"/>
    <w:rsid w:val="003C14AF"/>
    <w:rsid w:val="003C32C2"/>
    <w:rsid w:val="003C3C12"/>
    <w:rsid w:val="003C5C10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D0E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3FF"/>
    <w:rsid w:val="004C3709"/>
    <w:rsid w:val="004C3C98"/>
    <w:rsid w:val="004C4A1C"/>
    <w:rsid w:val="004C4D67"/>
    <w:rsid w:val="004C5A7A"/>
    <w:rsid w:val="004C667E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1734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B77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6DE5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1F4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26FB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8A1"/>
    <w:rsid w:val="006543AE"/>
    <w:rsid w:val="006553CF"/>
    <w:rsid w:val="006553D5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4E5C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AB6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68D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52D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130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2B3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FE"/>
    <w:rsid w:val="007F3282"/>
    <w:rsid w:val="007F49F9"/>
    <w:rsid w:val="007F5415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B6B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46C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76705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59D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147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090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74A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00C"/>
    <w:rsid w:val="009A4139"/>
    <w:rsid w:val="009A4DA4"/>
    <w:rsid w:val="009A4ED9"/>
    <w:rsid w:val="009A5320"/>
    <w:rsid w:val="009A6CC3"/>
    <w:rsid w:val="009A75CD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7A9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4FE"/>
    <w:rsid w:val="00A52693"/>
    <w:rsid w:val="00A53174"/>
    <w:rsid w:val="00A53CE4"/>
    <w:rsid w:val="00A54674"/>
    <w:rsid w:val="00A5501C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E8E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ADE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B1F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9AF"/>
    <w:rsid w:val="00B0347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BE1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9BC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0B2"/>
    <w:rsid w:val="00BC56BD"/>
    <w:rsid w:val="00BC785C"/>
    <w:rsid w:val="00BD0587"/>
    <w:rsid w:val="00BD0858"/>
    <w:rsid w:val="00BD08A9"/>
    <w:rsid w:val="00BD0F8D"/>
    <w:rsid w:val="00BD2AFD"/>
    <w:rsid w:val="00BD3297"/>
    <w:rsid w:val="00BD37F0"/>
    <w:rsid w:val="00BD4973"/>
    <w:rsid w:val="00BD49E3"/>
    <w:rsid w:val="00BD4A9D"/>
    <w:rsid w:val="00BD5584"/>
    <w:rsid w:val="00BD55F8"/>
    <w:rsid w:val="00BD598D"/>
    <w:rsid w:val="00BD5BE5"/>
    <w:rsid w:val="00BE0503"/>
    <w:rsid w:val="00BE13E0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503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4A8"/>
    <w:rsid w:val="00C72DFF"/>
    <w:rsid w:val="00C72E9F"/>
    <w:rsid w:val="00C7330C"/>
    <w:rsid w:val="00C744FD"/>
    <w:rsid w:val="00C761B9"/>
    <w:rsid w:val="00C76413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410"/>
    <w:rsid w:val="00D0360C"/>
    <w:rsid w:val="00D038D2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E36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C1E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E0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A2F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1A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C1E3"/>
  <w15:docId w15:val="{58D6BCF3-3404-41E7-B64D-F262F81C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3CA3C-6A8E-47EC-8020-6D726162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1715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2016-07-05T07:30:00Z</cp:lastPrinted>
  <dcterms:created xsi:type="dcterms:W3CDTF">2018-07-30T11:27:00Z</dcterms:created>
  <dcterms:modified xsi:type="dcterms:W3CDTF">2018-07-30T11:27:00Z</dcterms:modified>
</cp:coreProperties>
</file>