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685FB52F" w14:textId="77777777" w:rsidTr="005445B4">
        <w:tc>
          <w:tcPr>
            <w:tcW w:w="4819" w:type="dxa"/>
          </w:tcPr>
          <w:p w14:paraId="7F39D2FA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0C8C0DBC" w14:textId="77777777" w:rsidTr="005445B4">
        <w:tc>
          <w:tcPr>
            <w:tcW w:w="4819" w:type="dxa"/>
          </w:tcPr>
          <w:p w14:paraId="3AB6A95C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7CF1B27F" w14:textId="77777777" w:rsidTr="005445B4">
        <w:tc>
          <w:tcPr>
            <w:tcW w:w="4819" w:type="dxa"/>
          </w:tcPr>
          <w:p w14:paraId="73F79A91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rugsėjo 11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0BBD2C27" w14:textId="77777777" w:rsidTr="005445B4">
        <w:tc>
          <w:tcPr>
            <w:tcW w:w="4819" w:type="dxa"/>
          </w:tcPr>
          <w:p w14:paraId="5F599BDC" w14:textId="77777777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registravimoNr"/>
            <w:r w:rsidR="00970DCA">
              <w:rPr>
                <w:noProof/>
              </w:rPr>
              <w:t>AD1-2187</w:t>
            </w:r>
            <w:bookmarkEnd w:id="2"/>
          </w:p>
        </w:tc>
      </w:tr>
    </w:tbl>
    <w:p w14:paraId="735396DA" w14:textId="77777777" w:rsidR="0006079E" w:rsidRDefault="0006079E" w:rsidP="0006079E">
      <w:pPr>
        <w:jc w:val="center"/>
      </w:pPr>
    </w:p>
    <w:p w14:paraId="68CF1C5C" w14:textId="77777777" w:rsidR="00A87420" w:rsidRDefault="00A87420" w:rsidP="0006079E">
      <w:pPr>
        <w:jc w:val="center"/>
      </w:pPr>
    </w:p>
    <w:p w14:paraId="6C7FD64D" w14:textId="77777777" w:rsidR="00F15CAF" w:rsidRPr="00F61198" w:rsidRDefault="00F15CAF" w:rsidP="00F15CAF">
      <w:pPr>
        <w:jc w:val="center"/>
        <w:rPr>
          <w:b/>
        </w:rPr>
      </w:pPr>
      <w:r w:rsidRPr="00F61198">
        <w:rPr>
          <w:b/>
        </w:rPr>
        <w:t xml:space="preserve">KLAIPĖDOS MIESTO SAVIVALDYBĖS </w:t>
      </w:r>
      <w:r>
        <w:rPr>
          <w:b/>
        </w:rPr>
        <w:t>NEFORMALIOJO VAIKŲ ŠVIETIMO</w:t>
      </w:r>
      <w:r w:rsidRPr="00F61198">
        <w:rPr>
          <w:b/>
        </w:rPr>
        <w:t xml:space="preserve"> PROGRAM</w:t>
      </w:r>
      <w:r>
        <w:rPr>
          <w:b/>
        </w:rPr>
        <w:t xml:space="preserve">Ų </w:t>
      </w:r>
      <w:r w:rsidRPr="00F61198">
        <w:rPr>
          <w:b/>
        </w:rPr>
        <w:t xml:space="preserve">ĮGYVENDINIMO </w:t>
      </w:r>
      <w:r>
        <w:rPr>
          <w:b/>
        </w:rPr>
        <w:t xml:space="preserve">PRIEŽIŪROS </w:t>
      </w:r>
      <w:r w:rsidRPr="00F61198">
        <w:rPr>
          <w:b/>
        </w:rPr>
        <w:t>TVARKOS APRAŠAS</w:t>
      </w:r>
    </w:p>
    <w:p w14:paraId="7F4D42DA" w14:textId="77777777" w:rsidR="00F15CAF" w:rsidRPr="00F61198" w:rsidRDefault="00F15CAF" w:rsidP="00F15CAF">
      <w:pPr>
        <w:jc w:val="center"/>
        <w:rPr>
          <w:b/>
        </w:rPr>
      </w:pPr>
    </w:p>
    <w:p w14:paraId="520AA133" w14:textId="77777777" w:rsidR="00F15CAF" w:rsidRPr="009331DF" w:rsidRDefault="00F15CAF" w:rsidP="00F15CAF">
      <w:pPr>
        <w:pStyle w:val="Sraopastraipa"/>
        <w:tabs>
          <w:tab w:val="left" w:pos="496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9331DF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7CD7130A" w14:textId="77777777" w:rsidR="00F15CAF" w:rsidRPr="009331DF" w:rsidRDefault="00F15CAF" w:rsidP="00F15CAF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1DF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62026DF4" w14:textId="77777777" w:rsidR="00F15CAF" w:rsidRPr="00E231CF" w:rsidRDefault="00F15CAF" w:rsidP="00F15CAF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10548" w14:textId="77777777" w:rsidR="00F15CAF" w:rsidRDefault="00F15CAF" w:rsidP="00F15CAF">
      <w:pPr>
        <w:tabs>
          <w:tab w:val="left" w:pos="709"/>
        </w:tabs>
        <w:ind w:firstLine="709"/>
        <w:jc w:val="both"/>
      </w:pPr>
      <w:r>
        <w:t xml:space="preserve">1. </w:t>
      </w:r>
      <w:r w:rsidRPr="00726EBD">
        <w:t xml:space="preserve">Klaipėdos miesto savivaldybės </w:t>
      </w:r>
      <w:r>
        <w:t>neformaliojo vaikų švietimo</w:t>
      </w:r>
      <w:r w:rsidRPr="00726EBD">
        <w:t xml:space="preserve"> program</w:t>
      </w:r>
      <w:r>
        <w:t xml:space="preserve">ų įgyvendinimo priežiūros </w:t>
      </w:r>
      <w:r w:rsidRPr="00726EBD">
        <w:t xml:space="preserve">tvarkos aprašas (toliau – Aprašas) parengtas atsižvelgus į Klaipėdos </w:t>
      </w:r>
      <w:r>
        <w:t>miesto savivaldybės tarybos 2017</w:t>
      </w:r>
      <w:r w:rsidRPr="00726EBD">
        <w:t xml:space="preserve"> m. </w:t>
      </w:r>
      <w:r>
        <w:t>gruodžio 21 d. sprendimu Nr. T2-328 patvirtintą Klaipėdos miesto savivaldybės neformaliojo vaikų švietimo lėšų skyrimo ir naudojimo tvarkos aprašą (toliau – NVŠ aprašas)</w:t>
      </w:r>
      <w:r w:rsidRPr="00726EBD">
        <w:t>.</w:t>
      </w:r>
    </w:p>
    <w:p w14:paraId="63745440" w14:textId="77777777" w:rsidR="00F15CAF" w:rsidRDefault="00F15CAF" w:rsidP="00F15CAF">
      <w:pPr>
        <w:tabs>
          <w:tab w:val="left" w:pos="709"/>
        </w:tabs>
        <w:ind w:firstLine="709"/>
        <w:jc w:val="both"/>
      </w:pPr>
      <w:r>
        <w:t xml:space="preserve">2. </w:t>
      </w:r>
      <w:r w:rsidRPr="00726EBD">
        <w:t xml:space="preserve">Klaipėdos miesto savivaldybės </w:t>
      </w:r>
      <w:r>
        <w:t>neformaliojo vaikų švietimo</w:t>
      </w:r>
      <w:r w:rsidRPr="00726EBD">
        <w:t xml:space="preserve"> programų </w:t>
      </w:r>
      <w:r>
        <w:t>(</w:t>
      </w:r>
      <w:r w:rsidRPr="00726EBD">
        <w:t>toliau –</w:t>
      </w:r>
      <w:r w:rsidR="00E46F5E">
        <w:t xml:space="preserve"> </w:t>
      </w:r>
      <w:r>
        <w:t>P</w:t>
      </w:r>
      <w:r w:rsidRPr="00726EBD">
        <w:t xml:space="preserve">rograma) įgyvendinimo </w:t>
      </w:r>
      <w:r>
        <w:t>priežiūra (toliau – Priežiūra) apima Programų įgyvendinimo stebėseną (toliau – Stebėsena), Programų vykdymo ver</w:t>
      </w:r>
      <w:r w:rsidR="00E46F5E">
        <w:t>tinimą (toliau – Vertinimas) ir</w:t>
      </w:r>
      <w:r>
        <w:t xml:space="preserve"> lėšų skyrimo bei jų panaudojimo patikrą (toliau – Patikra). Priežiūros </w:t>
      </w:r>
      <w:r w:rsidRPr="00726EBD">
        <w:t xml:space="preserve">tikslas – užtikrinti </w:t>
      </w:r>
      <w:r>
        <w:t>Programose</w:t>
      </w:r>
      <w:r w:rsidRPr="00726EBD">
        <w:t xml:space="preserve"> </w:t>
      </w:r>
      <w:r>
        <w:t xml:space="preserve">numatytų tikslų ir uždavinių įgyvendinimą, veiklų organizavimą ir joms </w:t>
      </w:r>
      <w:r w:rsidRPr="00726EBD">
        <w:t>įgyvendinti skirtų lėšų tikslingą naudojimą</w:t>
      </w:r>
      <w:r>
        <w:t xml:space="preserve"> pagal NVŠ aprašo nuostatas.</w:t>
      </w:r>
    </w:p>
    <w:p w14:paraId="00D104D4" w14:textId="77777777" w:rsidR="00F15CAF" w:rsidRDefault="00F15CAF" w:rsidP="00F15CAF">
      <w:pPr>
        <w:tabs>
          <w:tab w:val="left" w:pos="709"/>
        </w:tabs>
        <w:ind w:firstLine="709"/>
        <w:jc w:val="both"/>
      </w:pPr>
      <w:r>
        <w:t xml:space="preserve">3. </w:t>
      </w:r>
      <w:r w:rsidRPr="00726EBD">
        <w:t xml:space="preserve">Aprašu siekiama nustatyti </w:t>
      </w:r>
      <w:r>
        <w:t>Stebėsenos, Vertinimo ir</w:t>
      </w:r>
      <w:r w:rsidRPr="00756549">
        <w:t xml:space="preserve"> </w:t>
      </w:r>
      <w:r>
        <w:t>Patikros</w:t>
      </w:r>
      <w:r w:rsidRPr="00726EBD">
        <w:t xml:space="preserve"> aspektus, periodiškumą, vykdančius asmenis</w:t>
      </w:r>
      <w:r>
        <w:t xml:space="preserve"> ir jų atsakomybę</w:t>
      </w:r>
      <w:r w:rsidRPr="00726EBD">
        <w:t xml:space="preserve">, patikrinimo rezultatų įforminimą, </w:t>
      </w:r>
      <w:r>
        <w:t>P</w:t>
      </w:r>
      <w:r w:rsidRPr="00726EBD">
        <w:t>ro</w:t>
      </w:r>
      <w:r>
        <w:t>gramų teikėjų supažindinimą su</w:t>
      </w:r>
      <w:r w:rsidRPr="00075E61">
        <w:t xml:space="preserve"> </w:t>
      </w:r>
      <w:r>
        <w:t>Stebėsenos, Vertinimo ir Patikros</w:t>
      </w:r>
      <w:r w:rsidRPr="00726EBD">
        <w:t xml:space="preserve"> rezultatais.</w:t>
      </w:r>
    </w:p>
    <w:p w14:paraId="6DB2E9DE" w14:textId="77777777" w:rsidR="00F15CAF" w:rsidRPr="00726EBD" w:rsidRDefault="00F15CAF" w:rsidP="00F15CAF">
      <w:pPr>
        <w:tabs>
          <w:tab w:val="left" w:pos="709"/>
        </w:tabs>
        <w:ind w:firstLine="709"/>
        <w:jc w:val="both"/>
      </w:pPr>
      <w:r>
        <w:t>4. Stebėseną, Vertinimą ir</w:t>
      </w:r>
      <w:r w:rsidRPr="00756549">
        <w:t xml:space="preserve"> </w:t>
      </w:r>
      <w:r>
        <w:t>Patikrą vykdo Klaipėdos miesto savivaldybės administracijos Ugdymo ir kultūros departamento Švietimo skyrius (toliau – Švietimo skyriu</w:t>
      </w:r>
      <w:r w:rsidRPr="006247B0">
        <w:t>s):</w:t>
      </w:r>
    </w:p>
    <w:p w14:paraId="03C2D3FA" w14:textId="77777777" w:rsidR="00F15CAF" w:rsidRPr="00F3164A" w:rsidRDefault="00F15CAF" w:rsidP="00F15CAF">
      <w:pPr>
        <w:tabs>
          <w:tab w:val="left" w:pos="709"/>
        </w:tabs>
        <w:ind w:firstLine="709"/>
        <w:jc w:val="both"/>
      </w:pPr>
      <w:r w:rsidRPr="00F3164A">
        <w:t xml:space="preserve">4.1. </w:t>
      </w:r>
      <w:r>
        <w:t>S</w:t>
      </w:r>
      <w:r w:rsidRPr="00F3164A">
        <w:t>tebėseną</w:t>
      </w:r>
      <w:r>
        <w:t xml:space="preserve"> ir Patikrą – </w:t>
      </w:r>
      <w:r w:rsidRPr="00F3164A">
        <w:t>Švietimo skyriaus specialistai, kuruojantys ne</w:t>
      </w:r>
      <w:r>
        <w:t>formaliojo vaikų švietimo sritį;</w:t>
      </w:r>
      <w:r w:rsidRPr="00F3164A">
        <w:t xml:space="preserve"> </w:t>
      </w:r>
    </w:p>
    <w:p w14:paraId="644AD33E" w14:textId="0AC0413C" w:rsidR="00F15CAF" w:rsidRPr="00F3164A" w:rsidRDefault="00F15CAF" w:rsidP="00F15CAF">
      <w:pPr>
        <w:tabs>
          <w:tab w:val="left" w:pos="709"/>
        </w:tabs>
        <w:ind w:firstLine="709"/>
        <w:jc w:val="both"/>
      </w:pPr>
      <w:r w:rsidRPr="00F3164A">
        <w:t xml:space="preserve">4.2. </w:t>
      </w:r>
      <w:r>
        <w:t xml:space="preserve">Vertinimą – </w:t>
      </w:r>
      <w:r w:rsidRPr="00F3164A">
        <w:t>Švietimo skyriaus vedėjo įsakymu paskirti Švietimo skyriaus specialistai ar jų grupė</w:t>
      </w:r>
      <w:r>
        <w:t>. Vertinimo grupėje gali būti asmenys, turintys vertinamos Programos krypties išsilavinimą.</w:t>
      </w:r>
    </w:p>
    <w:p w14:paraId="2596DEEC" w14:textId="77777777" w:rsidR="00F15CAF" w:rsidRPr="00E231C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27F2BEB4" w14:textId="777777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1CF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268AD75C" w14:textId="777777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STEBĖSENOS </w:t>
      </w:r>
      <w:r w:rsidRPr="00E231CF">
        <w:rPr>
          <w:rFonts w:ascii="Times New Roman" w:hAnsi="Times New Roman" w:cs="Times New Roman"/>
          <w:b/>
          <w:sz w:val="24"/>
          <w:szCs w:val="24"/>
        </w:rPr>
        <w:t>VYKDYMAS</w:t>
      </w:r>
    </w:p>
    <w:p w14:paraId="3774A157" w14:textId="777777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E53EF" w14:textId="777777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4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Siekiant atlikti Programų esamos situacijos ir kaitos analizę, S</w:t>
      </w:r>
      <w:r w:rsidRPr="00F3164A">
        <w:rPr>
          <w:rFonts w:ascii="Times New Roman" w:hAnsi="Times New Roman" w:cs="Times New Roman"/>
          <w:sz w:val="24"/>
          <w:szCs w:val="24"/>
        </w:rPr>
        <w:t>tebėsena vykdoma pagal šiuos aspektus:</w:t>
      </w:r>
    </w:p>
    <w:p w14:paraId="0DC6BCB0" w14:textId="777777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pateiktų ir finansuojamų Programų skaičius I ir II pusmetį;</w:t>
      </w:r>
    </w:p>
    <w:p w14:paraId="1C415CA5" w14:textId="777777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Programų teikėjų skaičius;</w:t>
      </w:r>
    </w:p>
    <w:p w14:paraId="128BDBF8" w14:textId="777777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Programose dalyvaujančių vaikų skaičius;</w:t>
      </w:r>
    </w:p>
    <w:p w14:paraId="1A826B26" w14:textId="777777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Programas įgyvendinančių mokytojų (vykdytojų) skaičius;</w:t>
      </w:r>
    </w:p>
    <w:p w14:paraId="1855512C" w14:textId="777777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Programų kryptys pagal veiklas;</w:t>
      </w:r>
    </w:p>
    <w:p w14:paraId="1C17B996" w14:textId="777777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skirtos lėšos Programoms įgyvendinti:</w:t>
      </w:r>
    </w:p>
    <w:p w14:paraId="55377699" w14:textId="777777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5.6.1. bendra lėšų suma;</w:t>
      </w:r>
    </w:p>
    <w:p w14:paraId="4BCDB3E2" w14:textId="777777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5.6.2. lėšų suma, tenkanti vienam vaikui vienam mėnesiui.</w:t>
      </w:r>
    </w:p>
    <w:p w14:paraId="2D7AB8F3" w14:textId="777777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Stebėsena atliekama 2 kartus per metus, paskirsčius finansavimą Programoms ir pasirašius Klaipėdos miesto savivaldybės administracijos (toliau – Administracija) direktoriui sutartis (toliau – Sutartis) su Programos teikėjais.</w:t>
      </w:r>
    </w:p>
    <w:p w14:paraId="5815FF91" w14:textId="777777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Gauti I ir II pusmečio Stebėsenos duomenys palyginami, išvedamas metinis vidurkis. Metinis vidurkis palyginamas su praėjusių metų rodikliais, nustatomos Programų įgyvendinimo tendencijos.</w:t>
      </w:r>
    </w:p>
    <w:p w14:paraId="5EFA4DD8" w14:textId="73A6B4D6" w:rsidR="00F15CAF" w:rsidRPr="007530A4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Stebėsenos rezultatai įforminami ataskaita </w:t>
      </w:r>
      <w:r w:rsidRPr="00E70158">
        <w:rPr>
          <w:rFonts w:ascii="Times New Roman" w:hAnsi="Times New Roman" w:cs="Times New Roman"/>
          <w:sz w:val="24"/>
          <w:szCs w:val="24"/>
        </w:rPr>
        <w:t>(1 priedas),</w:t>
      </w:r>
      <w:r>
        <w:rPr>
          <w:rFonts w:ascii="Times New Roman" w:hAnsi="Times New Roman" w:cs="Times New Roman"/>
          <w:sz w:val="24"/>
          <w:szCs w:val="24"/>
        </w:rPr>
        <w:t xml:space="preserve"> kurią tvirtina Švietimo skyriaus vedėjas</w:t>
      </w:r>
      <w:r w:rsidRPr="007530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Stebėsenos</w:t>
      </w:r>
      <w:r w:rsidRPr="00753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30A4">
        <w:rPr>
          <w:rFonts w:ascii="Times New Roman" w:hAnsi="Times New Roman" w:cs="Times New Roman"/>
          <w:sz w:val="24"/>
          <w:szCs w:val="24"/>
        </w:rPr>
        <w:t xml:space="preserve">taskaitos duomenys yra vieši. Jie skelbiami </w:t>
      </w:r>
      <w:r w:rsidR="00B12CDA">
        <w:rPr>
          <w:rFonts w:ascii="Times New Roman" w:hAnsi="Times New Roman" w:cs="Times New Roman"/>
          <w:sz w:val="24"/>
          <w:szCs w:val="24"/>
        </w:rPr>
        <w:t>interneto svetainėje</w:t>
      </w:r>
      <w:r w:rsidRPr="007530A4">
        <w:rPr>
          <w:rFonts w:ascii="Times New Roman" w:hAnsi="Times New Roman" w:cs="Times New Roman"/>
          <w:sz w:val="24"/>
          <w:szCs w:val="24"/>
        </w:rPr>
        <w:t xml:space="preserve"> www.klaipeda.lt.</w:t>
      </w:r>
    </w:p>
    <w:p w14:paraId="43892E16" w14:textId="77777777" w:rsidR="00F15CAF" w:rsidRDefault="00F15CAF" w:rsidP="00F15CAF">
      <w:pPr>
        <w:jc w:val="both"/>
        <w:rPr>
          <w:b/>
        </w:rPr>
      </w:pPr>
    </w:p>
    <w:p w14:paraId="00B9DAF0" w14:textId="777777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7510CD9A" w14:textId="777777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VERTINIMO VYKDYMAS</w:t>
      </w:r>
    </w:p>
    <w:p w14:paraId="20AC716D" w14:textId="777777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837F2" w14:textId="3F03C744" w:rsidR="00F15CAF" w:rsidRDefault="00F15CAF" w:rsidP="00F15CAF">
      <w:pPr>
        <w:tabs>
          <w:tab w:val="left" w:pos="709"/>
        </w:tabs>
        <w:ind w:firstLine="709"/>
        <w:jc w:val="both"/>
      </w:pPr>
      <w:r w:rsidRPr="00E52419">
        <w:t xml:space="preserve">9. </w:t>
      </w:r>
      <w:r>
        <w:t xml:space="preserve">Siekiant užtikrinti Programų įgyvendinimą pagal NVŠ aprašo nuostatas, Vertinimas </w:t>
      </w:r>
      <w:r w:rsidRPr="00E52419">
        <w:t>vykdoma</w:t>
      </w:r>
      <w:r>
        <w:t>s</w:t>
      </w:r>
      <w:r w:rsidRPr="00E52419">
        <w:t xml:space="preserve"> pagal</w:t>
      </w:r>
      <w:r>
        <w:t xml:space="preserve"> šias sritis</w:t>
      </w:r>
      <w:r w:rsidRPr="00E52419">
        <w:t>:</w:t>
      </w:r>
      <w:r w:rsidR="003A5547">
        <w:t xml:space="preserve"> </w:t>
      </w:r>
    </w:p>
    <w:p w14:paraId="0ED6EE1F" w14:textId="77777777" w:rsidR="00F15CAF" w:rsidRPr="00E15078" w:rsidRDefault="00F15CAF" w:rsidP="00F15CAF">
      <w:pPr>
        <w:tabs>
          <w:tab w:val="left" w:pos="709"/>
        </w:tabs>
        <w:ind w:firstLine="709"/>
        <w:jc w:val="both"/>
      </w:pPr>
      <w:r w:rsidRPr="00E15078">
        <w:t xml:space="preserve">9.1. </w:t>
      </w:r>
      <w:r>
        <w:t>u</w:t>
      </w:r>
      <w:r w:rsidRPr="00E15078">
        <w:t>gdymo</w:t>
      </w:r>
      <w:r>
        <w:t>;</w:t>
      </w:r>
      <w:r w:rsidRPr="00E15078">
        <w:t xml:space="preserve"> </w:t>
      </w:r>
    </w:p>
    <w:p w14:paraId="6679DF5F" w14:textId="77777777" w:rsidR="00F15CAF" w:rsidRPr="00E15078" w:rsidRDefault="00F15CAF" w:rsidP="00F15CAF">
      <w:pPr>
        <w:tabs>
          <w:tab w:val="left" w:pos="709"/>
        </w:tabs>
        <w:ind w:firstLine="709"/>
        <w:jc w:val="both"/>
      </w:pPr>
      <w:r w:rsidRPr="00E15078">
        <w:t>9.2.</w:t>
      </w:r>
      <w:r>
        <w:t xml:space="preserve"> ugdymo organizavimo;</w:t>
      </w:r>
    </w:p>
    <w:p w14:paraId="6C7B1D9F" w14:textId="77777777" w:rsidR="00F15CAF" w:rsidRPr="00E15078" w:rsidRDefault="00F15CAF" w:rsidP="00F15CAF">
      <w:pPr>
        <w:tabs>
          <w:tab w:val="left" w:pos="709"/>
        </w:tabs>
        <w:ind w:firstLine="709"/>
        <w:jc w:val="both"/>
      </w:pPr>
      <w:r w:rsidRPr="00E15078">
        <w:t xml:space="preserve">9.3. </w:t>
      </w:r>
      <w:r>
        <w:t>personalo;</w:t>
      </w:r>
    </w:p>
    <w:p w14:paraId="4A2C3BFF" w14:textId="77777777" w:rsidR="00F15CAF" w:rsidRPr="00E15078" w:rsidRDefault="00F15CAF" w:rsidP="00F15CAF">
      <w:pPr>
        <w:tabs>
          <w:tab w:val="left" w:pos="709"/>
        </w:tabs>
        <w:ind w:firstLine="709"/>
        <w:jc w:val="both"/>
      </w:pPr>
      <w:r w:rsidRPr="00E15078">
        <w:t>9.4.</w:t>
      </w:r>
      <w:r>
        <w:t xml:space="preserve"> ugdymo(</w:t>
      </w:r>
      <w:proofErr w:type="spellStart"/>
      <w:r>
        <w:t>si</w:t>
      </w:r>
      <w:proofErr w:type="spellEnd"/>
      <w:r>
        <w:t>) aplinkos.</w:t>
      </w:r>
    </w:p>
    <w:p w14:paraId="1E067A62" w14:textId="77777777" w:rsidR="00F15CAF" w:rsidRPr="00E52419" w:rsidRDefault="00F15CAF" w:rsidP="00F15CAF">
      <w:pPr>
        <w:tabs>
          <w:tab w:val="left" w:pos="709"/>
        </w:tabs>
        <w:ind w:firstLine="709"/>
        <w:jc w:val="both"/>
      </w:pPr>
      <w:r>
        <w:t>10. V</w:t>
      </w:r>
      <w:r w:rsidRPr="00E625A0">
        <w:t xml:space="preserve">ertinimo metu analizuojami </w:t>
      </w:r>
      <w:r>
        <w:t xml:space="preserve">Programų </w:t>
      </w:r>
      <w:r w:rsidRPr="00E625A0">
        <w:t>teikėjų dokumentai, vykdomi pokalbiai su vaikais, tėvais (globėjais, rūpintojais), mokytoj</w:t>
      </w:r>
      <w:r>
        <w:t xml:space="preserve">ais. </w:t>
      </w:r>
      <w:r w:rsidRPr="00E625A0">
        <w:t xml:space="preserve">Ugdymo proceso stebėjimas rekomenduojamas tuo atveju, jei </w:t>
      </w:r>
      <w:r>
        <w:t xml:space="preserve">kyla abejonių dėl veiklos vykdymo ir tokį sprendimą priima vertintojas. </w:t>
      </w:r>
    </w:p>
    <w:p w14:paraId="7991C5C8" w14:textId="1F159B8B" w:rsidR="00F15CAF" w:rsidRPr="00E52419" w:rsidRDefault="00F15CAF" w:rsidP="00F15CAF">
      <w:pPr>
        <w:tabs>
          <w:tab w:val="left" w:pos="709"/>
          <w:tab w:val="left" w:pos="851"/>
        </w:tabs>
        <w:ind w:firstLine="709"/>
        <w:jc w:val="both"/>
      </w:pPr>
      <w:r w:rsidRPr="00E52419">
        <w:t>1</w:t>
      </w:r>
      <w:r w:rsidR="0070334E">
        <w:t>1</w:t>
      </w:r>
      <w:r w:rsidRPr="00E52419">
        <w:t xml:space="preserve">. </w:t>
      </w:r>
      <w:r>
        <w:t>Vertinimo</w:t>
      </w:r>
      <w:r w:rsidRPr="00E52419">
        <w:t xml:space="preserve"> rezultatai įforminami:</w:t>
      </w:r>
    </w:p>
    <w:p w14:paraId="685D9518" w14:textId="29986097" w:rsidR="00F15CAF" w:rsidRDefault="00F15CAF" w:rsidP="00F15CAF">
      <w:pPr>
        <w:tabs>
          <w:tab w:val="left" w:pos="709"/>
          <w:tab w:val="left" w:pos="851"/>
        </w:tabs>
        <w:ind w:firstLine="709"/>
        <w:jc w:val="both"/>
      </w:pPr>
      <w:r>
        <w:t>1</w:t>
      </w:r>
      <w:r w:rsidR="0070334E">
        <w:t>1</w:t>
      </w:r>
      <w:r w:rsidRPr="00B936A0">
        <w:t xml:space="preserve">.1. </w:t>
      </w:r>
      <w:r>
        <w:t xml:space="preserve">užpildant Vertinimo ataskaitą </w:t>
      </w:r>
      <w:r w:rsidRPr="00E70158">
        <w:t>(2 priedas);</w:t>
      </w:r>
    </w:p>
    <w:p w14:paraId="692DBB44" w14:textId="54B04D5A" w:rsidR="00F15CAF" w:rsidRPr="00B936A0" w:rsidRDefault="00F15CAF" w:rsidP="00F15CAF">
      <w:pPr>
        <w:tabs>
          <w:tab w:val="left" w:pos="709"/>
          <w:tab w:val="left" w:pos="851"/>
        </w:tabs>
        <w:ind w:firstLine="709"/>
        <w:jc w:val="both"/>
      </w:pPr>
      <w:r>
        <w:t>1</w:t>
      </w:r>
      <w:r w:rsidR="0070334E">
        <w:t>1</w:t>
      </w:r>
      <w:r>
        <w:t>.2</w:t>
      </w:r>
      <w:r w:rsidRPr="00B936A0">
        <w:t>. aktu</w:t>
      </w:r>
      <w:r>
        <w:t xml:space="preserve"> </w:t>
      </w:r>
      <w:r w:rsidRPr="00E70158">
        <w:t>(3 priedas), kai</w:t>
      </w:r>
      <w:r w:rsidRPr="00B936A0">
        <w:t xml:space="preserve"> </w:t>
      </w:r>
      <w:r>
        <w:t xml:space="preserve">Vertinimo metu </w:t>
      </w:r>
      <w:r w:rsidRPr="00B936A0">
        <w:t>nustatomi šiurkštūs</w:t>
      </w:r>
      <w:r>
        <w:t xml:space="preserve"> P</w:t>
      </w:r>
      <w:r w:rsidRPr="00B936A0">
        <w:t>rogramos įgyvendinimą reglamentuojančių teisės aktų pažeidimai</w:t>
      </w:r>
      <w:r>
        <w:t>.</w:t>
      </w:r>
    </w:p>
    <w:p w14:paraId="1A762215" w14:textId="109F72F1" w:rsidR="00F15CAF" w:rsidRDefault="00F15CAF" w:rsidP="00F15CAF">
      <w:pPr>
        <w:tabs>
          <w:tab w:val="left" w:pos="709"/>
          <w:tab w:val="left" w:pos="851"/>
        </w:tabs>
        <w:ind w:firstLine="709"/>
        <w:jc w:val="both"/>
      </w:pPr>
      <w:r>
        <w:t>1</w:t>
      </w:r>
      <w:r w:rsidR="0070334E">
        <w:t>2</w:t>
      </w:r>
      <w:r>
        <w:t>. Kai Vertinimą</w:t>
      </w:r>
      <w:r w:rsidRPr="00E52419">
        <w:t xml:space="preserve"> </w:t>
      </w:r>
      <w:r>
        <w:t>atlieka grupė (komisija), jos nariai pateikia pirmininkui rašytinę medžiagą apie vertintą</w:t>
      </w:r>
      <w:r w:rsidR="00E07014">
        <w:t xml:space="preserve"> sritį</w:t>
      </w:r>
      <w:r>
        <w:t>. Pirmininkas parengia bendrą formą, suderinęs su grupės (komisijos) nariais.</w:t>
      </w:r>
    </w:p>
    <w:p w14:paraId="41063534" w14:textId="28801B71" w:rsidR="00F15CAF" w:rsidRDefault="00F15CAF" w:rsidP="00F15CAF">
      <w:pPr>
        <w:tabs>
          <w:tab w:val="left" w:pos="709"/>
        </w:tabs>
        <w:ind w:firstLine="709"/>
        <w:jc w:val="both"/>
      </w:pPr>
      <w:r>
        <w:t>1</w:t>
      </w:r>
      <w:r w:rsidR="0070334E">
        <w:t>3</w:t>
      </w:r>
      <w:r>
        <w:t>. Kasmet</w:t>
      </w:r>
      <w:r w:rsidRPr="002E284E">
        <w:t xml:space="preserve"> </w:t>
      </w:r>
      <w:r>
        <w:t xml:space="preserve">vertinamos </w:t>
      </w:r>
      <w:r w:rsidRPr="00BA0D97">
        <w:t xml:space="preserve">naujų teikėjų vykdomos </w:t>
      </w:r>
      <w:r>
        <w:t>Programos</w:t>
      </w:r>
      <w:r w:rsidRPr="00BA0D97">
        <w:t xml:space="preserve"> ir tų teikėjų </w:t>
      </w:r>
      <w:r>
        <w:t>P</w:t>
      </w:r>
      <w:r w:rsidRPr="00BA0D97">
        <w:t xml:space="preserve">rogramos, </w:t>
      </w:r>
      <w:r>
        <w:t xml:space="preserve">dėl kurių vykdymo ankstesniu laikotarpiu </w:t>
      </w:r>
      <w:r w:rsidRPr="00BA0D97">
        <w:t xml:space="preserve">buvo fiksuota </w:t>
      </w:r>
      <w:r>
        <w:t>trūkumų</w:t>
      </w:r>
      <w:r w:rsidRPr="00BA0D97">
        <w:t xml:space="preserve">. </w:t>
      </w:r>
    </w:p>
    <w:p w14:paraId="2633E0DC" w14:textId="20806B92" w:rsidR="00F15CAF" w:rsidRPr="00B936A0" w:rsidRDefault="00F15CAF" w:rsidP="00F15CAF">
      <w:pPr>
        <w:tabs>
          <w:tab w:val="left" w:pos="709"/>
        </w:tabs>
        <w:ind w:firstLine="709"/>
        <w:jc w:val="both"/>
      </w:pPr>
      <w:r>
        <w:t>1</w:t>
      </w:r>
      <w:r w:rsidR="0070334E">
        <w:t>4</w:t>
      </w:r>
      <w:r>
        <w:t>. Vertinant Programas pakartotinai, gali būti atliekamas vienos ar kelių veiklos sričių Vertinimas arba vertinama pagal tikslingai pasirinktą aspektą, nurodytą Aprašo 9 punkt</w:t>
      </w:r>
      <w:r w:rsidR="0063526F">
        <w:t>e</w:t>
      </w:r>
      <w:r>
        <w:t>.</w:t>
      </w:r>
    </w:p>
    <w:p w14:paraId="45075DEE" w14:textId="77777777" w:rsidR="002E5B5A" w:rsidRDefault="00F15CAF" w:rsidP="00F15CAF">
      <w:pPr>
        <w:tabs>
          <w:tab w:val="left" w:pos="709"/>
        </w:tabs>
        <w:ind w:firstLine="709"/>
        <w:jc w:val="both"/>
      </w:pPr>
      <w:r>
        <w:t>1</w:t>
      </w:r>
      <w:r w:rsidR="0070334E">
        <w:t>5</w:t>
      </w:r>
      <w:r w:rsidRPr="00B936A0">
        <w:t>.</w:t>
      </w:r>
      <w:r>
        <w:t xml:space="preserve"> Atskirų Programų Vertinimas vykdomas, kai dėl jų įgyvendinimo yra gauta nusiskundimų ar kitų duomenų dėl Programos netinkamo vykdymo. Pagal nusiskundimų pobūdį Administracijos direktoriaus įsakymu gali būti sudaroma ne mažiau kaip 3 narių Administracijos specialistų komisija.</w:t>
      </w:r>
    </w:p>
    <w:p w14:paraId="32D318CE" w14:textId="4B48DB06" w:rsidR="00F15CAF" w:rsidRDefault="00F15CAF" w:rsidP="00F15CAF">
      <w:pPr>
        <w:tabs>
          <w:tab w:val="left" w:pos="709"/>
        </w:tabs>
        <w:ind w:firstLine="709"/>
        <w:jc w:val="both"/>
      </w:pPr>
      <w:r>
        <w:t>1</w:t>
      </w:r>
      <w:r w:rsidR="0070334E">
        <w:t>6</w:t>
      </w:r>
      <w:r>
        <w:t>.</w:t>
      </w:r>
      <w:r w:rsidRPr="00B936A0">
        <w:t xml:space="preserve"> </w:t>
      </w:r>
      <w:r>
        <w:t>Vertinimo</w:t>
      </w:r>
      <w:r w:rsidRPr="00B936A0">
        <w:t xml:space="preserve"> </w:t>
      </w:r>
      <w:r>
        <w:t xml:space="preserve">rezultatai </w:t>
      </w:r>
      <w:r w:rsidRPr="00B936A0">
        <w:t>aptariami Švietimo</w:t>
      </w:r>
      <w:r>
        <w:t xml:space="preserve"> skyriaus specialistų pasitarimuose,</w:t>
      </w:r>
      <w:r w:rsidRPr="00173D4E">
        <w:t xml:space="preserve"> į</w:t>
      </w:r>
      <w:r>
        <w:t xml:space="preserve"> kuriuos</w:t>
      </w:r>
      <w:r w:rsidRPr="00713248">
        <w:t xml:space="preserve"> kviečiami </w:t>
      </w:r>
      <w:r>
        <w:t>P</w:t>
      </w:r>
      <w:r w:rsidRPr="00713248">
        <w:t xml:space="preserve">rogramų teikėjai. </w:t>
      </w:r>
      <w:r>
        <w:t xml:space="preserve">Pasitarimus </w:t>
      </w:r>
      <w:r w:rsidRPr="00B936A0">
        <w:t xml:space="preserve">organizuoja ir </w:t>
      </w:r>
      <w:r>
        <w:t xml:space="preserve">juos </w:t>
      </w:r>
      <w:r w:rsidRPr="00B936A0">
        <w:t xml:space="preserve">protokoluoja Švietimo skyriaus </w:t>
      </w:r>
      <w:r>
        <w:t xml:space="preserve">vedėjo </w:t>
      </w:r>
      <w:r w:rsidRPr="00B936A0">
        <w:t xml:space="preserve">paskirtas </w:t>
      </w:r>
      <w:r>
        <w:t>asmuo.</w:t>
      </w:r>
    </w:p>
    <w:p w14:paraId="676B7312" w14:textId="52EC93F0" w:rsidR="00F15CAF" w:rsidRDefault="00F15CAF" w:rsidP="00F15CAF">
      <w:pPr>
        <w:tabs>
          <w:tab w:val="left" w:pos="709"/>
        </w:tabs>
        <w:ind w:firstLine="709"/>
        <w:jc w:val="both"/>
      </w:pPr>
      <w:r>
        <w:t>1</w:t>
      </w:r>
      <w:r w:rsidR="0070334E">
        <w:t>7</w:t>
      </w:r>
      <w:r>
        <w:t xml:space="preserve">. </w:t>
      </w:r>
      <w:r w:rsidRPr="00FF6169">
        <w:t xml:space="preserve">Apibendrinti vertinimo rezultatai pateikiami </w:t>
      </w:r>
      <w:r>
        <w:t>A</w:t>
      </w:r>
      <w:r w:rsidRPr="00713248">
        <w:t>dministracijos Ugdymo ir k</w:t>
      </w:r>
      <w:r>
        <w:t>ultūros departamento direktoriui</w:t>
      </w:r>
      <w:r w:rsidRPr="00713248">
        <w:t xml:space="preserve"> (toli</w:t>
      </w:r>
      <w:r>
        <w:t>au – Departamento direktorius).</w:t>
      </w:r>
    </w:p>
    <w:p w14:paraId="12BC3954" w14:textId="6B4EFE6E" w:rsidR="002E5B5A" w:rsidRDefault="00F15CAF" w:rsidP="002E5B5A">
      <w:pPr>
        <w:tabs>
          <w:tab w:val="left" w:pos="709"/>
        </w:tabs>
        <w:ind w:firstLine="709"/>
        <w:jc w:val="both"/>
      </w:pPr>
      <w:r>
        <w:lastRenderedPageBreak/>
        <w:t>1</w:t>
      </w:r>
      <w:r w:rsidR="0070334E">
        <w:t>8</w:t>
      </w:r>
      <w:r>
        <w:t>. Apie akto surašymą pagal Aprašo 1</w:t>
      </w:r>
      <w:r w:rsidR="0070334E">
        <w:t>1</w:t>
      </w:r>
      <w:r>
        <w:t>.2 papunkčio nuostatas</w:t>
      </w:r>
      <w:r w:rsidRPr="00713248">
        <w:t xml:space="preserve"> Departamento direktorius informuojamas ne vėliau kaip kitą darbo dieną.</w:t>
      </w:r>
    </w:p>
    <w:p w14:paraId="5083B8CC" w14:textId="77777777" w:rsidR="002E5B5A" w:rsidRPr="002E5B5A" w:rsidRDefault="002E5B5A" w:rsidP="002E5B5A">
      <w:pPr>
        <w:tabs>
          <w:tab w:val="left" w:pos="709"/>
        </w:tabs>
        <w:ind w:firstLine="709"/>
        <w:jc w:val="both"/>
      </w:pPr>
    </w:p>
    <w:p w14:paraId="2F6E9D78" w14:textId="08D5F24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419BD2BF" w14:textId="777777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PATIKROS</w:t>
      </w:r>
      <w:r w:rsidRPr="00925B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VYKDYMAS</w:t>
      </w:r>
    </w:p>
    <w:p w14:paraId="11F0AE2D" w14:textId="777777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69E15" w14:textId="0330730B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334E">
        <w:rPr>
          <w:rFonts w:ascii="Times New Roman" w:hAnsi="Times New Roman" w:cs="Times New Roman"/>
          <w:sz w:val="24"/>
          <w:szCs w:val="24"/>
        </w:rPr>
        <w:t>9</w:t>
      </w:r>
      <w:r w:rsidRPr="00105F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Siekiant užtikrinti, kad Programoms skirtos lėšos būtų panaudotos pagal NVŠ aprašo nuostatas,</w:t>
      </w:r>
      <w:r w:rsidRPr="00925B67">
        <w:rPr>
          <w:rFonts w:ascii="Times New Roman" w:hAnsi="Times New Roman" w:cs="Times New Roman"/>
          <w:sz w:val="24"/>
          <w:szCs w:val="24"/>
        </w:rPr>
        <w:t xml:space="preserve"> Patikra</w:t>
      </w:r>
      <w:r>
        <w:rPr>
          <w:rFonts w:ascii="Times New Roman" w:hAnsi="Times New Roman" w:cs="Times New Roman"/>
          <w:sz w:val="24"/>
          <w:szCs w:val="24"/>
        </w:rPr>
        <w:t xml:space="preserve"> vykdoma </w:t>
      </w:r>
      <w:r w:rsidRPr="00C5232E">
        <w:rPr>
          <w:rFonts w:ascii="Times New Roman" w:hAnsi="Times New Roman" w:cs="Times New Roman"/>
          <w:sz w:val="24"/>
          <w:szCs w:val="24"/>
        </w:rPr>
        <w:t>pagal šiuos aspektus:</w:t>
      </w:r>
    </w:p>
    <w:p w14:paraId="78D35F1E" w14:textId="77777777" w:rsidR="006952C7" w:rsidRDefault="006952C7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19.1. </w:t>
      </w:r>
      <w:r w:rsidRPr="006952C7">
        <w:rPr>
          <w:rFonts w:ascii="Times New Roman" w:hAnsi="Times New Roman" w:cs="Times New Roman"/>
          <w:sz w:val="24"/>
          <w:szCs w:val="24"/>
        </w:rPr>
        <w:t xml:space="preserve">Sutarčių </w:t>
      </w:r>
      <w:r w:rsidR="00F15CAF">
        <w:rPr>
          <w:rFonts w:ascii="Times New Roman" w:hAnsi="Times New Roman" w:cs="Times New Roman"/>
          <w:sz w:val="24"/>
          <w:szCs w:val="24"/>
        </w:rPr>
        <w:t>projektų su Programos teikėjais ir Programos sąmatų, pridedamų prie Sutarčių (toliau – Sąmata), projektų Patikra;</w:t>
      </w:r>
      <w:r w:rsidR="003E4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19020" w14:textId="0DC0FCE3" w:rsidR="006952C7" w:rsidRDefault="00F15CAF" w:rsidP="006952C7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52C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.2. Programoms skirtų ir panaudotų lėšų ataskaitų </w:t>
      </w:r>
      <w:r w:rsidRPr="001A48DC">
        <w:rPr>
          <w:rFonts w:ascii="Times New Roman" w:hAnsi="Times New Roman" w:cs="Times New Roman"/>
          <w:sz w:val="24"/>
          <w:szCs w:val="24"/>
        </w:rPr>
        <w:t>ir kitų dokumentų Patikra.</w:t>
      </w:r>
    </w:p>
    <w:p w14:paraId="5223A070" w14:textId="1E7BA6FA" w:rsidR="00F15CAF" w:rsidRPr="006952C7" w:rsidRDefault="0070334E" w:rsidP="006952C7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52C7">
        <w:rPr>
          <w:rFonts w:ascii="Times New Roman" w:hAnsi="Times New Roman" w:cs="Times New Roman"/>
          <w:sz w:val="24"/>
          <w:szCs w:val="24"/>
        </w:rPr>
        <w:t>20</w:t>
      </w:r>
      <w:r w:rsidR="00F15CAF" w:rsidRPr="006952C7">
        <w:rPr>
          <w:rFonts w:ascii="Times New Roman" w:hAnsi="Times New Roman" w:cs="Times New Roman"/>
          <w:sz w:val="24"/>
          <w:szCs w:val="24"/>
        </w:rPr>
        <w:t>. Vykdant Sutarčių ir Sąmatų projektų Patikrą, nustatoma:</w:t>
      </w:r>
    </w:p>
    <w:p w14:paraId="3BCEB8DD" w14:textId="08CB070E" w:rsidR="00F15CAF" w:rsidRDefault="0070334E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15CAF">
        <w:rPr>
          <w:rFonts w:ascii="Times New Roman" w:hAnsi="Times New Roman" w:cs="Times New Roman"/>
          <w:sz w:val="24"/>
          <w:szCs w:val="24"/>
        </w:rPr>
        <w:t>.1. ar Sutarties projekte:</w:t>
      </w:r>
    </w:p>
    <w:p w14:paraId="0496B767" w14:textId="065CBAF0" w:rsidR="00F15CAF" w:rsidRDefault="0070334E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15CAF">
        <w:rPr>
          <w:rFonts w:ascii="Times New Roman" w:hAnsi="Times New Roman" w:cs="Times New Roman"/>
          <w:sz w:val="24"/>
          <w:szCs w:val="24"/>
        </w:rPr>
        <w:t xml:space="preserve">.1.1. įrašyta lėšų suma atitinka </w:t>
      </w:r>
      <w:r w:rsidR="00F15CAF" w:rsidRPr="00C5232E">
        <w:rPr>
          <w:rFonts w:ascii="Times New Roman" w:hAnsi="Times New Roman" w:cs="Times New Roman"/>
          <w:sz w:val="24"/>
          <w:szCs w:val="24"/>
        </w:rPr>
        <w:t>Administracijos direktoriaus</w:t>
      </w:r>
      <w:r w:rsidR="00F15CAF">
        <w:rPr>
          <w:rFonts w:ascii="Times New Roman" w:hAnsi="Times New Roman" w:cs="Times New Roman"/>
          <w:sz w:val="24"/>
          <w:szCs w:val="24"/>
        </w:rPr>
        <w:t xml:space="preserve"> įsakymu paskirtą lėšų sumą;</w:t>
      </w:r>
    </w:p>
    <w:p w14:paraId="250697FA" w14:textId="56CEF3F1" w:rsidR="00F15CAF" w:rsidRDefault="0070334E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15CAF">
        <w:rPr>
          <w:rFonts w:ascii="Times New Roman" w:hAnsi="Times New Roman" w:cs="Times New Roman"/>
          <w:sz w:val="24"/>
          <w:szCs w:val="24"/>
        </w:rPr>
        <w:t xml:space="preserve">.1.2. įrašyta lėšų suma, skiriama vienam vaikui, ir bendra lėšų suma, skiriama visiems vaikams, nurodytiems Sutartyje, yra teisinga; </w:t>
      </w:r>
    </w:p>
    <w:p w14:paraId="09011615" w14:textId="268D6EEB" w:rsidR="00F15CAF" w:rsidRPr="001A48DC" w:rsidRDefault="0070334E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15CAF">
        <w:rPr>
          <w:rFonts w:ascii="Times New Roman" w:hAnsi="Times New Roman" w:cs="Times New Roman"/>
          <w:sz w:val="24"/>
          <w:szCs w:val="24"/>
        </w:rPr>
        <w:t>.1.3.</w:t>
      </w:r>
      <w:r w:rsidR="00F15CAF" w:rsidRPr="004B67E1">
        <w:rPr>
          <w:rFonts w:ascii="Times New Roman" w:hAnsi="Times New Roman" w:cs="Times New Roman"/>
          <w:sz w:val="24"/>
          <w:szCs w:val="24"/>
        </w:rPr>
        <w:t xml:space="preserve"> </w:t>
      </w:r>
      <w:r w:rsidR="00F15CAF">
        <w:rPr>
          <w:rFonts w:ascii="Times New Roman" w:hAnsi="Times New Roman" w:cs="Times New Roman"/>
          <w:sz w:val="24"/>
          <w:szCs w:val="24"/>
        </w:rPr>
        <w:t xml:space="preserve">yra </w:t>
      </w:r>
      <w:r w:rsidR="00F15CAF" w:rsidRPr="004B67E1">
        <w:rPr>
          <w:rFonts w:ascii="Times New Roman" w:hAnsi="Times New Roman" w:cs="Times New Roman"/>
          <w:sz w:val="24"/>
          <w:szCs w:val="24"/>
        </w:rPr>
        <w:t>nurodyta</w:t>
      </w:r>
      <w:r w:rsidR="00F15CAF" w:rsidRPr="006952C7">
        <w:rPr>
          <w:rFonts w:ascii="Times New Roman" w:hAnsi="Times New Roman" w:cs="Times New Roman"/>
          <w:sz w:val="24"/>
          <w:szCs w:val="24"/>
        </w:rPr>
        <w:t xml:space="preserve"> atskira</w:t>
      </w:r>
      <w:r w:rsidR="00F15CAF" w:rsidRPr="004B67E1">
        <w:rPr>
          <w:rFonts w:ascii="Times New Roman" w:hAnsi="Times New Roman" w:cs="Times New Roman"/>
          <w:sz w:val="24"/>
          <w:szCs w:val="24"/>
        </w:rPr>
        <w:t xml:space="preserve"> sąskaita </w:t>
      </w:r>
      <w:r w:rsidR="0063526F">
        <w:rPr>
          <w:rFonts w:ascii="Times New Roman" w:hAnsi="Times New Roman" w:cs="Times New Roman"/>
          <w:sz w:val="24"/>
          <w:szCs w:val="24"/>
        </w:rPr>
        <w:t xml:space="preserve">Programai </w:t>
      </w:r>
      <w:r w:rsidR="00F15CAF" w:rsidRPr="004B67E1">
        <w:rPr>
          <w:rFonts w:ascii="Times New Roman" w:hAnsi="Times New Roman" w:cs="Times New Roman"/>
          <w:sz w:val="24"/>
          <w:szCs w:val="24"/>
        </w:rPr>
        <w:t>skiriam</w:t>
      </w:r>
      <w:r w:rsidR="0063526F">
        <w:rPr>
          <w:rFonts w:ascii="Times New Roman" w:hAnsi="Times New Roman" w:cs="Times New Roman"/>
          <w:sz w:val="24"/>
          <w:szCs w:val="24"/>
        </w:rPr>
        <w:t>oms</w:t>
      </w:r>
      <w:r w:rsidR="00F15CAF">
        <w:rPr>
          <w:rFonts w:ascii="Times New Roman" w:hAnsi="Times New Roman" w:cs="Times New Roman"/>
          <w:sz w:val="24"/>
          <w:szCs w:val="24"/>
        </w:rPr>
        <w:t xml:space="preserve"> lėš</w:t>
      </w:r>
      <w:r w:rsidR="0063526F">
        <w:rPr>
          <w:rFonts w:ascii="Times New Roman" w:hAnsi="Times New Roman" w:cs="Times New Roman"/>
          <w:sz w:val="24"/>
          <w:szCs w:val="24"/>
        </w:rPr>
        <w:t>oms</w:t>
      </w:r>
      <w:r w:rsidR="00F15CAF">
        <w:rPr>
          <w:rFonts w:ascii="Times New Roman" w:hAnsi="Times New Roman" w:cs="Times New Roman"/>
          <w:sz w:val="24"/>
          <w:szCs w:val="24"/>
        </w:rPr>
        <w:t xml:space="preserve"> perve</w:t>
      </w:r>
      <w:r w:rsidR="0063526F">
        <w:rPr>
          <w:rFonts w:ascii="Times New Roman" w:hAnsi="Times New Roman" w:cs="Times New Roman"/>
          <w:sz w:val="24"/>
          <w:szCs w:val="24"/>
        </w:rPr>
        <w:t>st</w:t>
      </w:r>
      <w:r w:rsidR="00F15CAF">
        <w:rPr>
          <w:rFonts w:ascii="Times New Roman" w:hAnsi="Times New Roman" w:cs="Times New Roman"/>
          <w:sz w:val="24"/>
          <w:szCs w:val="24"/>
        </w:rPr>
        <w:t>i</w:t>
      </w:r>
      <w:r w:rsidR="006952C7">
        <w:rPr>
          <w:rFonts w:ascii="Times New Roman" w:hAnsi="Times New Roman" w:cs="Times New Roman"/>
          <w:sz w:val="24"/>
          <w:szCs w:val="24"/>
        </w:rPr>
        <w:t>;</w:t>
      </w:r>
    </w:p>
    <w:p w14:paraId="09B8E951" w14:textId="0B763DAC" w:rsidR="00F15CAF" w:rsidRDefault="0070334E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15CAF">
        <w:rPr>
          <w:rFonts w:ascii="Times New Roman" w:hAnsi="Times New Roman" w:cs="Times New Roman"/>
          <w:sz w:val="24"/>
          <w:szCs w:val="24"/>
        </w:rPr>
        <w:t>.2. ar Sąmatos projekte:</w:t>
      </w:r>
    </w:p>
    <w:p w14:paraId="15DB790F" w14:textId="04B85C9F" w:rsidR="00F15CAF" w:rsidRDefault="0070334E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15CAF">
        <w:rPr>
          <w:rFonts w:ascii="Times New Roman" w:hAnsi="Times New Roman" w:cs="Times New Roman"/>
          <w:sz w:val="24"/>
          <w:szCs w:val="24"/>
        </w:rPr>
        <w:t>.2.1. nurodyta lėšų suma sutampa su Sutarties projekte nurodyta lėšų suma;</w:t>
      </w:r>
    </w:p>
    <w:p w14:paraId="1FBFE382" w14:textId="007467A2" w:rsidR="00F15CAF" w:rsidRPr="00D458CE" w:rsidRDefault="0070334E" w:rsidP="00F15CAF">
      <w:pPr>
        <w:overflowPunct w:val="0"/>
        <w:ind w:firstLine="709"/>
        <w:jc w:val="both"/>
        <w:textAlignment w:val="baseline"/>
        <w:rPr>
          <w:lang w:eastAsia="lt-LT"/>
        </w:rPr>
      </w:pPr>
      <w:r>
        <w:t>20</w:t>
      </w:r>
      <w:r w:rsidR="00F15CAF">
        <w:t xml:space="preserve">.2.2. nurodyti išlaidų straipsniai </w:t>
      </w:r>
      <w:r w:rsidR="009E0EE1">
        <w:t xml:space="preserve">atitinka </w:t>
      </w:r>
      <w:r w:rsidR="00E079C6">
        <w:rPr>
          <w:shd w:val="clear" w:color="auto" w:fill="FFFFFF"/>
        </w:rPr>
        <w:t xml:space="preserve">NVŠ </w:t>
      </w:r>
      <w:r w:rsidR="009E0EE1">
        <w:rPr>
          <w:shd w:val="clear" w:color="auto" w:fill="FFFFFF"/>
        </w:rPr>
        <w:t>programų įgyvendinimui skiriamų lėšų paskirtį.</w:t>
      </w:r>
    </w:p>
    <w:p w14:paraId="1F87A867" w14:textId="202D03BC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3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Vykdant Programoms skirtų ir panaudotų lėšų ataskaitų ir kitų dokumentų Patikrą, nustatoma</w:t>
      </w:r>
      <w:r w:rsidR="006352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ar:</w:t>
      </w:r>
    </w:p>
    <w:p w14:paraId="32543768" w14:textId="35CA1833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3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 patirtos išlaidos atitinka Sąmatoje nurodytus straipsnius ir lėšų sumą;</w:t>
      </w:r>
    </w:p>
    <w:p w14:paraId="63DE6F44" w14:textId="6CC5420F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3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F057E0" w:rsidRPr="00F057E0">
        <w:rPr>
          <w:rFonts w:ascii="Times New Roman" w:hAnsi="Times New Roman" w:cs="Times New Roman"/>
          <w:sz w:val="24"/>
          <w:szCs w:val="24"/>
        </w:rPr>
        <w:t xml:space="preserve"> </w:t>
      </w:r>
      <w:r w:rsidR="00F057E0">
        <w:rPr>
          <w:rFonts w:ascii="Times New Roman" w:hAnsi="Times New Roman" w:cs="Times New Roman"/>
          <w:sz w:val="24"/>
          <w:szCs w:val="24"/>
        </w:rPr>
        <w:t>yra visi išlaidas pateisinantys dokumentai;</w:t>
      </w:r>
    </w:p>
    <w:p w14:paraId="675F5F6A" w14:textId="52418E42" w:rsidR="00F15CAF" w:rsidRPr="00F057E0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3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F057E0" w:rsidRPr="003400AC">
        <w:rPr>
          <w:rFonts w:ascii="Times New Roman" w:hAnsi="Times New Roman" w:cs="Times New Roman"/>
          <w:sz w:val="24"/>
          <w:szCs w:val="24"/>
        </w:rPr>
        <w:t xml:space="preserve">išlaidos yra faktiškai patirtos ir </w:t>
      </w:r>
      <w:r w:rsidR="00F057E0">
        <w:rPr>
          <w:rFonts w:ascii="Times New Roman" w:hAnsi="Times New Roman" w:cs="Times New Roman"/>
          <w:sz w:val="24"/>
          <w:szCs w:val="24"/>
        </w:rPr>
        <w:t xml:space="preserve">sąskaitos </w:t>
      </w:r>
      <w:r w:rsidR="00F057E0" w:rsidRPr="003400AC">
        <w:rPr>
          <w:rFonts w:ascii="Times New Roman" w:hAnsi="Times New Roman" w:cs="Times New Roman"/>
          <w:sz w:val="24"/>
          <w:szCs w:val="24"/>
        </w:rPr>
        <w:t xml:space="preserve">apmokėtos </w:t>
      </w:r>
      <w:r w:rsidR="00F057E0">
        <w:rPr>
          <w:rFonts w:ascii="Times New Roman" w:hAnsi="Times New Roman" w:cs="Times New Roman"/>
          <w:sz w:val="24"/>
          <w:szCs w:val="24"/>
        </w:rPr>
        <w:t>P</w:t>
      </w:r>
      <w:r w:rsidR="00F057E0" w:rsidRPr="003400AC">
        <w:rPr>
          <w:rFonts w:ascii="Times New Roman" w:hAnsi="Times New Roman" w:cs="Times New Roman"/>
          <w:sz w:val="24"/>
          <w:szCs w:val="24"/>
        </w:rPr>
        <w:t xml:space="preserve">rogramos vykdymo laikotarpiu, </w:t>
      </w:r>
      <w:r w:rsidR="00F057E0" w:rsidRPr="00F057E0">
        <w:rPr>
          <w:rFonts w:ascii="Times New Roman" w:hAnsi="Times New Roman" w:cs="Times New Roman"/>
          <w:sz w:val="24"/>
          <w:szCs w:val="24"/>
        </w:rPr>
        <w:t>numatytu Sutartyje;</w:t>
      </w:r>
    </w:p>
    <w:p w14:paraId="50DC4BEF" w14:textId="57218A49" w:rsidR="00F15CAF" w:rsidRPr="00F057E0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7E0">
        <w:rPr>
          <w:rFonts w:ascii="Times New Roman" w:hAnsi="Times New Roman" w:cs="Times New Roman"/>
          <w:sz w:val="24"/>
          <w:szCs w:val="24"/>
        </w:rPr>
        <w:t>2</w:t>
      </w:r>
      <w:r w:rsidR="0070334E">
        <w:rPr>
          <w:rFonts w:ascii="Times New Roman" w:hAnsi="Times New Roman" w:cs="Times New Roman"/>
          <w:sz w:val="24"/>
          <w:szCs w:val="24"/>
        </w:rPr>
        <w:t>1</w:t>
      </w:r>
      <w:r w:rsidRPr="00F057E0">
        <w:rPr>
          <w:rFonts w:ascii="Times New Roman" w:hAnsi="Times New Roman" w:cs="Times New Roman"/>
          <w:sz w:val="24"/>
          <w:szCs w:val="24"/>
        </w:rPr>
        <w:t xml:space="preserve">.4. </w:t>
      </w:r>
      <w:r w:rsidR="00F057E0" w:rsidRPr="00F057E0">
        <w:rPr>
          <w:rFonts w:ascii="Times New Roman" w:eastAsia="Calibri" w:hAnsi="Times New Roman" w:cs="Times New Roman"/>
          <w:sz w:val="24"/>
          <w:szCs w:val="24"/>
        </w:rPr>
        <w:t>išlaidos yra patirtos laikantis Lietuvos Respublikos viešųjų pirkimų įstatymo (toliau – VPĮ), jeigu Programos vykdytojas, vadovaujantis VPĮ nuostatomis, yra perkančioji organizacija;</w:t>
      </w:r>
    </w:p>
    <w:p w14:paraId="2E59F547" w14:textId="0F7463EC" w:rsidR="00F15CAF" w:rsidRPr="00F057E0" w:rsidRDefault="00F15CAF" w:rsidP="00F15CAF">
      <w:pPr>
        <w:ind w:firstLine="709"/>
        <w:jc w:val="both"/>
        <w:rPr>
          <w:rFonts w:eastAsia="Calibri"/>
        </w:rPr>
      </w:pPr>
      <w:r w:rsidRPr="00F057E0">
        <w:rPr>
          <w:rFonts w:eastAsia="Calibri"/>
        </w:rPr>
        <w:t>2</w:t>
      </w:r>
      <w:r w:rsidR="0070334E">
        <w:rPr>
          <w:rFonts w:eastAsia="Calibri"/>
        </w:rPr>
        <w:t>1</w:t>
      </w:r>
      <w:r w:rsidRPr="00F057E0">
        <w:rPr>
          <w:rFonts w:eastAsia="Calibri"/>
        </w:rPr>
        <w:t xml:space="preserve">.5. </w:t>
      </w:r>
      <w:r w:rsidR="00F057E0" w:rsidRPr="00F057E0">
        <w:rPr>
          <w:lang w:eastAsia="lt-LT"/>
        </w:rPr>
        <w:t>lėšos panaudotos vaiko, dalyvaujančio Programoje, ugdymo procesui ir tiesiogiai su juo susijusioms išlaidoms finansuoti;</w:t>
      </w:r>
    </w:p>
    <w:p w14:paraId="4C237C62" w14:textId="4DE24321" w:rsidR="00F15CAF" w:rsidRPr="00F057E0" w:rsidRDefault="00F15CAF" w:rsidP="00F15CAF">
      <w:pPr>
        <w:ind w:firstLine="709"/>
        <w:jc w:val="both"/>
        <w:rPr>
          <w:rFonts w:eastAsia="Calibri"/>
        </w:rPr>
      </w:pPr>
      <w:r w:rsidRPr="00F057E0">
        <w:rPr>
          <w:lang w:eastAsia="lt-LT"/>
        </w:rPr>
        <w:t>2</w:t>
      </w:r>
      <w:r w:rsidR="0070334E">
        <w:rPr>
          <w:lang w:eastAsia="lt-LT"/>
        </w:rPr>
        <w:t>1</w:t>
      </w:r>
      <w:r w:rsidRPr="00F057E0">
        <w:rPr>
          <w:lang w:eastAsia="lt-LT"/>
        </w:rPr>
        <w:t xml:space="preserve">.6. </w:t>
      </w:r>
      <w:r w:rsidR="00F057E0" w:rsidRPr="00F057E0">
        <w:rPr>
          <w:rFonts w:eastAsia="Calibri"/>
        </w:rPr>
        <w:t>panaudotos visos skirtos lėšos;</w:t>
      </w:r>
    </w:p>
    <w:p w14:paraId="2261DEAF" w14:textId="40448CED" w:rsidR="00F15CAF" w:rsidRPr="005E1BDD" w:rsidRDefault="00F15CAF" w:rsidP="00F15CAF">
      <w:pPr>
        <w:ind w:firstLine="709"/>
        <w:jc w:val="both"/>
      </w:pPr>
      <w:r w:rsidRPr="005E1BDD">
        <w:rPr>
          <w:rFonts w:eastAsia="Calibri"/>
        </w:rPr>
        <w:t>2</w:t>
      </w:r>
      <w:r w:rsidR="0070334E" w:rsidRPr="005E1BDD">
        <w:rPr>
          <w:rFonts w:eastAsia="Calibri"/>
        </w:rPr>
        <w:t>2</w:t>
      </w:r>
      <w:r w:rsidRPr="005E1BDD">
        <w:rPr>
          <w:rFonts w:eastAsia="Calibri"/>
        </w:rPr>
        <w:t>. Švietimo skyriaus specialistai, atlikę</w:t>
      </w:r>
      <w:r w:rsidRPr="005E1BDD">
        <w:t xml:space="preserve"> Sutarčių ir Sąmatų projektų Patikrą, minėtus projektus teikia pasiraš</w:t>
      </w:r>
      <w:r w:rsidR="005E1BDD" w:rsidRPr="005E1BDD">
        <w:t>yti Administracijos direktoriui.</w:t>
      </w:r>
    </w:p>
    <w:p w14:paraId="1FA8A1E3" w14:textId="4FC4504F" w:rsidR="00F15CAF" w:rsidRDefault="00F15CAF" w:rsidP="00F15CAF">
      <w:pPr>
        <w:ind w:firstLine="709"/>
        <w:jc w:val="both"/>
      </w:pPr>
      <w:r>
        <w:rPr>
          <w:rFonts w:eastAsia="Calibri"/>
        </w:rPr>
        <w:t>2</w:t>
      </w:r>
      <w:r w:rsidR="0070334E">
        <w:rPr>
          <w:rFonts w:eastAsia="Calibri"/>
        </w:rPr>
        <w:t>3</w:t>
      </w:r>
      <w:r>
        <w:rPr>
          <w:rFonts w:eastAsia="Calibri"/>
        </w:rPr>
        <w:t>. Švietimo skyriaus specialistai, atlikę</w:t>
      </w:r>
      <w:r w:rsidRPr="00C66DE9">
        <w:t xml:space="preserve"> </w:t>
      </w:r>
      <w:r>
        <w:t xml:space="preserve">Programoms skirtų ir panaudotų lėšų ataskaitų ir kitų dokumentų Patikrą, parengia </w:t>
      </w:r>
      <w:r w:rsidRPr="00E70158">
        <w:t>ataskaitas (4 priedas).</w:t>
      </w:r>
    </w:p>
    <w:p w14:paraId="235751CA" w14:textId="5ADEEB85" w:rsidR="00F15CAF" w:rsidRPr="00A84C63" w:rsidRDefault="00F15CAF" w:rsidP="00F15CAF">
      <w:pPr>
        <w:ind w:firstLine="709"/>
        <w:jc w:val="both"/>
        <w:rPr>
          <w:color w:val="FF0000"/>
        </w:rPr>
      </w:pPr>
      <w:r>
        <w:t>2</w:t>
      </w:r>
      <w:r w:rsidR="0070334E">
        <w:t>4</w:t>
      </w:r>
      <w:r>
        <w:t xml:space="preserve">. Su Patikros rezultatais supažindinamas Departamento direktorius ir </w:t>
      </w:r>
      <w:r w:rsidR="005E1BDD">
        <w:t xml:space="preserve">tikrintų </w:t>
      </w:r>
      <w:r>
        <w:t>Programų teikėjai.</w:t>
      </w:r>
      <w:r w:rsidR="00A84C63">
        <w:t xml:space="preserve"> </w:t>
      </w:r>
    </w:p>
    <w:p w14:paraId="67E9816E" w14:textId="54465522" w:rsidR="00F15CAF" w:rsidRDefault="00F15CAF" w:rsidP="00F15CAF">
      <w:pPr>
        <w:ind w:firstLine="709"/>
        <w:jc w:val="both"/>
      </w:pPr>
      <w:r>
        <w:t>2</w:t>
      </w:r>
      <w:r w:rsidR="0070334E">
        <w:t>5</w:t>
      </w:r>
      <w:r>
        <w:t>. Programų Patikros periodiškumas:</w:t>
      </w:r>
    </w:p>
    <w:p w14:paraId="04174B01" w14:textId="5A87434F" w:rsidR="00F15CAF" w:rsidRDefault="00F15CAF" w:rsidP="00F15CAF">
      <w:pPr>
        <w:ind w:firstLine="709"/>
        <w:jc w:val="both"/>
      </w:pPr>
      <w:r>
        <w:t>2</w:t>
      </w:r>
      <w:r w:rsidR="0070334E">
        <w:t>5</w:t>
      </w:r>
      <w:r>
        <w:t>.1. Patikra</w:t>
      </w:r>
      <w:r w:rsidR="003F5ADE">
        <w:t xml:space="preserve">, numatyta 19.1 papunkčiu, </w:t>
      </w:r>
      <w:r>
        <w:t>atliekama prieš Administracijos direktoriui pasirašant Sutartis;</w:t>
      </w:r>
    </w:p>
    <w:p w14:paraId="0CA52A60" w14:textId="631707A6" w:rsidR="00F15CAF" w:rsidRDefault="0063526F" w:rsidP="00F15CAF">
      <w:pPr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70334E">
        <w:rPr>
          <w:rFonts w:eastAsia="Calibri"/>
        </w:rPr>
        <w:t>5</w:t>
      </w:r>
      <w:r>
        <w:rPr>
          <w:rFonts w:eastAsia="Calibri"/>
        </w:rPr>
        <w:t xml:space="preserve">.2. </w:t>
      </w:r>
      <w:r w:rsidR="003F5ADE">
        <w:t xml:space="preserve">Patikra, numatyta 19.2 </w:t>
      </w:r>
      <w:r w:rsidR="00F15CAF" w:rsidRPr="009E0EE1">
        <w:rPr>
          <w:rFonts w:eastAsia="Calibri"/>
        </w:rPr>
        <w:t>papunkči</w:t>
      </w:r>
      <w:r w:rsidRPr="009E0EE1">
        <w:rPr>
          <w:rFonts w:eastAsia="Calibri"/>
        </w:rPr>
        <w:t>u</w:t>
      </w:r>
      <w:r w:rsidR="003F5ADE">
        <w:rPr>
          <w:rFonts w:eastAsia="Calibri"/>
        </w:rPr>
        <w:t>,</w:t>
      </w:r>
      <w:r w:rsidR="00F15CAF">
        <w:rPr>
          <w:rFonts w:eastAsia="Calibri"/>
        </w:rPr>
        <w:t xml:space="preserve"> atliekama ne vėliau kaip per 3 mėnesius, pasibaigus Programos įgyvendinimo terminui;</w:t>
      </w:r>
    </w:p>
    <w:p w14:paraId="4925FD7C" w14:textId="2F8CDD3E" w:rsidR="003F5ADE" w:rsidRPr="00BA0D97" w:rsidRDefault="003F5ADE" w:rsidP="003F5ADE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2</w:t>
      </w:r>
      <w:r w:rsidR="00BD3C8E">
        <w:rPr>
          <w:rFonts w:eastAsia="Calibri"/>
        </w:rPr>
        <w:t>5.3</w:t>
      </w:r>
      <w:r>
        <w:rPr>
          <w:rFonts w:eastAsia="Calibri"/>
        </w:rPr>
        <w:t>.</w:t>
      </w:r>
      <w:r w:rsidRPr="003F5ADE">
        <w:rPr>
          <w:rFonts w:eastAsia="Calibri"/>
        </w:rPr>
        <w:t xml:space="preserve"> </w:t>
      </w:r>
      <w:r>
        <w:rPr>
          <w:rFonts w:eastAsia="Calibri"/>
        </w:rPr>
        <w:t>pasibaigus kalendoriniams metams, patikrinama, ar P</w:t>
      </w:r>
      <w:r w:rsidRPr="00BA0D97">
        <w:rPr>
          <w:rFonts w:eastAsia="Calibri"/>
        </w:rPr>
        <w:t xml:space="preserve">rogramų </w:t>
      </w:r>
      <w:r>
        <w:rPr>
          <w:rFonts w:eastAsia="Calibri"/>
        </w:rPr>
        <w:t xml:space="preserve">teikėjai, vadovaudamiesi </w:t>
      </w:r>
      <w:r w:rsidRPr="00BA0D97">
        <w:rPr>
          <w:rFonts w:eastAsia="Calibri"/>
        </w:rPr>
        <w:t>N</w:t>
      </w:r>
      <w:r>
        <w:rPr>
          <w:rFonts w:eastAsia="Calibri"/>
        </w:rPr>
        <w:t>VŠ aprašo 39 punktu, grąžino nepanaudotas arba ne pagal tikslinę paskirtį panaudotas lėšas.</w:t>
      </w:r>
    </w:p>
    <w:p w14:paraId="2E919319" w14:textId="2B176A61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1C4FF40" w14:textId="777777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1D80F393" w14:textId="777777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770D0027" w14:textId="77777777" w:rsidR="00F15CAF" w:rsidRPr="008770DC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CBC962" w14:textId="7E2B0377" w:rsidR="00F15CAF" w:rsidRDefault="00F15CAF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55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Už atliktos Priežiūros kokybę bei ataskaitose, pažymose ir aktuose</w:t>
      </w:r>
      <w:r w:rsidRPr="00855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teikiamų duomenų teisingumą atsako </w:t>
      </w:r>
      <w:r w:rsidR="00D4297B" w:rsidRPr="005E1BDD">
        <w:rPr>
          <w:rFonts w:ascii="Times New Roman" w:hAnsi="Times New Roman" w:cs="Times New Roman"/>
          <w:sz w:val="24"/>
          <w:szCs w:val="24"/>
        </w:rPr>
        <w:t xml:space="preserve">juos parengę </w:t>
      </w:r>
      <w:r>
        <w:rPr>
          <w:rFonts w:ascii="Times New Roman" w:hAnsi="Times New Roman" w:cs="Times New Roman"/>
          <w:sz w:val="24"/>
          <w:szCs w:val="24"/>
        </w:rPr>
        <w:t>Švietimo skyriaus specialistai.</w:t>
      </w:r>
    </w:p>
    <w:p w14:paraId="5330F247" w14:textId="7928A0F5" w:rsidR="009774E4" w:rsidRPr="008770DC" w:rsidRDefault="009774E4" w:rsidP="00F15CAF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Šis Aprašas skelbiamas </w:t>
      </w:r>
      <w:r w:rsidR="00BD621B">
        <w:rPr>
          <w:rFonts w:ascii="Times New Roman" w:hAnsi="Times New Roman" w:cs="Times New Roman"/>
          <w:sz w:val="24"/>
          <w:szCs w:val="24"/>
        </w:rPr>
        <w:t>Klaipėdos miesto savivaldybės interneto svetainėje.</w:t>
      </w:r>
    </w:p>
    <w:p w14:paraId="45989CCD" w14:textId="77777777" w:rsidR="000B07B6" w:rsidRDefault="00F15CAF" w:rsidP="000B07B6">
      <w:pPr>
        <w:pStyle w:val="Sraopastraipa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0B07B6" w:rsidSect="000E15EF">
          <w:headerReference w:type="default" r:id="rId6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9706D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tbl>
      <w:tblPr>
        <w:tblStyle w:val="Lentelstinklelis"/>
        <w:tblW w:w="4627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</w:tblGrid>
      <w:tr w:rsidR="001A5FE8" w14:paraId="44E25796" w14:textId="77777777" w:rsidTr="00ED01CB">
        <w:tc>
          <w:tcPr>
            <w:tcW w:w="4627" w:type="dxa"/>
          </w:tcPr>
          <w:p w14:paraId="73EE6CBF" w14:textId="77777777" w:rsidR="00073E5F" w:rsidRDefault="001A5FE8" w:rsidP="00ED01CB">
            <w:r w:rsidRPr="00367529">
              <w:lastRenderedPageBreak/>
              <w:t>Klaipėdos miesto savivaldybės neformaliojo vaikų švietimo programų įgyvendinimo priežiūros tvarkos aprašo</w:t>
            </w:r>
          </w:p>
          <w:p w14:paraId="1CCECEDB" w14:textId="77777777" w:rsidR="001A5FE8" w:rsidRDefault="00073E5F" w:rsidP="00ED01CB">
            <w:r>
              <w:t>1 priedas</w:t>
            </w:r>
          </w:p>
        </w:tc>
      </w:tr>
    </w:tbl>
    <w:p w14:paraId="3A46FFE4" w14:textId="77777777" w:rsidR="001A5FE8" w:rsidRDefault="001A5FE8" w:rsidP="001A5FE8">
      <w:pPr>
        <w:jc w:val="center"/>
        <w:rPr>
          <w:b/>
          <w:caps/>
        </w:rPr>
      </w:pPr>
    </w:p>
    <w:p w14:paraId="50D3A4F8" w14:textId="77777777" w:rsidR="00073E5F" w:rsidRDefault="00073E5F" w:rsidP="001A5FE8">
      <w:pPr>
        <w:jc w:val="center"/>
        <w:rPr>
          <w:b/>
          <w:caps/>
        </w:rPr>
      </w:pPr>
    </w:p>
    <w:p w14:paraId="62EB0B27" w14:textId="23D072E8" w:rsidR="000B07B6" w:rsidRDefault="000B07B6" w:rsidP="000B07B6">
      <w:pPr>
        <w:jc w:val="center"/>
        <w:rPr>
          <w:b/>
        </w:rPr>
      </w:pPr>
      <w:r>
        <w:rPr>
          <w:b/>
        </w:rPr>
        <w:t>(Neformaliojo vaikų švietimo programų įgyvendinimo stebėsenos rezultatų ataskaitos forma)</w:t>
      </w:r>
    </w:p>
    <w:p w14:paraId="3FC48319" w14:textId="77777777" w:rsidR="000B07B6" w:rsidRDefault="000B07B6" w:rsidP="001A5FE8">
      <w:pPr>
        <w:jc w:val="center"/>
        <w:rPr>
          <w:b/>
          <w:caps/>
        </w:rPr>
      </w:pPr>
    </w:p>
    <w:p w14:paraId="626CA172" w14:textId="4BF98DDF" w:rsidR="001A5FE8" w:rsidRDefault="001A5FE8" w:rsidP="001A5FE8">
      <w:pPr>
        <w:jc w:val="center"/>
        <w:rPr>
          <w:b/>
          <w:caps/>
          <w:lang w:eastAsia="lt-LT"/>
        </w:rPr>
      </w:pPr>
      <w:r>
        <w:rPr>
          <w:b/>
          <w:caps/>
        </w:rPr>
        <w:t>klaipėdos MIESTO SAVIVALDYBĖS ADMINISTRACIJOS</w:t>
      </w:r>
    </w:p>
    <w:p w14:paraId="7C7A8D11" w14:textId="77777777" w:rsidR="001A5FE8" w:rsidRDefault="001A5FE8" w:rsidP="001A5FE8">
      <w:pPr>
        <w:jc w:val="center"/>
        <w:rPr>
          <w:b/>
          <w:caps/>
        </w:rPr>
      </w:pPr>
      <w:r>
        <w:rPr>
          <w:b/>
          <w:caps/>
        </w:rPr>
        <w:t xml:space="preserve">UGDYMO IR KULTŪROS DEPARTAMENTO </w:t>
      </w:r>
    </w:p>
    <w:p w14:paraId="0482D2A5" w14:textId="77777777" w:rsidR="001A5FE8" w:rsidRDefault="001A5FE8" w:rsidP="001A5FE8">
      <w:pPr>
        <w:jc w:val="center"/>
        <w:rPr>
          <w:b/>
          <w:caps/>
        </w:rPr>
      </w:pPr>
      <w:r>
        <w:rPr>
          <w:b/>
          <w:caps/>
        </w:rPr>
        <w:t>ŠVIETIMO SKYRIUS</w:t>
      </w:r>
    </w:p>
    <w:p w14:paraId="29D7B505" w14:textId="77777777" w:rsidR="001A5FE8" w:rsidRDefault="001A5FE8" w:rsidP="001A5FE8">
      <w:pPr>
        <w:rPr>
          <w:b/>
          <w:caps/>
        </w:rPr>
      </w:pPr>
    </w:p>
    <w:p w14:paraId="534859AE" w14:textId="77777777" w:rsidR="00073E5F" w:rsidRDefault="00073E5F" w:rsidP="001A5FE8">
      <w:pPr>
        <w:rPr>
          <w:b/>
          <w:caps/>
        </w:rPr>
      </w:pPr>
    </w:p>
    <w:tbl>
      <w:tblPr>
        <w:tblStyle w:val="Lentelstinklelis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1A5FE8" w14:paraId="69B3F195" w14:textId="77777777" w:rsidTr="00ED01CB">
        <w:tc>
          <w:tcPr>
            <w:tcW w:w="4671" w:type="dxa"/>
          </w:tcPr>
          <w:p w14:paraId="19A55263" w14:textId="77777777" w:rsidR="001A5FE8" w:rsidRDefault="001A5FE8" w:rsidP="00ED01CB">
            <w:pPr>
              <w:jc w:val="both"/>
            </w:pPr>
            <w:r>
              <w:t>TVIRTINU</w:t>
            </w:r>
          </w:p>
          <w:p w14:paraId="76566233" w14:textId="77777777" w:rsidR="001A5FE8" w:rsidRDefault="001A5FE8" w:rsidP="00ED01CB">
            <w:pPr>
              <w:jc w:val="both"/>
            </w:pPr>
            <w:r>
              <w:t>Klaipėdos miesto savivaldybės administracijos</w:t>
            </w:r>
          </w:p>
          <w:p w14:paraId="6B022E3E" w14:textId="77777777" w:rsidR="001A5FE8" w:rsidRDefault="001A5FE8" w:rsidP="00ED01CB">
            <w:pPr>
              <w:jc w:val="both"/>
            </w:pPr>
            <w:r>
              <w:t>Ugdymo ir kultūros departamento</w:t>
            </w:r>
          </w:p>
          <w:p w14:paraId="4DB4FA22" w14:textId="77777777" w:rsidR="001A5FE8" w:rsidRDefault="001A5FE8" w:rsidP="00ED01CB">
            <w:pPr>
              <w:jc w:val="both"/>
            </w:pPr>
            <w:r>
              <w:t>Švietimo skyriaus vedėjas</w:t>
            </w:r>
          </w:p>
          <w:p w14:paraId="32ECBCB3" w14:textId="77777777" w:rsidR="001A5FE8" w:rsidRDefault="001A5FE8" w:rsidP="00ED01CB">
            <w:pPr>
              <w:jc w:val="both"/>
            </w:pPr>
            <w:r>
              <w:t>_______________________</w:t>
            </w:r>
          </w:p>
          <w:p w14:paraId="3F0FEA68" w14:textId="77777777" w:rsidR="001A5FE8" w:rsidRDefault="001A5FE8" w:rsidP="00ED01CB">
            <w:pPr>
              <w:ind w:firstLine="1037"/>
              <w:jc w:val="both"/>
              <w:rPr>
                <w:sz w:val="20"/>
                <w:szCs w:val="20"/>
              </w:rPr>
            </w:pPr>
            <w:r w:rsidRPr="00AC680A">
              <w:rPr>
                <w:sz w:val="20"/>
                <w:szCs w:val="20"/>
              </w:rPr>
              <w:t>(parašas)</w:t>
            </w:r>
          </w:p>
          <w:p w14:paraId="60A06747" w14:textId="77777777" w:rsidR="001A5FE8" w:rsidRDefault="001A5FE8" w:rsidP="00ED01CB">
            <w:pPr>
              <w:jc w:val="both"/>
            </w:pPr>
            <w:r>
              <w:t>_______________________</w:t>
            </w:r>
          </w:p>
          <w:p w14:paraId="04A70449" w14:textId="77777777" w:rsidR="001A5FE8" w:rsidRDefault="001A5FE8" w:rsidP="00ED01CB">
            <w:pPr>
              <w:ind w:firstLine="611"/>
              <w:rPr>
                <w:sz w:val="20"/>
                <w:szCs w:val="20"/>
              </w:rPr>
            </w:pPr>
            <w:r w:rsidRPr="00AC680A">
              <w:rPr>
                <w:sz w:val="20"/>
                <w:szCs w:val="20"/>
              </w:rPr>
              <w:t>(vardas ir pavardė)</w:t>
            </w:r>
          </w:p>
          <w:p w14:paraId="165C10CE" w14:textId="77777777" w:rsidR="001A5FE8" w:rsidRDefault="001A5FE8" w:rsidP="00ED01CB">
            <w:pPr>
              <w:jc w:val="both"/>
            </w:pPr>
            <w:r>
              <w:t>_______________________</w:t>
            </w:r>
          </w:p>
          <w:p w14:paraId="64FD6FB9" w14:textId="77777777" w:rsidR="001A5FE8" w:rsidRPr="00AC680A" w:rsidRDefault="001A5FE8" w:rsidP="00ED01CB">
            <w:pPr>
              <w:ind w:firstLine="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(data)</w:t>
            </w:r>
          </w:p>
        </w:tc>
      </w:tr>
    </w:tbl>
    <w:p w14:paraId="3747D81E" w14:textId="77777777" w:rsidR="001A5FE8" w:rsidRDefault="001A5FE8" w:rsidP="001A5FE8">
      <w:pPr>
        <w:jc w:val="both"/>
        <w:rPr>
          <w:sz w:val="28"/>
          <w:szCs w:val="28"/>
        </w:rPr>
      </w:pPr>
    </w:p>
    <w:p w14:paraId="5A3ABB75" w14:textId="77777777" w:rsidR="00073E5F" w:rsidRDefault="00073E5F" w:rsidP="001A5FE8">
      <w:pPr>
        <w:jc w:val="both"/>
        <w:rPr>
          <w:sz w:val="28"/>
          <w:szCs w:val="28"/>
        </w:rPr>
      </w:pPr>
    </w:p>
    <w:p w14:paraId="1A365910" w14:textId="77777777" w:rsidR="001A5FE8" w:rsidRDefault="001A5FE8" w:rsidP="001A5FE8">
      <w:pPr>
        <w:jc w:val="center"/>
        <w:rPr>
          <w:b/>
        </w:rPr>
      </w:pPr>
      <w:r>
        <w:rPr>
          <w:b/>
        </w:rPr>
        <w:t>NEFORMALIOJO VAIKŲ ŠVIETIMO PROGRAMŲ ĮGYVENDINIMO STEBĖSENOS REZULTATŲ ATASKAITA</w:t>
      </w:r>
    </w:p>
    <w:p w14:paraId="32038152" w14:textId="77777777" w:rsidR="001A5FE8" w:rsidRDefault="001A5FE8" w:rsidP="001A5FE8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2977"/>
        <w:gridCol w:w="1417"/>
      </w:tblGrid>
      <w:tr w:rsidR="001A5FE8" w14:paraId="3ACD94B4" w14:textId="77777777" w:rsidTr="0096098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FDB5" w14:textId="77777777" w:rsidR="001A5FE8" w:rsidRDefault="001A5FE8" w:rsidP="00960987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D734" w14:textId="77777777" w:rsidR="001A5FE8" w:rsidRDefault="001A5FE8" w:rsidP="00960987">
            <w:pPr>
              <w:jc w:val="center"/>
              <w:rPr>
                <w:b/>
              </w:rPr>
            </w:pPr>
            <w:r>
              <w:rPr>
                <w:b/>
              </w:rPr>
              <w:t>Rodiklio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C68D" w14:textId="22C47EFF" w:rsidR="001A5FE8" w:rsidRDefault="001A5FE8" w:rsidP="00960987">
            <w:pPr>
              <w:jc w:val="center"/>
              <w:rPr>
                <w:b/>
              </w:rPr>
            </w:pPr>
            <w:r>
              <w:rPr>
                <w:b/>
              </w:rPr>
              <w:t>Rodiklio paskirtis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CED6" w14:textId="77777777" w:rsidR="001A5FE8" w:rsidRDefault="001A5FE8" w:rsidP="00960987">
            <w:pPr>
              <w:jc w:val="center"/>
              <w:rPr>
                <w:b/>
              </w:rPr>
            </w:pPr>
            <w:r>
              <w:rPr>
                <w:b/>
              </w:rPr>
              <w:t>Rodiklio skaičiavimo aprašymas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C9C0" w14:textId="77777777" w:rsidR="001A5FE8" w:rsidRDefault="001A5FE8" w:rsidP="00960987">
            <w:pPr>
              <w:tabs>
                <w:tab w:val="left" w:pos="5423"/>
              </w:tabs>
              <w:ind w:right="-105"/>
              <w:jc w:val="center"/>
              <w:rPr>
                <w:b/>
              </w:rPr>
            </w:pPr>
            <w:r>
              <w:rPr>
                <w:b/>
              </w:rPr>
              <w:t>Duomenų šaltinis</w:t>
            </w:r>
          </w:p>
        </w:tc>
      </w:tr>
      <w:tr w:rsidR="001A5FE8" w14:paraId="6C32FA72" w14:textId="77777777" w:rsidTr="0096098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A1F1" w14:textId="77777777" w:rsidR="001A5FE8" w:rsidRDefault="001A5FE8" w:rsidP="00ED01CB"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919D" w14:textId="77777777" w:rsidR="001A5FE8" w:rsidRDefault="001A5FE8" w:rsidP="00B82D37">
            <w:r>
              <w:t>Tikslinėms valstybės neformaliojo vaikų švietimo (toliau – NVŠ) lėšoms gauti pateiktų paraiškų skaičius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FFA4" w14:textId="77777777" w:rsidR="001A5FE8" w:rsidRDefault="001A5FE8" w:rsidP="00ED01CB">
            <w:r>
              <w:t>Įvairovė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F49E" w14:textId="77777777" w:rsidR="001A5FE8" w:rsidRDefault="001A5FE8" w:rsidP="00B82D37">
            <w:r>
              <w:t xml:space="preserve">Skaičiuojamas I, II pusmetį ir bendras pateiktų NVŠ paraiškų skaičius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3A87" w14:textId="77777777" w:rsidR="001A5FE8" w:rsidRDefault="001A5FE8" w:rsidP="00ED01CB">
            <w:r>
              <w:t>Sistema „Avilys“</w:t>
            </w:r>
          </w:p>
        </w:tc>
      </w:tr>
      <w:tr w:rsidR="001A5FE8" w14:paraId="72F6AF05" w14:textId="77777777" w:rsidTr="0096098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EA76" w14:textId="77777777" w:rsidR="001A5FE8" w:rsidRDefault="001A5FE8" w:rsidP="00ED01CB"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BC2A" w14:textId="77777777" w:rsidR="001A5FE8" w:rsidRDefault="001A5FE8" w:rsidP="00B82D37">
            <w:r>
              <w:t xml:space="preserve">Finansuojamų NVŠ programų skaičius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3E25" w14:textId="77777777" w:rsidR="001A5FE8" w:rsidRDefault="001A5FE8" w:rsidP="00ED01CB">
            <w:r>
              <w:t>Įvairovė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F5B1" w14:textId="77777777" w:rsidR="001A5FE8" w:rsidRDefault="001A5FE8" w:rsidP="00B82D37">
            <w:r>
              <w:t>Skaičiuojamas I, II pusmetį ir bendras finansuojamų NVŠ programų skaičius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8901" w14:textId="77777777" w:rsidR="001A5FE8" w:rsidRDefault="001A5FE8" w:rsidP="00ED01CB">
            <w:r>
              <w:t>Sistema „Avilys“</w:t>
            </w:r>
          </w:p>
        </w:tc>
      </w:tr>
      <w:tr w:rsidR="001A5FE8" w14:paraId="7900C56F" w14:textId="77777777" w:rsidTr="0096098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53D7" w14:textId="77777777" w:rsidR="001A5FE8" w:rsidRDefault="001A5FE8" w:rsidP="00ED01CB">
            <w:pPr>
              <w:pStyle w:val="Sraopastraipa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5737" w14:textId="77777777" w:rsidR="001A5FE8" w:rsidRDefault="001A5FE8" w:rsidP="00B82D37">
            <w:pPr>
              <w:pStyle w:val="Sraopastraipa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Finansuojamų NVŠ programų teikėjų skaičius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B96B" w14:textId="77777777" w:rsidR="001A5FE8" w:rsidRDefault="001A5FE8" w:rsidP="00ED01CB">
            <w:r>
              <w:rPr>
                <w:shd w:val="clear" w:color="auto" w:fill="FFFFFF" w:themeFill="background1"/>
              </w:rPr>
              <w:t>Prieinamumas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E8A8" w14:textId="77777777" w:rsidR="001A5FE8" w:rsidRDefault="001A5FE8" w:rsidP="00B82D37">
            <w:r>
              <w:t>Skaičiuojamas I, II pusmetį ir bendras finansuojamų NVŠ programų teikėjų skaičius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4403" w14:textId="77777777" w:rsidR="001A5FE8" w:rsidRDefault="001A5FE8" w:rsidP="00ED01CB">
            <w:r>
              <w:t>Sistema „Avilys“</w:t>
            </w:r>
          </w:p>
        </w:tc>
      </w:tr>
      <w:tr w:rsidR="001A5FE8" w14:paraId="2FB913D3" w14:textId="77777777" w:rsidTr="0096098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2D2" w14:textId="77777777" w:rsidR="001A5FE8" w:rsidRDefault="001A5FE8" w:rsidP="00ED01CB"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9C17" w14:textId="77777777" w:rsidR="001A5FE8" w:rsidRDefault="001A5FE8" w:rsidP="00B82D37">
            <w:r>
              <w:t>Laisvųjų mokytojų, vykdančių NVŠ programas, procentas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1B56" w14:textId="77777777" w:rsidR="001A5FE8" w:rsidRDefault="001A5FE8" w:rsidP="00ED01CB">
            <w:r>
              <w:rPr>
                <w:shd w:val="clear" w:color="auto" w:fill="FFFFFF" w:themeFill="background1"/>
              </w:rPr>
              <w:t>Prieinamumas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8B2E" w14:textId="77777777" w:rsidR="001A5FE8" w:rsidRDefault="001A5FE8" w:rsidP="00B82D37">
            <w:r>
              <w:t>Laisvųjų mokytojų (finansuojamų NVŠ programų teikėjų) procentas nuo visų finansuojamų NVŠ programų teikėjų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54DB" w14:textId="77777777" w:rsidR="001A5FE8" w:rsidRDefault="001A5FE8" w:rsidP="00ED01CB">
            <w:r>
              <w:t>Sistema „Avilys“</w:t>
            </w:r>
          </w:p>
        </w:tc>
      </w:tr>
      <w:tr w:rsidR="001A5FE8" w14:paraId="4595505E" w14:textId="77777777" w:rsidTr="0096098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5D51" w14:textId="77777777" w:rsidR="001A5FE8" w:rsidRDefault="001A5FE8" w:rsidP="00ED01CB"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DA32" w14:textId="77777777" w:rsidR="001A5FE8" w:rsidRDefault="001A5FE8" w:rsidP="00B82D37">
            <w:r>
              <w:t>Programas įgyvendinančių mokytojų (vykdytojų) skaičius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8DFA" w14:textId="77777777" w:rsidR="001A5FE8" w:rsidRDefault="001A5FE8" w:rsidP="00ED01CB">
            <w:r>
              <w:rPr>
                <w:shd w:val="clear" w:color="auto" w:fill="FFFFFF" w:themeFill="background1"/>
              </w:rPr>
              <w:t>Prieinamumas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732E" w14:textId="77777777" w:rsidR="001A5FE8" w:rsidRDefault="001A5FE8" w:rsidP="00B82D37">
            <w:r>
              <w:t>Skaičiuojami visi mokytojai, įgyvendinantys finansuojamas NVŠ programas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90DE" w14:textId="77777777" w:rsidR="001A5FE8" w:rsidRDefault="001A5FE8" w:rsidP="00ED01CB">
            <w:r>
              <w:t>Teikėjų paraiškos</w:t>
            </w:r>
          </w:p>
        </w:tc>
      </w:tr>
      <w:tr w:rsidR="001A5FE8" w14:paraId="1F44E08D" w14:textId="77777777" w:rsidTr="0096098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F713" w14:textId="77777777" w:rsidR="001A5FE8" w:rsidRDefault="001A5FE8" w:rsidP="00ED01CB"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4DFA" w14:textId="77777777" w:rsidR="001A5FE8" w:rsidRDefault="001A5FE8" w:rsidP="00B82D37">
            <w:r>
              <w:t>Programų skaičius pagal veiklų kryptis: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1A88" w14:textId="77777777" w:rsidR="001A5FE8" w:rsidRDefault="001A5FE8" w:rsidP="00ED01CB">
            <w:r>
              <w:t>Įvairovė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9B69" w14:textId="77777777" w:rsidR="001A5FE8" w:rsidRDefault="001A5FE8" w:rsidP="00B82D37">
            <w:r>
              <w:t xml:space="preserve">Skaičiuojamas bendras NVŠ programų krypčių skaičius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05D7" w14:textId="77777777" w:rsidR="001A5FE8" w:rsidRDefault="001A5FE8" w:rsidP="00ED01CB">
            <w:r>
              <w:t>NVŠ programos</w:t>
            </w:r>
          </w:p>
        </w:tc>
      </w:tr>
      <w:tr w:rsidR="001A5FE8" w14:paraId="54E32356" w14:textId="77777777" w:rsidTr="0096098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33BA" w14:textId="77777777" w:rsidR="001A5FE8" w:rsidRDefault="001A5FE8" w:rsidP="00ED01CB">
            <w:r>
              <w:t>6.1.</w:t>
            </w:r>
          </w:p>
          <w:p w14:paraId="02382A62" w14:textId="77777777" w:rsidR="001A5FE8" w:rsidRDefault="001A5FE8" w:rsidP="00ED01CB">
            <w:r>
              <w:t>...</w:t>
            </w:r>
          </w:p>
          <w:p w14:paraId="3FBEB3D7" w14:textId="77777777" w:rsidR="001A5FE8" w:rsidRDefault="001A5FE8" w:rsidP="00ED01CB">
            <w:r>
              <w:t>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0877" w14:textId="77777777" w:rsidR="001A5FE8" w:rsidRDefault="001A5FE8" w:rsidP="00B82D37">
            <w:pPr>
              <w:rPr>
                <w:i/>
              </w:rPr>
            </w:pPr>
            <w:r>
              <w:t>(</w:t>
            </w:r>
            <w:r w:rsidR="00B82D37">
              <w:rPr>
                <w:i/>
              </w:rPr>
              <w:t>atskirai įvardij</w:t>
            </w:r>
            <w:r>
              <w:rPr>
                <w:i/>
              </w:rPr>
              <w:t>amos NVŠ programų kryptys)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810B" w14:textId="77777777" w:rsidR="001A5FE8" w:rsidRDefault="001A5FE8" w:rsidP="00ED01CB">
            <w:r>
              <w:t>Įvairovė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453C" w14:textId="77777777" w:rsidR="001A5FE8" w:rsidRDefault="00B82D37" w:rsidP="00B82D37">
            <w:r>
              <w:t>Skaičiuojamas įvardy</w:t>
            </w:r>
            <w:r w:rsidR="001A5FE8">
              <w:t xml:space="preserve">tos krypties NVŠ programų skaičius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D827" w14:textId="77777777" w:rsidR="001A5FE8" w:rsidRDefault="001A5FE8" w:rsidP="00ED01CB">
            <w:r>
              <w:t>NVŠ programos</w:t>
            </w:r>
          </w:p>
        </w:tc>
      </w:tr>
      <w:tr w:rsidR="001A5FE8" w14:paraId="28F6F4C5" w14:textId="77777777" w:rsidTr="0096098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8BE9" w14:textId="77777777" w:rsidR="001A5FE8" w:rsidRDefault="001A5FE8" w:rsidP="00ED01CB"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322D" w14:textId="77777777" w:rsidR="001A5FE8" w:rsidRDefault="001A5FE8" w:rsidP="00B82D37">
            <w:r>
              <w:t>Mokinių, dalyvaujančių NVŠ programose, išskyrus muzikos ir sporto krypties programas, procentas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BB99" w14:textId="77777777" w:rsidR="001A5FE8" w:rsidRDefault="001A5FE8" w:rsidP="00ED01CB">
            <w:r>
              <w:t>Įvairovė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887D" w14:textId="321D5536" w:rsidR="001A5FE8" w:rsidRDefault="001A5FE8" w:rsidP="00B82D37">
            <w:r>
              <w:t>Moki</w:t>
            </w:r>
            <w:r w:rsidR="00147AB8">
              <w:t>nių, dalyvaujančių kitų krypčių</w:t>
            </w:r>
            <w:r>
              <w:t xml:space="preserve"> nei muzikos ir sporto NVŠ programose, procentas nuo visų krypčių NVŠ programas lankančių mokinių skaičiaus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0E2F" w14:textId="77777777" w:rsidR="001A5FE8" w:rsidRDefault="001A5FE8" w:rsidP="00ED01CB">
            <w:r>
              <w:t>Mokinių registras</w:t>
            </w:r>
          </w:p>
        </w:tc>
      </w:tr>
      <w:tr w:rsidR="001A5FE8" w14:paraId="3EBC1C6F" w14:textId="77777777" w:rsidTr="0096098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FF49" w14:textId="77777777" w:rsidR="001A5FE8" w:rsidRDefault="001A5FE8" w:rsidP="00ED01CB">
            <w: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6591" w14:textId="77777777" w:rsidR="001A5FE8" w:rsidRDefault="001A5FE8" w:rsidP="00B82D37">
            <w:r>
              <w:t>Bendra NVŠ lėšų suma, skirta savivaldybei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418B" w14:textId="77777777" w:rsidR="001A5FE8" w:rsidRDefault="001A5FE8" w:rsidP="00ED01CB">
            <w:r>
              <w:rPr>
                <w:shd w:val="clear" w:color="auto" w:fill="FFFFFF" w:themeFill="background1"/>
              </w:rPr>
              <w:t>Prieinamumas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517B" w14:textId="77777777" w:rsidR="001A5FE8" w:rsidRDefault="001A5FE8" w:rsidP="00B82D37">
            <w:r>
              <w:t>Skaičiuojama bendra lėšų suma, skirta savivaldybei NVŠ programoms įgyvendinti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A94F" w14:textId="77777777" w:rsidR="001A5FE8" w:rsidRDefault="001A5FE8" w:rsidP="00ED01CB">
            <w:r>
              <w:t>Sistema „Avilys“</w:t>
            </w:r>
          </w:p>
        </w:tc>
      </w:tr>
      <w:tr w:rsidR="001A5FE8" w14:paraId="4A3E93D7" w14:textId="77777777" w:rsidTr="0096098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94FB" w14:textId="77777777" w:rsidR="001A5FE8" w:rsidRDefault="001A5FE8" w:rsidP="00ED01CB">
            <w:pPr>
              <w:pStyle w:val="Sraopastraipa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4609" w14:textId="77777777" w:rsidR="001A5FE8" w:rsidRDefault="001A5FE8" w:rsidP="00B82D37">
            <w:pPr>
              <w:pStyle w:val="Sraopastraipa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NVŠ lėšomis pasinaudojančių mokinių procentas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B3D7" w14:textId="77777777" w:rsidR="001A5FE8" w:rsidRDefault="001A5FE8" w:rsidP="00ED01CB">
            <w:r>
              <w:rPr>
                <w:shd w:val="clear" w:color="auto" w:fill="FFFFFF" w:themeFill="background1"/>
              </w:rPr>
              <w:t>Prieinamumas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2083" w14:textId="582CB861" w:rsidR="001A5FE8" w:rsidRDefault="001A5FE8" w:rsidP="00B82D37">
            <w:r>
              <w:t>Moki</w:t>
            </w:r>
            <w:r w:rsidR="00147AB8">
              <w:t>nių, dalyvaujančių kitų krypčių</w:t>
            </w:r>
            <w:r>
              <w:t xml:space="preserve"> nei muzikos ir sporto NVŠ programose, procentas nuo visų krypčių NVŠ programas lankančių mokinių skaičiaus (I, II pusmečio ir metinio vidurkio)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2086" w14:textId="77777777" w:rsidR="001A5FE8" w:rsidRDefault="001A5FE8" w:rsidP="00ED01CB">
            <w:r>
              <w:t>Mokinių registras</w:t>
            </w:r>
          </w:p>
        </w:tc>
      </w:tr>
      <w:tr w:rsidR="001A5FE8" w14:paraId="69954E33" w14:textId="77777777" w:rsidTr="0096098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6CCE" w14:textId="77777777" w:rsidR="001A5FE8" w:rsidRDefault="001A5FE8" w:rsidP="00ED01CB"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0289" w14:textId="77777777" w:rsidR="001A5FE8" w:rsidRDefault="001A5FE8" w:rsidP="00B82D37">
            <w:r>
              <w:t>NVŠ skiriamos lėšos, tenkančios vienam savivaldybės mokiniui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2A98" w14:textId="77777777" w:rsidR="001A5FE8" w:rsidRDefault="001A5FE8" w:rsidP="00ED01CB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Prieinamumas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E77A" w14:textId="77777777" w:rsidR="001A5FE8" w:rsidRDefault="001A5FE8" w:rsidP="00B82D37">
            <w:r>
              <w:rPr>
                <w:shd w:val="clear" w:color="auto" w:fill="FFFFFF" w:themeFill="background1"/>
              </w:rPr>
              <w:t>NVŠ programoms skiriamų lėšų</w:t>
            </w:r>
            <w:r>
              <w:t xml:space="preserve"> ir mokinių, besimokančių pagal bendrojo ugdymo programas, santykis (I, II pusmečio ir metinio vidurkio)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207E" w14:textId="77777777" w:rsidR="001A5FE8" w:rsidRDefault="001A5FE8" w:rsidP="00ED01CB">
            <w:r>
              <w:t>Mokinių registras</w:t>
            </w:r>
          </w:p>
        </w:tc>
      </w:tr>
      <w:tr w:rsidR="001A5FE8" w14:paraId="7AE72EED" w14:textId="77777777" w:rsidTr="0096098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DEDC" w14:textId="77777777" w:rsidR="001A5FE8" w:rsidRDefault="001A5FE8" w:rsidP="00ED01CB"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59B7" w14:textId="77777777" w:rsidR="001A5FE8" w:rsidRDefault="001A5FE8" w:rsidP="00B82D37">
            <w:r>
              <w:t>NVŠ skiriamos lėšos, tenkančios vienam NVŠ programoje dalyvaujančiam mokiniui vienam mėnesiui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9960" w14:textId="77777777" w:rsidR="001A5FE8" w:rsidRDefault="001A5FE8" w:rsidP="00ED01CB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Prieinamumas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ADD3" w14:textId="77777777" w:rsidR="001A5FE8" w:rsidRDefault="001A5FE8" w:rsidP="00B82D37">
            <w:r>
              <w:t>Skaičiuojama lėšų suma, tenkanti vienam NVŠ programoje dalyvaujančiam mokiniui vienam mėnesiui (I, II pusmečio ir metinio vidurkio)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4919" w14:textId="77777777" w:rsidR="001A5FE8" w:rsidRDefault="001A5FE8" w:rsidP="00ED01CB">
            <w:r>
              <w:t>Sistema „Avilys“</w:t>
            </w:r>
          </w:p>
        </w:tc>
      </w:tr>
    </w:tbl>
    <w:p w14:paraId="12003B0D" w14:textId="4E6F8B56" w:rsidR="001A5FE8" w:rsidRDefault="001A5FE8" w:rsidP="001A5FE8">
      <w:pPr>
        <w:jc w:val="center"/>
        <w:rPr>
          <w:b/>
        </w:rPr>
      </w:pPr>
    </w:p>
    <w:p w14:paraId="28412ED2" w14:textId="77777777" w:rsidR="00147AB8" w:rsidRDefault="00147AB8" w:rsidP="001A5FE8">
      <w:pPr>
        <w:jc w:val="center"/>
        <w:rPr>
          <w:b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1701"/>
        <w:gridCol w:w="284"/>
        <w:gridCol w:w="3112"/>
      </w:tblGrid>
      <w:tr w:rsidR="001A5FE8" w14:paraId="48B4781B" w14:textId="77777777" w:rsidTr="00B72C85">
        <w:tc>
          <w:tcPr>
            <w:tcW w:w="4248" w:type="dxa"/>
            <w:tcBorders>
              <w:bottom w:val="single" w:sz="4" w:space="0" w:color="auto"/>
            </w:tcBorders>
            <w:hideMark/>
          </w:tcPr>
          <w:p w14:paraId="2DE62C6D" w14:textId="763861CB" w:rsidR="001A5FE8" w:rsidRDefault="001A5FE8" w:rsidP="00ED01CB">
            <w:pPr>
              <w:ind w:firstLine="887"/>
              <w:jc w:val="both"/>
            </w:pPr>
          </w:p>
        </w:tc>
        <w:tc>
          <w:tcPr>
            <w:tcW w:w="283" w:type="dxa"/>
          </w:tcPr>
          <w:p w14:paraId="72432F1B" w14:textId="77777777" w:rsidR="001A5FE8" w:rsidRDefault="001A5FE8" w:rsidP="00ED01CB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31306" w14:textId="77777777" w:rsidR="001A5FE8" w:rsidRDefault="001A5FE8" w:rsidP="00ED01CB">
            <w:pPr>
              <w:jc w:val="both"/>
            </w:pPr>
          </w:p>
        </w:tc>
        <w:tc>
          <w:tcPr>
            <w:tcW w:w="284" w:type="dxa"/>
          </w:tcPr>
          <w:p w14:paraId="57AD9C87" w14:textId="77777777" w:rsidR="001A5FE8" w:rsidRDefault="001A5FE8" w:rsidP="00ED01CB">
            <w:pPr>
              <w:jc w:val="both"/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ACE98" w14:textId="77777777" w:rsidR="001A5FE8" w:rsidRDefault="001A5FE8" w:rsidP="00ED01CB">
            <w:pPr>
              <w:jc w:val="both"/>
            </w:pPr>
          </w:p>
        </w:tc>
      </w:tr>
      <w:tr w:rsidR="001A5FE8" w14:paraId="701C5ADF" w14:textId="77777777" w:rsidTr="00B72C85">
        <w:tc>
          <w:tcPr>
            <w:tcW w:w="4248" w:type="dxa"/>
            <w:tcBorders>
              <w:top w:val="single" w:sz="4" w:space="0" w:color="auto"/>
            </w:tcBorders>
            <w:hideMark/>
          </w:tcPr>
          <w:p w14:paraId="4E708A4F" w14:textId="77777777" w:rsidR="001A5FE8" w:rsidRDefault="001A5FE8" w:rsidP="00ED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(ataskaitą parengusio asmens pareigos)</w:t>
            </w:r>
          </w:p>
        </w:tc>
        <w:tc>
          <w:tcPr>
            <w:tcW w:w="283" w:type="dxa"/>
          </w:tcPr>
          <w:p w14:paraId="4E76E51F" w14:textId="77777777" w:rsidR="001A5FE8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40A9BB" w14:textId="77777777" w:rsidR="001A5FE8" w:rsidRDefault="001A5FE8" w:rsidP="00ED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(parašas)</w:t>
            </w:r>
          </w:p>
        </w:tc>
        <w:tc>
          <w:tcPr>
            <w:tcW w:w="284" w:type="dxa"/>
          </w:tcPr>
          <w:p w14:paraId="45BC521C" w14:textId="77777777" w:rsidR="001A5FE8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A6DA94" w14:textId="77777777" w:rsidR="001A5FE8" w:rsidRDefault="001A5FE8" w:rsidP="00ED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(vardas ir pavardė)</w:t>
            </w:r>
          </w:p>
        </w:tc>
      </w:tr>
    </w:tbl>
    <w:p w14:paraId="0AD70790" w14:textId="77777777" w:rsidR="001A5FE8" w:rsidRDefault="001A5FE8" w:rsidP="001A5FE8">
      <w:pPr>
        <w:jc w:val="both"/>
        <w:rPr>
          <w:b/>
        </w:rPr>
      </w:pPr>
    </w:p>
    <w:p w14:paraId="3967A612" w14:textId="21277104" w:rsidR="000B07B6" w:rsidRDefault="000B07B6" w:rsidP="000B07B6">
      <w:pPr>
        <w:jc w:val="center"/>
        <w:rPr>
          <w:b/>
        </w:rPr>
        <w:sectPr w:rsidR="000B07B6" w:rsidSect="00ED01CB"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tbl>
      <w:tblPr>
        <w:tblStyle w:val="Lentelstinklelis"/>
        <w:tblW w:w="4627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</w:tblGrid>
      <w:tr w:rsidR="001A5FE8" w14:paraId="187CC467" w14:textId="77777777" w:rsidTr="00147AB8">
        <w:tc>
          <w:tcPr>
            <w:tcW w:w="4627" w:type="dxa"/>
          </w:tcPr>
          <w:p w14:paraId="70EA9084" w14:textId="77777777" w:rsidR="001A5FE8" w:rsidRDefault="001A5FE8" w:rsidP="00ED01CB">
            <w:r w:rsidRPr="00367529">
              <w:lastRenderedPageBreak/>
              <w:t xml:space="preserve">Klaipėdos miesto savivaldybės neformaliojo vaikų švietimo programų įgyvendinimo priežiūros tvarkos aprašo </w:t>
            </w:r>
          </w:p>
          <w:p w14:paraId="71B71A67" w14:textId="77777777" w:rsidR="00B82D37" w:rsidRDefault="00B82D37" w:rsidP="00ED01CB">
            <w:r>
              <w:t>2 priedas</w:t>
            </w:r>
          </w:p>
        </w:tc>
      </w:tr>
    </w:tbl>
    <w:p w14:paraId="058754F3" w14:textId="77777777" w:rsidR="00B82D37" w:rsidRDefault="00B82D37" w:rsidP="001A5FE8">
      <w:pPr>
        <w:jc w:val="center"/>
        <w:rPr>
          <w:b/>
          <w:caps/>
        </w:rPr>
      </w:pPr>
    </w:p>
    <w:p w14:paraId="0200C4E7" w14:textId="77777777" w:rsidR="004921F1" w:rsidRDefault="004921F1" w:rsidP="004921F1">
      <w:pPr>
        <w:jc w:val="center"/>
        <w:rPr>
          <w:b/>
        </w:rPr>
      </w:pPr>
    </w:p>
    <w:p w14:paraId="5908FB42" w14:textId="739A5020" w:rsidR="004921F1" w:rsidRDefault="004921F1" w:rsidP="004921F1">
      <w:pPr>
        <w:jc w:val="center"/>
        <w:rPr>
          <w:b/>
        </w:rPr>
      </w:pPr>
      <w:r>
        <w:rPr>
          <w:b/>
        </w:rPr>
        <w:t>(</w:t>
      </w:r>
      <w:r w:rsidRPr="00E74C21">
        <w:rPr>
          <w:b/>
        </w:rPr>
        <w:t xml:space="preserve">Neformaliojo </w:t>
      </w:r>
      <w:r w:rsidRPr="00E74C21">
        <w:rPr>
          <w:b/>
          <w:lang w:eastAsia="lt-LT"/>
        </w:rPr>
        <w:t>vaikų</w:t>
      </w:r>
      <w:r w:rsidRPr="00E74C21">
        <w:rPr>
          <w:b/>
        </w:rPr>
        <w:t xml:space="preserve"> švietimo prog</w:t>
      </w:r>
      <w:r>
        <w:rPr>
          <w:b/>
        </w:rPr>
        <w:t>ramų vykdymo vertinimo ataskaitos forma)</w:t>
      </w:r>
    </w:p>
    <w:p w14:paraId="33D2A43A" w14:textId="77777777" w:rsidR="00B82D37" w:rsidRDefault="00B82D37" w:rsidP="001A5FE8">
      <w:pPr>
        <w:jc w:val="center"/>
        <w:rPr>
          <w:b/>
          <w:caps/>
        </w:rPr>
      </w:pPr>
    </w:p>
    <w:p w14:paraId="32F31685" w14:textId="77777777" w:rsidR="001A5FE8" w:rsidRDefault="001A5FE8" w:rsidP="001A5FE8">
      <w:pPr>
        <w:jc w:val="center"/>
        <w:rPr>
          <w:b/>
          <w:caps/>
          <w:lang w:eastAsia="lt-LT"/>
        </w:rPr>
      </w:pPr>
      <w:r>
        <w:rPr>
          <w:b/>
          <w:caps/>
        </w:rPr>
        <w:t>klaipėdos MIESTO SAVIVALDYBĖS ADMINISTRACIJOS</w:t>
      </w:r>
    </w:p>
    <w:p w14:paraId="32B3B0CD" w14:textId="77777777" w:rsidR="001A5FE8" w:rsidRDefault="001A5FE8" w:rsidP="001A5FE8">
      <w:pPr>
        <w:jc w:val="center"/>
        <w:rPr>
          <w:b/>
          <w:caps/>
        </w:rPr>
      </w:pPr>
      <w:r>
        <w:rPr>
          <w:b/>
          <w:caps/>
        </w:rPr>
        <w:t xml:space="preserve">UGDYMO IR KULTŪROS DEPARTAMENTO </w:t>
      </w:r>
    </w:p>
    <w:p w14:paraId="32928310" w14:textId="77777777" w:rsidR="001A5FE8" w:rsidRDefault="001A5FE8" w:rsidP="001A5FE8">
      <w:pPr>
        <w:jc w:val="center"/>
        <w:rPr>
          <w:b/>
          <w:caps/>
        </w:rPr>
      </w:pPr>
      <w:r>
        <w:rPr>
          <w:b/>
          <w:caps/>
        </w:rPr>
        <w:t>ŠVIETIMO SKYRIUS</w:t>
      </w:r>
    </w:p>
    <w:p w14:paraId="39BAC771" w14:textId="77777777" w:rsidR="001A5FE8" w:rsidRDefault="001A5FE8" w:rsidP="001A5FE8">
      <w:pPr>
        <w:rPr>
          <w:b/>
          <w:caps/>
        </w:rPr>
      </w:pPr>
    </w:p>
    <w:p w14:paraId="4D821098" w14:textId="77777777" w:rsidR="00B82D37" w:rsidRDefault="00B82D37" w:rsidP="001A5FE8">
      <w:pPr>
        <w:rPr>
          <w:b/>
          <w:caps/>
        </w:rPr>
      </w:pPr>
    </w:p>
    <w:tbl>
      <w:tblPr>
        <w:tblStyle w:val="Lentelstinklelis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1A5FE8" w14:paraId="6B0B257F" w14:textId="77777777" w:rsidTr="00ED01CB">
        <w:tc>
          <w:tcPr>
            <w:tcW w:w="4671" w:type="dxa"/>
          </w:tcPr>
          <w:p w14:paraId="11C36932" w14:textId="77777777" w:rsidR="001A5FE8" w:rsidRDefault="001A5FE8" w:rsidP="00ED01CB">
            <w:pPr>
              <w:jc w:val="both"/>
            </w:pPr>
            <w:r>
              <w:t>TVIRTINU</w:t>
            </w:r>
          </w:p>
          <w:p w14:paraId="10A74BB4" w14:textId="77777777" w:rsidR="001A5FE8" w:rsidRDefault="001A5FE8" w:rsidP="00ED01CB">
            <w:pPr>
              <w:jc w:val="both"/>
            </w:pPr>
            <w:r>
              <w:t>Klaipėdos miesto savivaldybės administracijos</w:t>
            </w:r>
          </w:p>
          <w:p w14:paraId="7D0FF621" w14:textId="77777777" w:rsidR="001A5FE8" w:rsidRDefault="001A5FE8" w:rsidP="00ED01CB">
            <w:pPr>
              <w:jc w:val="both"/>
            </w:pPr>
            <w:r>
              <w:t>Ugdymo ir kultūros departamento</w:t>
            </w:r>
          </w:p>
          <w:p w14:paraId="6862439A" w14:textId="77777777" w:rsidR="001A5FE8" w:rsidRDefault="001A5FE8" w:rsidP="00ED01CB">
            <w:pPr>
              <w:jc w:val="both"/>
            </w:pPr>
            <w:r>
              <w:t>Švietimo skyriaus vedėjas</w:t>
            </w:r>
          </w:p>
          <w:p w14:paraId="1CC84F47" w14:textId="77777777" w:rsidR="001A5FE8" w:rsidRDefault="001A5FE8" w:rsidP="00ED01CB">
            <w:pPr>
              <w:jc w:val="both"/>
            </w:pPr>
            <w:r>
              <w:t>_______________________</w:t>
            </w:r>
          </w:p>
          <w:p w14:paraId="4B961296" w14:textId="77777777" w:rsidR="001A5FE8" w:rsidRDefault="001A5FE8" w:rsidP="00ED01CB">
            <w:pPr>
              <w:ind w:firstLine="1037"/>
              <w:jc w:val="both"/>
              <w:rPr>
                <w:sz w:val="20"/>
                <w:szCs w:val="20"/>
              </w:rPr>
            </w:pPr>
            <w:r w:rsidRPr="00AC680A">
              <w:rPr>
                <w:sz w:val="20"/>
                <w:szCs w:val="20"/>
              </w:rPr>
              <w:t>(parašas)</w:t>
            </w:r>
          </w:p>
          <w:p w14:paraId="5753DC62" w14:textId="77777777" w:rsidR="001A5FE8" w:rsidRDefault="001A5FE8" w:rsidP="00ED01CB">
            <w:pPr>
              <w:jc w:val="both"/>
            </w:pPr>
            <w:r>
              <w:t>_______________________</w:t>
            </w:r>
          </w:p>
          <w:p w14:paraId="473A77EA" w14:textId="77777777" w:rsidR="001A5FE8" w:rsidRDefault="001A5FE8" w:rsidP="00ED01CB">
            <w:pPr>
              <w:ind w:firstLine="611"/>
              <w:rPr>
                <w:sz w:val="20"/>
                <w:szCs w:val="20"/>
              </w:rPr>
            </w:pPr>
            <w:r w:rsidRPr="00AC680A">
              <w:rPr>
                <w:sz w:val="20"/>
                <w:szCs w:val="20"/>
              </w:rPr>
              <w:t>(vardas ir pavardė)</w:t>
            </w:r>
          </w:p>
          <w:p w14:paraId="29171D75" w14:textId="77777777" w:rsidR="001A5FE8" w:rsidRDefault="001A5FE8" w:rsidP="00ED01CB">
            <w:pPr>
              <w:jc w:val="both"/>
            </w:pPr>
            <w:r>
              <w:t>_______________________</w:t>
            </w:r>
          </w:p>
          <w:p w14:paraId="76D1D5FC" w14:textId="77777777" w:rsidR="001A5FE8" w:rsidRPr="00AC680A" w:rsidRDefault="001A5FE8" w:rsidP="00ED01CB">
            <w:pPr>
              <w:ind w:firstLine="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(data)</w:t>
            </w:r>
          </w:p>
        </w:tc>
      </w:tr>
    </w:tbl>
    <w:p w14:paraId="25AA6A35" w14:textId="77777777" w:rsidR="001A5FE8" w:rsidRDefault="001A5FE8" w:rsidP="001A5FE8">
      <w:pPr>
        <w:jc w:val="both"/>
        <w:rPr>
          <w:sz w:val="28"/>
          <w:szCs w:val="28"/>
        </w:rPr>
      </w:pPr>
    </w:p>
    <w:p w14:paraId="15B92A7B" w14:textId="77777777" w:rsidR="00B82D37" w:rsidRDefault="00B82D37" w:rsidP="001A5FE8">
      <w:pPr>
        <w:jc w:val="both"/>
        <w:rPr>
          <w:sz w:val="28"/>
          <w:szCs w:val="28"/>
        </w:rPr>
      </w:pPr>
    </w:p>
    <w:p w14:paraId="7B9F5F23" w14:textId="77777777" w:rsidR="001A5FE8" w:rsidRDefault="001A5FE8" w:rsidP="001A5FE8">
      <w:pPr>
        <w:jc w:val="center"/>
        <w:rPr>
          <w:b/>
        </w:rPr>
      </w:pPr>
      <w:r w:rsidRPr="00E74C21">
        <w:rPr>
          <w:b/>
        </w:rPr>
        <w:t xml:space="preserve">NEFORMALIOJO </w:t>
      </w:r>
      <w:r w:rsidRPr="00E74C21">
        <w:rPr>
          <w:b/>
          <w:lang w:eastAsia="lt-LT"/>
        </w:rPr>
        <w:t>VAIKŲ</w:t>
      </w:r>
      <w:r w:rsidRPr="00E74C21">
        <w:rPr>
          <w:b/>
        </w:rPr>
        <w:t xml:space="preserve"> ŠVIETIMO PROGRAMŲ VYKDYMO VERTINIMO ATASKAITA</w:t>
      </w:r>
    </w:p>
    <w:p w14:paraId="2C11B33C" w14:textId="77777777" w:rsidR="001A5FE8" w:rsidRDefault="001A5FE8" w:rsidP="001A5FE8">
      <w:pPr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A5FE8" w:rsidRPr="00D53A6F" w14:paraId="635F1AAF" w14:textId="77777777" w:rsidTr="00ED01CB">
        <w:tc>
          <w:tcPr>
            <w:tcW w:w="9628" w:type="dxa"/>
          </w:tcPr>
          <w:p w14:paraId="3E15BF77" w14:textId="77777777" w:rsidR="001A5FE8" w:rsidRPr="00ED2092" w:rsidRDefault="001A5FE8" w:rsidP="00ED01CB">
            <w:pPr>
              <w:rPr>
                <w:snapToGrid w:val="0"/>
              </w:rPr>
            </w:pPr>
            <w:r w:rsidRPr="00ED2092">
              <w:t xml:space="preserve">Neformaliojo </w:t>
            </w:r>
            <w:r w:rsidRPr="00ED2092">
              <w:rPr>
                <w:lang w:eastAsia="lt-LT"/>
              </w:rPr>
              <w:t>vaikų</w:t>
            </w:r>
            <w:r w:rsidRPr="00ED2092">
              <w:t xml:space="preserve"> švietimo </w:t>
            </w:r>
            <w:r w:rsidRPr="00ED2092">
              <w:rPr>
                <w:snapToGrid w:val="0"/>
              </w:rPr>
              <w:t xml:space="preserve">programos (toliau – </w:t>
            </w:r>
            <w:r>
              <w:rPr>
                <w:snapToGrid w:val="0"/>
              </w:rPr>
              <w:t xml:space="preserve">Programa) </w:t>
            </w:r>
            <w:r w:rsidRPr="00ED2092">
              <w:rPr>
                <w:snapToGrid w:val="0"/>
              </w:rPr>
              <w:t>pavadinimas</w:t>
            </w:r>
          </w:p>
        </w:tc>
      </w:tr>
      <w:tr w:rsidR="001A5FE8" w:rsidRPr="00D53A6F" w14:paraId="6AE0986E" w14:textId="77777777" w:rsidTr="00ED01CB">
        <w:tc>
          <w:tcPr>
            <w:tcW w:w="9628" w:type="dxa"/>
          </w:tcPr>
          <w:p w14:paraId="528F9F56" w14:textId="77777777" w:rsidR="001A5FE8" w:rsidRPr="00ED2092" w:rsidRDefault="001A5FE8" w:rsidP="00ED01CB">
            <w:pPr>
              <w:rPr>
                <w:snapToGrid w:val="0"/>
              </w:rPr>
            </w:pPr>
            <w:r w:rsidRPr="00ED2092">
              <w:rPr>
                <w:snapToGrid w:val="0"/>
              </w:rPr>
              <w:t>Duomenys apie teikėją</w:t>
            </w:r>
          </w:p>
        </w:tc>
      </w:tr>
      <w:tr w:rsidR="001A5FE8" w:rsidRPr="00D53A6F" w14:paraId="76B80CE6" w14:textId="77777777" w:rsidTr="00ED01CB">
        <w:tc>
          <w:tcPr>
            <w:tcW w:w="9628" w:type="dxa"/>
          </w:tcPr>
          <w:p w14:paraId="4544AD45" w14:textId="77777777" w:rsidR="001A5FE8" w:rsidRPr="00ED2092" w:rsidRDefault="001A5FE8" w:rsidP="00ED01CB">
            <w:pPr>
              <w:rPr>
                <w:snapToGrid w:val="0"/>
                <w:sz w:val="22"/>
                <w:szCs w:val="22"/>
              </w:rPr>
            </w:pPr>
            <w:r w:rsidRPr="00ED2092">
              <w:t>Programų vykdymo vertinimas:</w:t>
            </w:r>
          </w:p>
        </w:tc>
      </w:tr>
    </w:tbl>
    <w:p w14:paraId="0DD3D5C9" w14:textId="77777777" w:rsidR="001A5FE8" w:rsidRDefault="001A5FE8" w:rsidP="001A5FE8">
      <w:pPr>
        <w:rPr>
          <w:b/>
          <w:cap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4533"/>
        <w:gridCol w:w="4525"/>
      </w:tblGrid>
      <w:tr w:rsidR="001A5FE8" w:rsidRPr="00960987" w14:paraId="67469586" w14:textId="77777777" w:rsidTr="00960987">
        <w:tc>
          <w:tcPr>
            <w:tcW w:w="562" w:type="dxa"/>
            <w:vAlign w:val="center"/>
          </w:tcPr>
          <w:p w14:paraId="12BD27CF" w14:textId="77777777" w:rsidR="001A5FE8" w:rsidRPr="00960987" w:rsidRDefault="001A5FE8" w:rsidP="00960987">
            <w:pPr>
              <w:jc w:val="center"/>
              <w:rPr>
                <w:b/>
              </w:rPr>
            </w:pPr>
            <w:r w:rsidRPr="00960987">
              <w:rPr>
                <w:b/>
              </w:rPr>
              <w:t>Eil. Nr.</w:t>
            </w:r>
          </w:p>
        </w:tc>
        <w:tc>
          <w:tcPr>
            <w:tcW w:w="4536" w:type="dxa"/>
            <w:vAlign w:val="center"/>
          </w:tcPr>
          <w:p w14:paraId="7DACF4FB" w14:textId="77777777" w:rsidR="001A5FE8" w:rsidRPr="00960987" w:rsidRDefault="001A5FE8" w:rsidP="00960987">
            <w:pPr>
              <w:jc w:val="center"/>
              <w:rPr>
                <w:b/>
              </w:rPr>
            </w:pPr>
            <w:r w:rsidRPr="00960987">
              <w:rPr>
                <w:b/>
              </w:rPr>
              <w:t>Vertinimo sritis</w:t>
            </w:r>
          </w:p>
        </w:tc>
        <w:tc>
          <w:tcPr>
            <w:tcW w:w="4530" w:type="dxa"/>
            <w:vAlign w:val="center"/>
          </w:tcPr>
          <w:p w14:paraId="6F3F37A5" w14:textId="77777777" w:rsidR="001A5FE8" w:rsidRPr="00960987" w:rsidRDefault="001A5FE8" w:rsidP="00960987">
            <w:pPr>
              <w:jc w:val="center"/>
              <w:rPr>
                <w:b/>
              </w:rPr>
            </w:pPr>
            <w:r w:rsidRPr="00960987">
              <w:rPr>
                <w:b/>
              </w:rPr>
              <w:t>Vertinimas</w:t>
            </w:r>
          </w:p>
        </w:tc>
      </w:tr>
      <w:tr w:rsidR="001A5FE8" w14:paraId="37A069F0" w14:textId="77777777" w:rsidTr="00ED01CB">
        <w:tc>
          <w:tcPr>
            <w:tcW w:w="9628" w:type="dxa"/>
            <w:gridSpan w:val="3"/>
          </w:tcPr>
          <w:p w14:paraId="19E314C4" w14:textId="77777777" w:rsidR="001A5FE8" w:rsidRPr="00A62819" w:rsidRDefault="001A5FE8" w:rsidP="00ED01CB">
            <w:pPr>
              <w:rPr>
                <w:b/>
              </w:rPr>
            </w:pPr>
            <w:r w:rsidRPr="00A62819">
              <w:rPr>
                <w:b/>
              </w:rPr>
              <w:t>I. Ugdymo sritis</w:t>
            </w:r>
          </w:p>
        </w:tc>
      </w:tr>
      <w:tr w:rsidR="001A5FE8" w14:paraId="31534A96" w14:textId="77777777" w:rsidTr="00ED01CB">
        <w:tc>
          <w:tcPr>
            <w:tcW w:w="562" w:type="dxa"/>
          </w:tcPr>
          <w:p w14:paraId="200CE1A6" w14:textId="77777777" w:rsidR="001A5FE8" w:rsidRDefault="001A5FE8" w:rsidP="00ED01CB">
            <w:r>
              <w:t>1.</w:t>
            </w:r>
          </w:p>
        </w:tc>
        <w:tc>
          <w:tcPr>
            <w:tcW w:w="4536" w:type="dxa"/>
          </w:tcPr>
          <w:p w14:paraId="29395F65" w14:textId="77777777" w:rsidR="001A5FE8" w:rsidRDefault="001A5FE8" w:rsidP="00ED01CB">
            <w:pPr>
              <w:tabs>
                <w:tab w:val="left" w:pos="709"/>
              </w:tabs>
              <w:jc w:val="both"/>
            </w:pPr>
            <w:r>
              <w:rPr>
                <w:szCs w:val="20"/>
              </w:rPr>
              <w:t>Programos kryptis</w:t>
            </w:r>
          </w:p>
        </w:tc>
        <w:tc>
          <w:tcPr>
            <w:tcW w:w="4530" w:type="dxa"/>
          </w:tcPr>
          <w:p w14:paraId="190D611D" w14:textId="77777777" w:rsidR="001A5FE8" w:rsidRDefault="001A5FE8" w:rsidP="00ED01CB"/>
        </w:tc>
      </w:tr>
      <w:tr w:rsidR="001A5FE8" w14:paraId="5CC4C9E5" w14:textId="77777777" w:rsidTr="00ED01CB">
        <w:tc>
          <w:tcPr>
            <w:tcW w:w="562" w:type="dxa"/>
          </w:tcPr>
          <w:p w14:paraId="6361270B" w14:textId="77777777" w:rsidR="001A5FE8" w:rsidRDefault="001A5FE8" w:rsidP="00ED01CB">
            <w:r>
              <w:t>2.</w:t>
            </w:r>
          </w:p>
        </w:tc>
        <w:tc>
          <w:tcPr>
            <w:tcW w:w="4536" w:type="dxa"/>
          </w:tcPr>
          <w:p w14:paraId="2123C6EF" w14:textId="77777777" w:rsidR="001A5FE8" w:rsidRDefault="001A5FE8" w:rsidP="00ED01CB">
            <w:pPr>
              <w:tabs>
                <w:tab w:val="left" w:pos="709"/>
              </w:tabs>
              <w:jc w:val="both"/>
            </w:pPr>
            <w:r>
              <w:t>Vykdoma Programa atitinka nurodytą Programą paraiškoje ir sutartyje, kuriai skirtas finansavimas</w:t>
            </w:r>
          </w:p>
        </w:tc>
        <w:tc>
          <w:tcPr>
            <w:tcW w:w="4530" w:type="dxa"/>
          </w:tcPr>
          <w:p w14:paraId="749394EA" w14:textId="77777777" w:rsidR="001A5FE8" w:rsidRDefault="001A5FE8" w:rsidP="00ED01CB"/>
        </w:tc>
      </w:tr>
      <w:tr w:rsidR="001A5FE8" w14:paraId="77B01110" w14:textId="77777777" w:rsidTr="00ED01CB">
        <w:tc>
          <w:tcPr>
            <w:tcW w:w="562" w:type="dxa"/>
          </w:tcPr>
          <w:p w14:paraId="04823DD2" w14:textId="77777777" w:rsidR="001A5FE8" w:rsidRDefault="001A5FE8" w:rsidP="00ED01CB">
            <w:r>
              <w:t>3.</w:t>
            </w:r>
          </w:p>
        </w:tc>
        <w:tc>
          <w:tcPr>
            <w:tcW w:w="4536" w:type="dxa"/>
          </w:tcPr>
          <w:p w14:paraId="138A5CC9" w14:textId="77777777" w:rsidR="001A5FE8" w:rsidRDefault="001A5FE8" w:rsidP="00ED01CB">
            <w:pPr>
              <w:tabs>
                <w:tab w:val="left" w:pos="709"/>
              </w:tabs>
              <w:jc w:val="both"/>
            </w:pPr>
            <w:r>
              <w:t>U</w:t>
            </w:r>
            <w:r w:rsidRPr="008D33F0">
              <w:t>žsiėmim</w:t>
            </w:r>
            <w:r>
              <w:t>ų</w:t>
            </w:r>
            <w:r w:rsidRPr="008D33F0">
              <w:t xml:space="preserve"> temos ir tikslo atitiktis</w:t>
            </w:r>
            <w:r w:rsidRPr="001C3B61">
              <w:t xml:space="preserve"> </w:t>
            </w:r>
            <w:r>
              <w:t>Programai</w:t>
            </w:r>
          </w:p>
        </w:tc>
        <w:tc>
          <w:tcPr>
            <w:tcW w:w="4530" w:type="dxa"/>
          </w:tcPr>
          <w:p w14:paraId="3E16470A" w14:textId="77777777" w:rsidR="001A5FE8" w:rsidRDefault="001A5FE8" w:rsidP="00ED01CB"/>
        </w:tc>
      </w:tr>
      <w:tr w:rsidR="001A5FE8" w14:paraId="12FB49CF" w14:textId="77777777" w:rsidTr="00ED01CB">
        <w:tc>
          <w:tcPr>
            <w:tcW w:w="562" w:type="dxa"/>
          </w:tcPr>
          <w:p w14:paraId="388B8920" w14:textId="77777777" w:rsidR="001A5FE8" w:rsidRDefault="001A5FE8" w:rsidP="00ED01CB">
            <w:r>
              <w:t>4.</w:t>
            </w:r>
          </w:p>
        </w:tc>
        <w:tc>
          <w:tcPr>
            <w:tcW w:w="4536" w:type="dxa"/>
          </w:tcPr>
          <w:p w14:paraId="5C186345" w14:textId="77777777" w:rsidR="001A5FE8" w:rsidRPr="004D4AC2" w:rsidRDefault="001A5FE8" w:rsidP="00ED01CB">
            <w:pPr>
              <w:tabs>
                <w:tab w:val="left" w:pos="311"/>
              </w:tabs>
              <w:spacing w:after="160" w:line="259" w:lineRule="auto"/>
              <w:contextualSpacing/>
              <w:rPr>
                <w:rFonts w:eastAsia="Georgia"/>
                <w:i/>
              </w:rPr>
            </w:pPr>
            <w:r>
              <w:t>Vaikų bendrųjų kompetencijų ugdymas</w:t>
            </w:r>
          </w:p>
        </w:tc>
        <w:tc>
          <w:tcPr>
            <w:tcW w:w="4530" w:type="dxa"/>
          </w:tcPr>
          <w:p w14:paraId="2EA53552" w14:textId="77777777" w:rsidR="001A5FE8" w:rsidRDefault="001A5FE8" w:rsidP="00ED01CB"/>
        </w:tc>
      </w:tr>
      <w:tr w:rsidR="001A5FE8" w14:paraId="7CC10F09" w14:textId="77777777" w:rsidTr="00ED01CB">
        <w:tc>
          <w:tcPr>
            <w:tcW w:w="562" w:type="dxa"/>
          </w:tcPr>
          <w:p w14:paraId="4D4B3475" w14:textId="77777777" w:rsidR="001A5FE8" w:rsidRDefault="001A5FE8" w:rsidP="00ED01CB">
            <w:r>
              <w:t>5.</w:t>
            </w:r>
          </w:p>
        </w:tc>
        <w:tc>
          <w:tcPr>
            <w:tcW w:w="4536" w:type="dxa"/>
          </w:tcPr>
          <w:p w14:paraId="5928576D" w14:textId="77777777" w:rsidR="001A5FE8" w:rsidRDefault="001A5FE8" w:rsidP="00ED01CB">
            <w:pPr>
              <w:tabs>
                <w:tab w:val="left" w:pos="282"/>
                <w:tab w:val="left" w:pos="311"/>
              </w:tabs>
              <w:spacing w:after="160" w:line="259" w:lineRule="auto"/>
              <w:contextualSpacing/>
            </w:pPr>
            <w:r>
              <w:t>I</w:t>
            </w:r>
            <w:r w:rsidRPr="001D3152">
              <w:t>ndividualios vaiko pažangos, pasiekimų atpažini</w:t>
            </w:r>
            <w:r>
              <w:t>mo ir pažangos vertinimo sistema</w:t>
            </w:r>
          </w:p>
        </w:tc>
        <w:tc>
          <w:tcPr>
            <w:tcW w:w="4530" w:type="dxa"/>
          </w:tcPr>
          <w:p w14:paraId="7BAED227" w14:textId="77777777" w:rsidR="001A5FE8" w:rsidRDefault="001A5FE8" w:rsidP="00ED01CB"/>
        </w:tc>
      </w:tr>
      <w:tr w:rsidR="001A5FE8" w14:paraId="3CC5D49E" w14:textId="77777777" w:rsidTr="00ED01CB">
        <w:tc>
          <w:tcPr>
            <w:tcW w:w="9628" w:type="dxa"/>
            <w:gridSpan w:val="3"/>
          </w:tcPr>
          <w:p w14:paraId="156AC9A1" w14:textId="77777777" w:rsidR="001A5FE8" w:rsidRPr="00A62819" w:rsidRDefault="001A5FE8" w:rsidP="00ED01CB">
            <w:pPr>
              <w:rPr>
                <w:b/>
              </w:rPr>
            </w:pPr>
            <w:r w:rsidRPr="00A62819">
              <w:rPr>
                <w:b/>
              </w:rPr>
              <w:t>II. Ugdymo organizavimo sritis</w:t>
            </w:r>
          </w:p>
        </w:tc>
      </w:tr>
      <w:tr w:rsidR="001A5FE8" w14:paraId="1A1505F3" w14:textId="77777777" w:rsidTr="00ED01CB">
        <w:tc>
          <w:tcPr>
            <w:tcW w:w="562" w:type="dxa"/>
          </w:tcPr>
          <w:p w14:paraId="0C7A94E8" w14:textId="77777777" w:rsidR="001A5FE8" w:rsidRDefault="001A5FE8" w:rsidP="00ED01CB">
            <w:r>
              <w:t>1.</w:t>
            </w:r>
          </w:p>
        </w:tc>
        <w:tc>
          <w:tcPr>
            <w:tcW w:w="4536" w:type="dxa"/>
          </w:tcPr>
          <w:p w14:paraId="55AF4426" w14:textId="77777777" w:rsidR="001A5FE8" w:rsidRDefault="001A5FE8" w:rsidP="00ED01CB">
            <w:pPr>
              <w:tabs>
                <w:tab w:val="left" w:pos="709"/>
              </w:tabs>
              <w:ind w:left="-106" w:firstLine="142"/>
              <w:jc w:val="both"/>
            </w:pPr>
            <w:r>
              <w:t>Vaikų ir grupių skaičius</w:t>
            </w:r>
          </w:p>
        </w:tc>
        <w:tc>
          <w:tcPr>
            <w:tcW w:w="4530" w:type="dxa"/>
          </w:tcPr>
          <w:p w14:paraId="3FD644AA" w14:textId="77777777" w:rsidR="001A5FE8" w:rsidRDefault="001A5FE8" w:rsidP="00ED01CB"/>
        </w:tc>
      </w:tr>
      <w:tr w:rsidR="001A5FE8" w14:paraId="675B8F7D" w14:textId="77777777" w:rsidTr="00ED01CB">
        <w:tc>
          <w:tcPr>
            <w:tcW w:w="562" w:type="dxa"/>
          </w:tcPr>
          <w:p w14:paraId="33920D1A" w14:textId="77777777" w:rsidR="001A5FE8" w:rsidRDefault="001A5FE8" w:rsidP="00ED01CB">
            <w:r>
              <w:t>2.</w:t>
            </w:r>
          </w:p>
        </w:tc>
        <w:tc>
          <w:tcPr>
            <w:tcW w:w="4536" w:type="dxa"/>
          </w:tcPr>
          <w:p w14:paraId="050D5F69" w14:textId="77777777" w:rsidR="001A5FE8" w:rsidRDefault="001A5FE8" w:rsidP="00ED01CB">
            <w:pPr>
              <w:tabs>
                <w:tab w:val="left" w:pos="709"/>
              </w:tabs>
              <w:ind w:left="-106" w:firstLine="142"/>
              <w:jc w:val="both"/>
            </w:pPr>
            <w:r>
              <w:t>Vaikų skaičius grupėje</w:t>
            </w:r>
          </w:p>
        </w:tc>
        <w:tc>
          <w:tcPr>
            <w:tcW w:w="4530" w:type="dxa"/>
          </w:tcPr>
          <w:p w14:paraId="6D120520" w14:textId="77777777" w:rsidR="001A5FE8" w:rsidRDefault="001A5FE8" w:rsidP="00ED01CB"/>
        </w:tc>
      </w:tr>
      <w:tr w:rsidR="001A5FE8" w14:paraId="2A2F344D" w14:textId="77777777" w:rsidTr="00ED01CB">
        <w:tc>
          <w:tcPr>
            <w:tcW w:w="562" w:type="dxa"/>
          </w:tcPr>
          <w:p w14:paraId="3E9C99C8" w14:textId="77777777" w:rsidR="001A5FE8" w:rsidRDefault="001A5FE8" w:rsidP="00ED01CB">
            <w:r>
              <w:t>3.</w:t>
            </w:r>
          </w:p>
        </w:tc>
        <w:tc>
          <w:tcPr>
            <w:tcW w:w="4536" w:type="dxa"/>
          </w:tcPr>
          <w:p w14:paraId="18C472AA" w14:textId="77777777" w:rsidR="001A5FE8" w:rsidRDefault="001A5FE8" w:rsidP="00ED01CB">
            <w:pPr>
              <w:tabs>
                <w:tab w:val="left" w:pos="709"/>
              </w:tabs>
              <w:ind w:firstLine="36"/>
              <w:jc w:val="both"/>
            </w:pPr>
            <w:r>
              <w:t>Užsiėmimų periodiškumas ir trukmė</w:t>
            </w:r>
          </w:p>
        </w:tc>
        <w:tc>
          <w:tcPr>
            <w:tcW w:w="4530" w:type="dxa"/>
          </w:tcPr>
          <w:p w14:paraId="436F918A" w14:textId="77777777" w:rsidR="001A5FE8" w:rsidRDefault="001A5FE8" w:rsidP="00ED01CB"/>
        </w:tc>
      </w:tr>
      <w:tr w:rsidR="001A5FE8" w14:paraId="47272AA9" w14:textId="77777777" w:rsidTr="00ED01CB">
        <w:tc>
          <w:tcPr>
            <w:tcW w:w="562" w:type="dxa"/>
          </w:tcPr>
          <w:p w14:paraId="6FF6274A" w14:textId="77777777" w:rsidR="001A5FE8" w:rsidRDefault="001A5FE8" w:rsidP="00ED01CB">
            <w:r>
              <w:t>4.</w:t>
            </w:r>
          </w:p>
        </w:tc>
        <w:tc>
          <w:tcPr>
            <w:tcW w:w="4536" w:type="dxa"/>
          </w:tcPr>
          <w:p w14:paraId="514E405C" w14:textId="77777777" w:rsidR="001A5FE8" w:rsidRDefault="001A5FE8" w:rsidP="00ED01CB">
            <w:pPr>
              <w:tabs>
                <w:tab w:val="left" w:pos="709"/>
              </w:tabs>
              <w:ind w:left="36"/>
              <w:jc w:val="both"/>
            </w:pPr>
            <w:r>
              <w:t>S</w:t>
            </w:r>
            <w:r w:rsidRPr="008A0F8F">
              <w:t xml:space="preserve">utarčių su </w:t>
            </w:r>
            <w:r>
              <w:t xml:space="preserve">vaikų </w:t>
            </w:r>
            <w:r w:rsidRPr="008A0F8F">
              <w:t>tėvais (globėjais)</w:t>
            </w:r>
            <w:r>
              <w:t>, vaikais</w:t>
            </w:r>
            <w:r w:rsidRPr="008A0F8F">
              <w:t xml:space="preserve"> sudarymas</w:t>
            </w:r>
          </w:p>
        </w:tc>
        <w:tc>
          <w:tcPr>
            <w:tcW w:w="4530" w:type="dxa"/>
          </w:tcPr>
          <w:p w14:paraId="4207FAA4" w14:textId="77777777" w:rsidR="001A5FE8" w:rsidRDefault="001A5FE8" w:rsidP="00ED01CB"/>
        </w:tc>
      </w:tr>
      <w:tr w:rsidR="001A5FE8" w14:paraId="00BA18D8" w14:textId="77777777" w:rsidTr="00ED01CB">
        <w:tc>
          <w:tcPr>
            <w:tcW w:w="562" w:type="dxa"/>
          </w:tcPr>
          <w:p w14:paraId="449C815E" w14:textId="77777777" w:rsidR="001A5FE8" w:rsidRDefault="001A5FE8" w:rsidP="00ED01CB">
            <w:r>
              <w:t>5.</w:t>
            </w:r>
          </w:p>
        </w:tc>
        <w:tc>
          <w:tcPr>
            <w:tcW w:w="4536" w:type="dxa"/>
          </w:tcPr>
          <w:p w14:paraId="431BC32C" w14:textId="77777777" w:rsidR="001A5FE8" w:rsidRDefault="001A5FE8" w:rsidP="00ED01CB">
            <w:pPr>
              <w:tabs>
                <w:tab w:val="left" w:pos="709"/>
              </w:tabs>
              <w:ind w:left="36"/>
              <w:jc w:val="both"/>
            </w:pPr>
            <w:r>
              <w:t>Sutikimai naudoti vaiko asmens duomenis Programos įgyvendinimo tikslais</w:t>
            </w:r>
          </w:p>
        </w:tc>
        <w:tc>
          <w:tcPr>
            <w:tcW w:w="4530" w:type="dxa"/>
          </w:tcPr>
          <w:p w14:paraId="1B1B4887" w14:textId="77777777" w:rsidR="001A5FE8" w:rsidRDefault="001A5FE8" w:rsidP="00ED01CB"/>
        </w:tc>
      </w:tr>
      <w:tr w:rsidR="001A5FE8" w14:paraId="71A4F4CD" w14:textId="77777777" w:rsidTr="00ED01CB">
        <w:tc>
          <w:tcPr>
            <w:tcW w:w="562" w:type="dxa"/>
          </w:tcPr>
          <w:p w14:paraId="7E57D9FA" w14:textId="77777777" w:rsidR="001A5FE8" w:rsidRDefault="001A5FE8" w:rsidP="00ED01CB">
            <w:r>
              <w:t>6.</w:t>
            </w:r>
          </w:p>
        </w:tc>
        <w:tc>
          <w:tcPr>
            <w:tcW w:w="4536" w:type="dxa"/>
          </w:tcPr>
          <w:p w14:paraId="0B523EEA" w14:textId="77777777" w:rsidR="001A5FE8" w:rsidRDefault="001A5FE8" w:rsidP="00ED01CB">
            <w:pPr>
              <w:tabs>
                <w:tab w:val="left" w:pos="709"/>
              </w:tabs>
              <w:jc w:val="both"/>
            </w:pPr>
            <w:r>
              <w:t>V</w:t>
            </w:r>
            <w:r w:rsidRPr="00923A35">
              <w:t>aikų lankomumo apskaitos fiksavimas</w:t>
            </w:r>
            <w:r>
              <w:t xml:space="preserve"> (vidutinis vaikų lankomumas per savaitę (proc.), vaikų lankomumas (proc.) vizito metu)</w:t>
            </w:r>
          </w:p>
        </w:tc>
        <w:tc>
          <w:tcPr>
            <w:tcW w:w="4530" w:type="dxa"/>
          </w:tcPr>
          <w:p w14:paraId="6D445605" w14:textId="77777777" w:rsidR="001A5FE8" w:rsidRDefault="001A5FE8" w:rsidP="00ED01CB"/>
        </w:tc>
      </w:tr>
      <w:tr w:rsidR="001A5FE8" w14:paraId="445AA349" w14:textId="77777777" w:rsidTr="00ED01CB">
        <w:tc>
          <w:tcPr>
            <w:tcW w:w="562" w:type="dxa"/>
          </w:tcPr>
          <w:p w14:paraId="60504765" w14:textId="77777777" w:rsidR="001A5FE8" w:rsidRDefault="001A5FE8" w:rsidP="00ED01CB">
            <w:r>
              <w:t>7.</w:t>
            </w:r>
          </w:p>
        </w:tc>
        <w:tc>
          <w:tcPr>
            <w:tcW w:w="4536" w:type="dxa"/>
          </w:tcPr>
          <w:p w14:paraId="02CFCF54" w14:textId="77777777" w:rsidR="001A5FE8" w:rsidRDefault="001A5FE8" w:rsidP="00ED01CB">
            <w:pPr>
              <w:tabs>
                <w:tab w:val="left" w:pos="709"/>
              </w:tabs>
              <w:jc w:val="both"/>
            </w:pPr>
            <w:r>
              <w:rPr>
                <w:szCs w:val="20"/>
              </w:rPr>
              <w:t xml:space="preserve">Dalyvaujančiųjų Programoje vaikų kaita </w:t>
            </w:r>
          </w:p>
        </w:tc>
        <w:tc>
          <w:tcPr>
            <w:tcW w:w="4530" w:type="dxa"/>
          </w:tcPr>
          <w:p w14:paraId="795170A0" w14:textId="77777777" w:rsidR="001A5FE8" w:rsidRDefault="001A5FE8" w:rsidP="00ED01CB"/>
        </w:tc>
      </w:tr>
      <w:tr w:rsidR="001A5FE8" w14:paraId="42D642D7" w14:textId="77777777" w:rsidTr="00ED01CB">
        <w:tc>
          <w:tcPr>
            <w:tcW w:w="562" w:type="dxa"/>
          </w:tcPr>
          <w:p w14:paraId="64370D58" w14:textId="77777777" w:rsidR="001A5FE8" w:rsidRDefault="001A5FE8" w:rsidP="00ED01CB">
            <w:r>
              <w:t>8.</w:t>
            </w:r>
          </w:p>
        </w:tc>
        <w:tc>
          <w:tcPr>
            <w:tcW w:w="4536" w:type="dxa"/>
          </w:tcPr>
          <w:p w14:paraId="2F07E367" w14:textId="77777777" w:rsidR="001A5FE8" w:rsidRPr="005673BE" w:rsidRDefault="001A5FE8" w:rsidP="00ED01CB">
            <w:pPr>
              <w:tabs>
                <w:tab w:val="left" w:pos="709"/>
              </w:tabs>
              <w:ind w:firstLine="36"/>
              <w:jc w:val="both"/>
            </w:pPr>
            <w:r>
              <w:t>Nebedalyvaujančių</w:t>
            </w:r>
            <w:r>
              <w:rPr>
                <w:szCs w:val="20"/>
              </w:rPr>
              <w:t xml:space="preserve"> Programoje</w:t>
            </w:r>
            <w:r>
              <w:t xml:space="preserve"> vaikų įrašų pašalinimas Mokinių registre</w:t>
            </w:r>
          </w:p>
        </w:tc>
        <w:tc>
          <w:tcPr>
            <w:tcW w:w="4530" w:type="dxa"/>
          </w:tcPr>
          <w:p w14:paraId="5CABB89D" w14:textId="77777777" w:rsidR="001A5FE8" w:rsidRDefault="001A5FE8" w:rsidP="00ED01CB"/>
        </w:tc>
      </w:tr>
      <w:tr w:rsidR="001A5FE8" w14:paraId="5FAAC1A6" w14:textId="77777777" w:rsidTr="00ED01CB">
        <w:tc>
          <w:tcPr>
            <w:tcW w:w="562" w:type="dxa"/>
          </w:tcPr>
          <w:p w14:paraId="30CF09D9" w14:textId="77777777" w:rsidR="001A5FE8" w:rsidRDefault="001A5FE8" w:rsidP="00ED01CB">
            <w:r>
              <w:t>9.</w:t>
            </w:r>
          </w:p>
        </w:tc>
        <w:tc>
          <w:tcPr>
            <w:tcW w:w="4536" w:type="dxa"/>
          </w:tcPr>
          <w:p w14:paraId="11B99836" w14:textId="77777777" w:rsidR="001A5FE8" w:rsidRDefault="001A5FE8" w:rsidP="00ED01CB">
            <w:pPr>
              <w:tabs>
                <w:tab w:val="left" w:pos="709"/>
              </w:tabs>
              <w:jc w:val="both"/>
            </w:pPr>
            <w:r>
              <w:t>Nustatyto mokesčio sumažinimas</w:t>
            </w:r>
          </w:p>
        </w:tc>
        <w:tc>
          <w:tcPr>
            <w:tcW w:w="4530" w:type="dxa"/>
          </w:tcPr>
          <w:p w14:paraId="181102F2" w14:textId="77777777" w:rsidR="001A5FE8" w:rsidRDefault="001A5FE8" w:rsidP="00ED01CB"/>
        </w:tc>
      </w:tr>
      <w:tr w:rsidR="001A5FE8" w14:paraId="3F1C6AAA" w14:textId="77777777" w:rsidTr="00ED01CB">
        <w:tc>
          <w:tcPr>
            <w:tcW w:w="9628" w:type="dxa"/>
            <w:gridSpan w:val="3"/>
          </w:tcPr>
          <w:p w14:paraId="34D3DEF0" w14:textId="77777777" w:rsidR="001A5FE8" w:rsidRDefault="001A5FE8" w:rsidP="00ED01CB">
            <w:r>
              <w:rPr>
                <w:b/>
              </w:rPr>
              <w:lastRenderedPageBreak/>
              <w:t>III. Personalo sritis</w:t>
            </w:r>
          </w:p>
        </w:tc>
      </w:tr>
      <w:tr w:rsidR="001A5FE8" w14:paraId="612A7C87" w14:textId="77777777" w:rsidTr="00ED01CB">
        <w:tc>
          <w:tcPr>
            <w:tcW w:w="562" w:type="dxa"/>
          </w:tcPr>
          <w:p w14:paraId="4034CE8E" w14:textId="77777777" w:rsidR="001A5FE8" w:rsidRDefault="001A5FE8" w:rsidP="00ED01CB">
            <w:r>
              <w:t>1.</w:t>
            </w:r>
          </w:p>
        </w:tc>
        <w:tc>
          <w:tcPr>
            <w:tcW w:w="4536" w:type="dxa"/>
          </w:tcPr>
          <w:p w14:paraId="44E4EC69" w14:textId="77777777" w:rsidR="001A5FE8" w:rsidRDefault="001A5FE8" w:rsidP="00ED01CB">
            <w:pPr>
              <w:tabs>
                <w:tab w:val="left" w:pos="709"/>
              </w:tabs>
              <w:jc w:val="both"/>
            </w:pPr>
            <w:r>
              <w:rPr>
                <w:szCs w:val="20"/>
              </w:rPr>
              <w:t>Programą įgyvendinančių mokytojų skaičius</w:t>
            </w:r>
          </w:p>
        </w:tc>
        <w:tc>
          <w:tcPr>
            <w:tcW w:w="4530" w:type="dxa"/>
          </w:tcPr>
          <w:p w14:paraId="1D4E5548" w14:textId="77777777" w:rsidR="001A5FE8" w:rsidRDefault="001A5FE8" w:rsidP="00ED01CB"/>
        </w:tc>
      </w:tr>
      <w:tr w:rsidR="001A5FE8" w14:paraId="29EE6B30" w14:textId="77777777" w:rsidTr="00ED01CB">
        <w:tc>
          <w:tcPr>
            <w:tcW w:w="562" w:type="dxa"/>
          </w:tcPr>
          <w:p w14:paraId="35F82AEC" w14:textId="77777777" w:rsidR="001A5FE8" w:rsidRDefault="001A5FE8" w:rsidP="00ED01CB">
            <w:r>
              <w:t>2.</w:t>
            </w:r>
          </w:p>
        </w:tc>
        <w:tc>
          <w:tcPr>
            <w:tcW w:w="4536" w:type="dxa"/>
          </w:tcPr>
          <w:p w14:paraId="0C937E72" w14:textId="77777777" w:rsidR="001A5FE8" w:rsidRDefault="001A5FE8" w:rsidP="00ED01CB">
            <w:pPr>
              <w:tabs>
                <w:tab w:val="left" w:pos="709"/>
              </w:tabs>
              <w:jc w:val="both"/>
            </w:pPr>
            <w:r>
              <w:t>Programų vykdytojai turi teisę dirbti neformaliojo vaikų švietimo mokytojais</w:t>
            </w:r>
            <w:r w:rsidRPr="004E6896">
              <w:t xml:space="preserve"> </w:t>
            </w:r>
          </w:p>
        </w:tc>
        <w:tc>
          <w:tcPr>
            <w:tcW w:w="4530" w:type="dxa"/>
          </w:tcPr>
          <w:p w14:paraId="1166A5AC" w14:textId="77777777" w:rsidR="001A5FE8" w:rsidRDefault="001A5FE8" w:rsidP="00ED01CB"/>
        </w:tc>
      </w:tr>
      <w:tr w:rsidR="001A5FE8" w14:paraId="46A521A4" w14:textId="77777777" w:rsidTr="00ED01CB">
        <w:tc>
          <w:tcPr>
            <w:tcW w:w="562" w:type="dxa"/>
          </w:tcPr>
          <w:p w14:paraId="3A92D0A7" w14:textId="77777777" w:rsidR="001A5FE8" w:rsidRDefault="001A5FE8" w:rsidP="00ED01CB">
            <w:r>
              <w:t>3.</w:t>
            </w:r>
          </w:p>
        </w:tc>
        <w:tc>
          <w:tcPr>
            <w:tcW w:w="4536" w:type="dxa"/>
          </w:tcPr>
          <w:p w14:paraId="2D5B63B2" w14:textId="77777777" w:rsidR="001A5FE8" w:rsidRPr="003C73E9" w:rsidRDefault="001A5FE8" w:rsidP="00ED01C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Mokytojai yra pasitikrinę sveikatą pagal nustatytus reikalavimus</w:t>
            </w:r>
          </w:p>
        </w:tc>
        <w:tc>
          <w:tcPr>
            <w:tcW w:w="4530" w:type="dxa"/>
          </w:tcPr>
          <w:p w14:paraId="260C7304" w14:textId="77777777" w:rsidR="001A5FE8" w:rsidRDefault="001A5FE8" w:rsidP="00ED01CB"/>
        </w:tc>
      </w:tr>
      <w:tr w:rsidR="001A5FE8" w14:paraId="39D84A88" w14:textId="77777777" w:rsidTr="00ED01CB">
        <w:tc>
          <w:tcPr>
            <w:tcW w:w="562" w:type="dxa"/>
          </w:tcPr>
          <w:p w14:paraId="48086B77" w14:textId="77777777" w:rsidR="001A5FE8" w:rsidRDefault="001A5FE8" w:rsidP="00ED01CB">
            <w:r>
              <w:t>4.</w:t>
            </w:r>
          </w:p>
        </w:tc>
        <w:tc>
          <w:tcPr>
            <w:tcW w:w="4536" w:type="dxa"/>
          </w:tcPr>
          <w:p w14:paraId="060F9ABC" w14:textId="77777777" w:rsidR="001A5FE8" w:rsidRDefault="001A5FE8" w:rsidP="00ED01CB">
            <w:pPr>
              <w:tabs>
                <w:tab w:val="left" w:pos="709"/>
              </w:tabs>
              <w:jc w:val="both"/>
            </w:pPr>
            <w:r>
              <w:t>Mokytojai</w:t>
            </w:r>
            <w:r w:rsidRPr="004E6896">
              <w:t xml:space="preserve"> yra įgiję žinių higienos ir pirmosios pagalbos teikimo klausimais bei turi sveikat</w:t>
            </w:r>
            <w:r>
              <w:t>os žinių atestavimo pažymėjimus</w:t>
            </w:r>
          </w:p>
        </w:tc>
        <w:tc>
          <w:tcPr>
            <w:tcW w:w="4530" w:type="dxa"/>
          </w:tcPr>
          <w:p w14:paraId="1FAFE45B" w14:textId="77777777" w:rsidR="001A5FE8" w:rsidRDefault="001A5FE8" w:rsidP="00ED01CB"/>
        </w:tc>
      </w:tr>
      <w:tr w:rsidR="001A5FE8" w14:paraId="309EB6C1" w14:textId="77777777" w:rsidTr="00ED01CB">
        <w:tc>
          <w:tcPr>
            <w:tcW w:w="9628" w:type="dxa"/>
            <w:gridSpan w:val="3"/>
          </w:tcPr>
          <w:p w14:paraId="39B00438" w14:textId="77777777" w:rsidR="001A5FE8" w:rsidRDefault="001A5FE8" w:rsidP="00ED01CB">
            <w:r>
              <w:rPr>
                <w:b/>
              </w:rPr>
              <w:t>IV. U</w:t>
            </w:r>
            <w:r w:rsidRPr="00F55258">
              <w:rPr>
                <w:b/>
              </w:rPr>
              <w:t>gdymo(</w:t>
            </w:r>
            <w:proofErr w:type="spellStart"/>
            <w:r w:rsidRPr="00F55258">
              <w:rPr>
                <w:b/>
              </w:rPr>
              <w:t>si</w:t>
            </w:r>
            <w:proofErr w:type="spellEnd"/>
            <w:r w:rsidRPr="00F55258">
              <w:rPr>
                <w:b/>
              </w:rPr>
              <w:t>) aplinkos sritis</w:t>
            </w:r>
          </w:p>
        </w:tc>
      </w:tr>
      <w:tr w:rsidR="001A5FE8" w14:paraId="05480195" w14:textId="77777777" w:rsidTr="00ED01CB">
        <w:tc>
          <w:tcPr>
            <w:tcW w:w="562" w:type="dxa"/>
          </w:tcPr>
          <w:p w14:paraId="53D5DEDB" w14:textId="77777777" w:rsidR="001A5FE8" w:rsidRDefault="001A5FE8" w:rsidP="00ED01CB">
            <w:r>
              <w:t>1.</w:t>
            </w:r>
          </w:p>
        </w:tc>
        <w:tc>
          <w:tcPr>
            <w:tcW w:w="4536" w:type="dxa"/>
          </w:tcPr>
          <w:p w14:paraId="4ED3621B" w14:textId="77777777" w:rsidR="001A5FE8" w:rsidRPr="007C0446" w:rsidRDefault="001A5FE8" w:rsidP="00ED01CB">
            <w:pPr>
              <w:jc w:val="both"/>
            </w:pPr>
            <w:r w:rsidRPr="007C0446">
              <w:t>Patalpos</w:t>
            </w:r>
            <w:r>
              <w:t xml:space="preserve"> (aplinka)</w:t>
            </w:r>
            <w:r w:rsidRPr="007C0446">
              <w:t>, kurioje vykdoma Programa</w:t>
            </w:r>
          </w:p>
        </w:tc>
        <w:tc>
          <w:tcPr>
            <w:tcW w:w="4530" w:type="dxa"/>
          </w:tcPr>
          <w:p w14:paraId="1E678AE4" w14:textId="77777777" w:rsidR="001A5FE8" w:rsidRDefault="001A5FE8" w:rsidP="00ED01CB"/>
        </w:tc>
      </w:tr>
      <w:tr w:rsidR="001A5FE8" w14:paraId="59AA3DA6" w14:textId="77777777" w:rsidTr="00ED01CB">
        <w:tc>
          <w:tcPr>
            <w:tcW w:w="562" w:type="dxa"/>
          </w:tcPr>
          <w:p w14:paraId="36715FCF" w14:textId="77777777" w:rsidR="001A5FE8" w:rsidRDefault="001A5FE8" w:rsidP="00ED01CB">
            <w:r>
              <w:t>2.</w:t>
            </w:r>
          </w:p>
        </w:tc>
        <w:tc>
          <w:tcPr>
            <w:tcW w:w="4536" w:type="dxa"/>
          </w:tcPr>
          <w:p w14:paraId="36756842" w14:textId="77777777" w:rsidR="001A5FE8" w:rsidRPr="007C0446" w:rsidRDefault="001A5FE8" w:rsidP="00ED01CB">
            <w:pPr>
              <w:jc w:val="both"/>
            </w:pPr>
            <w:r w:rsidRPr="007C0446">
              <w:t>Patalpų</w:t>
            </w:r>
            <w:r w:rsidR="00C600CF">
              <w:t xml:space="preserve"> (aplinkos) tinkamumas Programai vykdyti</w:t>
            </w:r>
          </w:p>
        </w:tc>
        <w:tc>
          <w:tcPr>
            <w:tcW w:w="4530" w:type="dxa"/>
          </w:tcPr>
          <w:p w14:paraId="512D8092" w14:textId="77777777" w:rsidR="001A5FE8" w:rsidRDefault="001A5FE8" w:rsidP="00ED01CB"/>
        </w:tc>
      </w:tr>
      <w:tr w:rsidR="001A5FE8" w14:paraId="2BE3C7C9" w14:textId="77777777" w:rsidTr="00ED01CB">
        <w:tc>
          <w:tcPr>
            <w:tcW w:w="562" w:type="dxa"/>
          </w:tcPr>
          <w:p w14:paraId="730BF69F" w14:textId="77777777" w:rsidR="001A5FE8" w:rsidRDefault="001A5FE8" w:rsidP="00ED01CB"/>
        </w:tc>
        <w:tc>
          <w:tcPr>
            <w:tcW w:w="4536" w:type="dxa"/>
          </w:tcPr>
          <w:p w14:paraId="2D01327D" w14:textId="77777777" w:rsidR="001A5FE8" w:rsidRPr="007C0446" w:rsidRDefault="001A5FE8" w:rsidP="00ED01CB">
            <w:pPr>
              <w:jc w:val="both"/>
            </w:pPr>
            <w:r w:rsidRPr="007C0446">
              <w:t xml:space="preserve">Patalpų </w:t>
            </w:r>
            <w:r>
              <w:t xml:space="preserve">(aplinkos) tinkamumas nustatytam </w:t>
            </w:r>
            <w:r w:rsidRPr="007C0446">
              <w:t>vaikų skaičiui grupėje</w:t>
            </w:r>
          </w:p>
        </w:tc>
        <w:tc>
          <w:tcPr>
            <w:tcW w:w="4530" w:type="dxa"/>
          </w:tcPr>
          <w:p w14:paraId="21FAC1A6" w14:textId="77777777" w:rsidR="001A5FE8" w:rsidRDefault="001A5FE8" w:rsidP="00ED01CB"/>
        </w:tc>
      </w:tr>
      <w:tr w:rsidR="001A5FE8" w14:paraId="413A6056" w14:textId="77777777" w:rsidTr="00ED01CB">
        <w:tc>
          <w:tcPr>
            <w:tcW w:w="562" w:type="dxa"/>
          </w:tcPr>
          <w:p w14:paraId="5C7432A0" w14:textId="77777777" w:rsidR="001A5FE8" w:rsidRDefault="001A5FE8" w:rsidP="00ED01CB"/>
        </w:tc>
        <w:tc>
          <w:tcPr>
            <w:tcW w:w="4536" w:type="dxa"/>
          </w:tcPr>
          <w:p w14:paraId="70C6FE56" w14:textId="77777777" w:rsidR="001A5FE8" w:rsidRPr="007C0446" w:rsidRDefault="001A5FE8" w:rsidP="00ED01CB">
            <w:pPr>
              <w:jc w:val="both"/>
            </w:pPr>
            <w:r w:rsidRPr="007C0446">
              <w:t>Saugios ir sveikos aplinkos užtikrinimas</w:t>
            </w:r>
          </w:p>
        </w:tc>
        <w:tc>
          <w:tcPr>
            <w:tcW w:w="4530" w:type="dxa"/>
          </w:tcPr>
          <w:p w14:paraId="1D181DC2" w14:textId="77777777" w:rsidR="001A5FE8" w:rsidRDefault="001A5FE8" w:rsidP="00ED01CB"/>
        </w:tc>
      </w:tr>
      <w:tr w:rsidR="001A5FE8" w14:paraId="10F8FD62" w14:textId="77777777" w:rsidTr="00ED01CB">
        <w:tc>
          <w:tcPr>
            <w:tcW w:w="562" w:type="dxa"/>
          </w:tcPr>
          <w:p w14:paraId="778E9A4E" w14:textId="77777777" w:rsidR="001A5FE8" w:rsidRDefault="001A5FE8" w:rsidP="00ED01CB"/>
        </w:tc>
        <w:tc>
          <w:tcPr>
            <w:tcW w:w="4536" w:type="dxa"/>
          </w:tcPr>
          <w:p w14:paraId="34C2A516" w14:textId="77777777" w:rsidR="001A5FE8" w:rsidRPr="00AB0B89" w:rsidRDefault="00C600CF" w:rsidP="00ED01CB">
            <w:pPr>
              <w:jc w:val="both"/>
            </w:pPr>
            <w:r>
              <w:t>Programai vykdyt</w:t>
            </w:r>
            <w:r w:rsidR="001A5FE8" w:rsidRPr="00AB0B89">
              <w:t>i naudojamos priemonės</w:t>
            </w:r>
          </w:p>
        </w:tc>
        <w:tc>
          <w:tcPr>
            <w:tcW w:w="4530" w:type="dxa"/>
          </w:tcPr>
          <w:p w14:paraId="2A44157C" w14:textId="77777777" w:rsidR="001A5FE8" w:rsidRDefault="001A5FE8" w:rsidP="00ED01CB"/>
        </w:tc>
      </w:tr>
      <w:tr w:rsidR="001A5FE8" w14:paraId="01BECFF6" w14:textId="77777777" w:rsidTr="00ED01CB">
        <w:tc>
          <w:tcPr>
            <w:tcW w:w="562" w:type="dxa"/>
          </w:tcPr>
          <w:p w14:paraId="3B1D4915" w14:textId="77777777" w:rsidR="001A5FE8" w:rsidRDefault="001A5FE8" w:rsidP="00ED01CB"/>
        </w:tc>
        <w:tc>
          <w:tcPr>
            <w:tcW w:w="4536" w:type="dxa"/>
          </w:tcPr>
          <w:p w14:paraId="6D89721C" w14:textId="77777777" w:rsidR="001A5FE8" w:rsidRPr="00AB0B89" w:rsidRDefault="00C600CF" w:rsidP="00ED01CB">
            <w:pPr>
              <w:jc w:val="both"/>
            </w:pPr>
            <w:r>
              <w:t>Programai vykdyt</w:t>
            </w:r>
            <w:r w:rsidR="001A5FE8" w:rsidRPr="00AB0B89">
              <w:t>i naudojama įranga</w:t>
            </w:r>
          </w:p>
        </w:tc>
        <w:tc>
          <w:tcPr>
            <w:tcW w:w="4530" w:type="dxa"/>
          </w:tcPr>
          <w:p w14:paraId="4CEB80F3" w14:textId="77777777" w:rsidR="001A5FE8" w:rsidRDefault="001A5FE8" w:rsidP="00ED01CB"/>
        </w:tc>
      </w:tr>
      <w:tr w:rsidR="001A5FE8" w14:paraId="033E0929" w14:textId="77777777" w:rsidTr="00ED01CB">
        <w:tc>
          <w:tcPr>
            <w:tcW w:w="9628" w:type="dxa"/>
            <w:gridSpan w:val="3"/>
          </w:tcPr>
          <w:p w14:paraId="103CB024" w14:textId="77777777" w:rsidR="001A5FE8" w:rsidRPr="00A06432" w:rsidRDefault="001A5FE8" w:rsidP="00ED01CB">
            <w:pPr>
              <w:rPr>
                <w:b/>
              </w:rPr>
            </w:pPr>
            <w:r w:rsidRPr="00A06432">
              <w:rPr>
                <w:b/>
              </w:rPr>
              <w:t>Pastabos</w:t>
            </w:r>
          </w:p>
        </w:tc>
      </w:tr>
      <w:tr w:rsidR="001A5FE8" w14:paraId="4B71E1CA" w14:textId="77777777" w:rsidTr="00ED01CB">
        <w:tc>
          <w:tcPr>
            <w:tcW w:w="9628" w:type="dxa"/>
            <w:gridSpan w:val="3"/>
          </w:tcPr>
          <w:p w14:paraId="7DF21739" w14:textId="77777777" w:rsidR="001A5FE8" w:rsidRDefault="001A5FE8" w:rsidP="00ED01CB"/>
        </w:tc>
      </w:tr>
    </w:tbl>
    <w:p w14:paraId="6AEFEB81" w14:textId="16102741" w:rsidR="001A5FE8" w:rsidRDefault="001A5FE8" w:rsidP="001A5FE8"/>
    <w:p w14:paraId="04BEB079" w14:textId="77777777" w:rsidR="004921F1" w:rsidRDefault="004921F1" w:rsidP="001A5FE8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1701"/>
        <w:gridCol w:w="284"/>
        <w:gridCol w:w="3112"/>
      </w:tblGrid>
      <w:tr w:rsidR="001A5FE8" w14:paraId="7795A80E" w14:textId="77777777" w:rsidTr="004921F1">
        <w:tc>
          <w:tcPr>
            <w:tcW w:w="4248" w:type="dxa"/>
            <w:tcBorders>
              <w:bottom w:val="single" w:sz="4" w:space="0" w:color="auto"/>
            </w:tcBorders>
          </w:tcPr>
          <w:p w14:paraId="112AAE00" w14:textId="0887719E" w:rsidR="001A5FE8" w:rsidRDefault="001A5FE8" w:rsidP="00ED01CB">
            <w:pPr>
              <w:ind w:firstLine="603"/>
              <w:jc w:val="both"/>
            </w:pPr>
          </w:p>
        </w:tc>
        <w:tc>
          <w:tcPr>
            <w:tcW w:w="283" w:type="dxa"/>
          </w:tcPr>
          <w:p w14:paraId="2D61EC79" w14:textId="77777777" w:rsidR="001A5FE8" w:rsidRDefault="001A5FE8" w:rsidP="00ED01CB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B9B9D2" w14:textId="77777777" w:rsidR="001A5FE8" w:rsidRDefault="001A5FE8" w:rsidP="00ED01CB">
            <w:pPr>
              <w:jc w:val="both"/>
            </w:pPr>
          </w:p>
        </w:tc>
        <w:tc>
          <w:tcPr>
            <w:tcW w:w="284" w:type="dxa"/>
          </w:tcPr>
          <w:p w14:paraId="101A7B4B" w14:textId="77777777" w:rsidR="001A5FE8" w:rsidRDefault="001A5FE8" w:rsidP="00ED01CB">
            <w:pPr>
              <w:jc w:val="both"/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62F8A318" w14:textId="77777777" w:rsidR="001A5FE8" w:rsidRDefault="001A5FE8" w:rsidP="00ED01CB">
            <w:pPr>
              <w:jc w:val="both"/>
            </w:pPr>
          </w:p>
        </w:tc>
      </w:tr>
      <w:tr w:rsidR="001A5FE8" w:rsidRPr="005F46CB" w14:paraId="6E2272DB" w14:textId="77777777" w:rsidTr="004921F1">
        <w:tc>
          <w:tcPr>
            <w:tcW w:w="4248" w:type="dxa"/>
            <w:tcBorders>
              <w:top w:val="single" w:sz="4" w:space="0" w:color="auto"/>
            </w:tcBorders>
          </w:tcPr>
          <w:p w14:paraId="435D2735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(ataskaitą parengusio asmens pareigos)</w:t>
            </w:r>
          </w:p>
        </w:tc>
        <w:tc>
          <w:tcPr>
            <w:tcW w:w="283" w:type="dxa"/>
          </w:tcPr>
          <w:p w14:paraId="67B5FB7C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7DBF14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Pr="005F46CB">
              <w:rPr>
                <w:sz w:val="20"/>
                <w:szCs w:val="20"/>
              </w:rPr>
              <w:t>arašas)</w:t>
            </w:r>
          </w:p>
        </w:tc>
        <w:tc>
          <w:tcPr>
            <w:tcW w:w="284" w:type="dxa"/>
          </w:tcPr>
          <w:p w14:paraId="321845D9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14:paraId="683C58AA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  <w:r w:rsidRPr="005F46C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</w:t>
            </w:r>
            <w:r w:rsidRPr="005F46CB">
              <w:rPr>
                <w:sz w:val="20"/>
                <w:szCs w:val="20"/>
              </w:rPr>
              <w:t>ardas ir pavardė)</w:t>
            </w:r>
          </w:p>
        </w:tc>
      </w:tr>
    </w:tbl>
    <w:p w14:paraId="30B6CCA7" w14:textId="77777777" w:rsidR="000B07B6" w:rsidRDefault="000B07B6" w:rsidP="001A5FE8">
      <w:pPr>
        <w:sectPr w:rsidR="000B07B6" w:rsidSect="00ED01CB"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tbl>
      <w:tblPr>
        <w:tblStyle w:val="Lentelstinklelis"/>
        <w:tblW w:w="4627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</w:tblGrid>
      <w:tr w:rsidR="001A5FE8" w14:paraId="5776A1AD" w14:textId="77777777" w:rsidTr="002C7C85">
        <w:tc>
          <w:tcPr>
            <w:tcW w:w="4627" w:type="dxa"/>
          </w:tcPr>
          <w:p w14:paraId="41A8C927" w14:textId="371B5FCC" w:rsidR="001A5FE8" w:rsidRDefault="001A5FE8" w:rsidP="00ED01CB">
            <w:r w:rsidRPr="00367529">
              <w:lastRenderedPageBreak/>
              <w:t xml:space="preserve">Klaipėdos miesto savivaldybės neformaliojo vaikų švietimo programų įgyvendinimo priežiūros tvarkos aprašo </w:t>
            </w:r>
          </w:p>
          <w:p w14:paraId="0339B237" w14:textId="77777777" w:rsidR="00C600CF" w:rsidRDefault="00C600CF" w:rsidP="00ED01CB">
            <w:r>
              <w:t>3 priedas</w:t>
            </w:r>
          </w:p>
        </w:tc>
      </w:tr>
    </w:tbl>
    <w:p w14:paraId="51D4CBF5" w14:textId="77777777" w:rsidR="00823932" w:rsidRDefault="00823932" w:rsidP="00823932">
      <w:pPr>
        <w:jc w:val="center"/>
        <w:rPr>
          <w:b/>
          <w:caps/>
        </w:rPr>
      </w:pPr>
    </w:p>
    <w:p w14:paraId="1AB436C7" w14:textId="77777777" w:rsidR="00823932" w:rsidRDefault="00823932" w:rsidP="00823932">
      <w:pPr>
        <w:jc w:val="center"/>
        <w:rPr>
          <w:b/>
          <w:caps/>
        </w:rPr>
      </w:pPr>
    </w:p>
    <w:p w14:paraId="7FDB2F73" w14:textId="75A656E4" w:rsidR="00823932" w:rsidRPr="00AC680A" w:rsidRDefault="00823932" w:rsidP="00823932">
      <w:pPr>
        <w:jc w:val="center"/>
        <w:rPr>
          <w:b/>
          <w:caps/>
        </w:rPr>
      </w:pPr>
      <w:r>
        <w:rPr>
          <w:b/>
          <w:caps/>
        </w:rPr>
        <w:t>(</w:t>
      </w:r>
      <w:r>
        <w:rPr>
          <w:b/>
        </w:rPr>
        <w:t>Patikrinimo akto forma</w:t>
      </w:r>
      <w:r>
        <w:rPr>
          <w:b/>
          <w:caps/>
        </w:rPr>
        <w:t>)</w:t>
      </w:r>
    </w:p>
    <w:p w14:paraId="18D968AB" w14:textId="77777777" w:rsidR="00C600CF" w:rsidRDefault="00C600CF" w:rsidP="001A5FE8">
      <w:pPr>
        <w:jc w:val="center"/>
        <w:rPr>
          <w:b/>
          <w:caps/>
        </w:rPr>
      </w:pPr>
    </w:p>
    <w:p w14:paraId="67912616" w14:textId="77777777" w:rsidR="001A5FE8" w:rsidRDefault="001A5FE8" w:rsidP="001A5FE8">
      <w:pPr>
        <w:jc w:val="center"/>
        <w:rPr>
          <w:b/>
          <w:caps/>
          <w:lang w:eastAsia="lt-LT"/>
        </w:rPr>
      </w:pPr>
      <w:r>
        <w:rPr>
          <w:b/>
          <w:caps/>
        </w:rPr>
        <w:t>klaipėdos MIESTO SAVIVALDYBĖS ADMINISTRACIJOS</w:t>
      </w:r>
    </w:p>
    <w:p w14:paraId="466EFC26" w14:textId="77777777" w:rsidR="001A5FE8" w:rsidRDefault="001A5FE8" w:rsidP="001A5FE8">
      <w:pPr>
        <w:jc w:val="center"/>
        <w:rPr>
          <w:b/>
          <w:caps/>
        </w:rPr>
      </w:pPr>
      <w:r>
        <w:rPr>
          <w:b/>
          <w:caps/>
        </w:rPr>
        <w:t xml:space="preserve">UGDYMO IR KULTŪROS DEPARTAMENTO </w:t>
      </w:r>
    </w:p>
    <w:p w14:paraId="2ACC15B2" w14:textId="77777777" w:rsidR="001A5FE8" w:rsidRDefault="001A5FE8" w:rsidP="001A5FE8">
      <w:pPr>
        <w:jc w:val="center"/>
        <w:rPr>
          <w:b/>
          <w:caps/>
        </w:rPr>
      </w:pPr>
      <w:r>
        <w:rPr>
          <w:b/>
          <w:caps/>
        </w:rPr>
        <w:t>ŠVIETIMO SKYRIUS</w:t>
      </w:r>
    </w:p>
    <w:p w14:paraId="726929F9" w14:textId="77777777" w:rsidR="001A5FE8" w:rsidRDefault="001A5FE8" w:rsidP="001A5FE8">
      <w:pPr>
        <w:jc w:val="center"/>
        <w:rPr>
          <w:b/>
          <w:caps/>
        </w:rPr>
      </w:pPr>
    </w:p>
    <w:p w14:paraId="477C2D44" w14:textId="77777777" w:rsidR="001A5FE8" w:rsidRDefault="001A5FE8" w:rsidP="001A5FE8">
      <w:pPr>
        <w:jc w:val="center"/>
        <w:rPr>
          <w:b/>
          <w:caps/>
        </w:rPr>
      </w:pPr>
    </w:p>
    <w:tbl>
      <w:tblPr>
        <w:tblStyle w:val="Lentelstinklelis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1A5FE8" w14:paraId="7DF268B3" w14:textId="77777777" w:rsidTr="00ED01CB">
        <w:tc>
          <w:tcPr>
            <w:tcW w:w="4671" w:type="dxa"/>
          </w:tcPr>
          <w:p w14:paraId="01E174A1" w14:textId="77777777" w:rsidR="001A5FE8" w:rsidRDefault="001A5FE8" w:rsidP="00ED01CB">
            <w:pPr>
              <w:jc w:val="both"/>
            </w:pPr>
            <w:r>
              <w:t>TVIRTINU</w:t>
            </w:r>
          </w:p>
          <w:p w14:paraId="4143FFAF" w14:textId="77777777" w:rsidR="001A5FE8" w:rsidRDefault="001A5FE8" w:rsidP="00ED01CB">
            <w:pPr>
              <w:jc w:val="both"/>
            </w:pPr>
            <w:r>
              <w:t>Klaipėdos miesto savivaldybės administracijos</w:t>
            </w:r>
          </w:p>
          <w:p w14:paraId="68B4A315" w14:textId="77777777" w:rsidR="001A5FE8" w:rsidRDefault="001A5FE8" w:rsidP="00ED01CB">
            <w:pPr>
              <w:jc w:val="both"/>
            </w:pPr>
            <w:r>
              <w:t>Ugdymo ir kultūros departamento</w:t>
            </w:r>
          </w:p>
          <w:p w14:paraId="74E14A8C" w14:textId="77777777" w:rsidR="001A5FE8" w:rsidRDefault="001A5FE8" w:rsidP="00ED01CB">
            <w:pPr>
              <w:jc w:val="both"/>
            </w:pPr>
            <w:r>
              <w:t>Švietimo skyriaus vedėjas</w:t>
            </w:r>
          </w:p>
          <w:p w14:paraId="01F5C89C" w14:textId="77777777" w:rsidR="001A5FE8" w:rsidRDefault="001A5FE8" w:rsidP="00ED01CB">
            <w:pPr>
              <w:jc w:val="both"/>
            </w:pPr>
            <w:r>
              <w:t>_______________________</w:t>
            </w:r>
          </w:p>
          <w:p w14:paraId="4D1DC3F1" w14:textId="77777777" w:rsidR="001A5FE8" w:rsidRDefault="001A5FE8" w:rsidP="00ED01CB">
            <w:pPr>
              <w:ind w:firstLine="1037"/>
              <w:jc w:val="both"/>
              <w:rPr>
                <w:sz w:val="20"/>
                <w:szCs w:val="20"/>
              </w:rPr>
            </w:pPr>
            <w:r w:rsidRPr="00AC680A">
              <w:rPr>
                <w:sz w:val="20"/>
                <w:szCs w:val="20"/>
              </w:rPr>
              <w:t>(parašas)</w:t>
            </w:r>
          </w:p>
          <w:p w14:paraId="09F2C208" w14:textId="77777777" w:rsidR="001A5FE8" w:rsidRDefault="001A5FE8" w:rsidP="00ED01CB">
            <w:pPr>
              <w:jc w:val="both"/>
            </w:pPr>
            <w:r>
              <w:t>_______________________</w:t>
            </w:r>
          </w:p>
          <w:p w14:paraId="410A7058" w14:textId="77777777" w:rsidR="001A5FE8" w:rsidRDefault="001A5FE8" w:rsidP="00ED01CB">
            <w:pPr>
              <w:ind w:firstLine="611"/>
              <w:rPr>
                <w:sz w:val="20"/>
                <w:szCs w:val="20"/>
              </w:rPr>
            </w:pPr>
            <w:r w:rsidRPr="00AC680A">
              <w:rPr>
                <w:sz w:val="20"/>
                <w:szCs w:val="20"/>
              </w:rPr>
              <w:t>(vardas ir pavardė)</w:t>
            </w:r>
          </w:p>
          <w:p w14:paraId="4884A5BA" w14:textId="77777777" w:rsidR="001A5FE8" w:rsidRDefault="001A5FE8" w:rsidP="00ED01CB">
            <w:pPr>
              <w:jc w:val="both"/>
            </w:pPr>
            <w:r>
              <w:t>_______________________</w:t>
            </w:r>
          </w:p>
          <w:p w14:paraId="23D6AE88" w14:textId="77777777" w:rsidR="001A5FE8" w:rsidRPr="00AC680A" w:rsidRDefault="001A5FE8" w:rsidP="00ED01CB">
            <w:pPr>
              <w:ind w:firstLine="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(data)</w:t>
            </w:r>
          </w:p>
        </w:tc>
      </w:tr>
    </w:tbl>
    <w:p w14:paraId="57A79E4D" w14:textId="77777777" w:rsidR="001A5FE8" w:rsidRDefault="001A5FE8" w:rsidP="001A5FE8">
      <w:pPr>
        <w:jc w:val="both"/>
        <w:rPr>
          <w:sz w:val="28"/>
          <w:szCs w:val="28"/>
        </w:rPr>
      </w:pPr>
    </w:p>
    <w:p w14:paraId="5470D2CD" w14:textId="77777777" w:rsidR="00C600CF" w:rsidRDefault="00C600CF" w:rsidP="001A5FE8">
      <w:pPr>
        <w:jc w:val="both"/>
        <w:rPr>
          <w:sz w:val="28"/>
          <w:szCs w:val="28"/>
        </w:rPr>
      </w:pPr>
    </w:p>
    <w:p w14:paraId="0753F2B8" w14:textId="77777777" w:rsidR="001A5FE8" w:rsidRPr="00AC680A" w:rsidRDefault="001A5FE8" w:rsidP="001A5FE8">
      <w:pPr>
        <w:jc w:val="center"/>
        <w:rPr>
          <w:b/>
          <w:caps/>
        </w:rPr>
      </w:pPr>
      <w:r w:rsidRPr="00AC680A">
        <w:rPr>
          <w:b/>
          <w:caps/>
        </w:rPr>
        <w:t>patikrinimo Aktas</w:t>
      </w:r>
    </w:p>
    <w:p w14:paraId="3A933411" w14:textId="77777777" w:rsidR="001A5FE8" w:rsidRDefault="001A5FE8" w:rsidP="001A5FE8"/>
    <w:p w14:paraId="3C4144FF" w14:textId="77777777" w:rsidR="001A5FE8" w:rsidRDefault="001A5FE8" w:rsidP="001A5FE8"/>
    <w:p w14:paraId="2F00B5CB" w14:textId="77777777" w:rsidR="001A5FE8" w:rsidRDefault="001A5FE8" w:rsidP="001A5FE8">
      <w:pPr>
        <w:ind w:firstLine="709"/>
      </w:pPr>
      <w:r>
        <w:t>(Tekstas)</w:t>
      </w:r>
    </w:p>
    <w:p w14:paraId="494AE757" w14:textId="77777777" w:rsidR="001A5FE8" w:rsidRDefault="001A5FE8" w:rsidP="001A5FE8"/>
    <w:p w14:paraId="5999D017" w14:textId="77777777" w:rsidR="001A5FE8" w:rsidRDefault="001A5FE8" w:rsidP="001A5FE8"/>
    <w:p w14:paraId="7CD0FA3D" w14:textId="77777777" w:rsidR="001A5FE8" w:rsidRDefault="001A5FE8" w:rsidP="001A5FE8"/>
    <w:p w14:paraId="781CE7F9" w14:textId="77777777" w:rsidR="001A5FE8" w:rsidRDefault="001A5FE8" w:rsidP="001A5FE8"/>
    <w:p w14:paraId="07FC385E" w14:textId="77777777" w:rsidR="001A5FE8" w:rsidRDefault="001A5FE8" w:rsidP="001A5FE8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1985"/>
        <w:gridCol w:w="283"/>
        <w:gridCol w:w="3391"/>
      </w:tblGrid>
      <w:tr w:rsidR="001A5FE8" w14:paraId="36291F45" w14:textId="77777777" w:rsidTr="00ED01CB">
        <w:tc>
          <w:tcPr>
            <w:tcW w:w="3686" w:type="dxa"/>
          </w:tcPr>
          <w:p w14:paraId="720B19D4" w14:textId="77777777" w:rsidR="001A5FE8" w:rsidRDefault="001A5FE8" w:rsidP="00ED01CB">
            <w:pPr>
              <w:jc w:val="both"/>
            </w:pPr>
            <w:r>
              <w:t>Komisijos pirmininkas</w:t>
            </w:r>
          </w:p>
        </w:tc>
        <w:tc>
          <w:tcPr>
            <w:tcW w:w="283" w:type="dxa"/>
          </w:tcPr>
          <w:p w14:paraId="2EEAD640" w14:textId="77777777" w:rsidR="001A5FE8" w:rsidRDefault="001A5FE8" w:rsidP="00ED01CB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22A0F06" w14:textId="77777777" w:rsidR="001A5FE8" w:rsidRDefault="001A5FE8" w:rsidP="00ED01CB">
            <w:pPr>
              <w:jc w:val="both"/>
            </w:pPr>
          </w:p>
        </w:tc>
        <w:tc>
          <w:tcPr>
            <w:tcW w:w="283" w:type="dxa"/>
          </w:tcPr>
          <w:p w14:paraId="228F0E62" w14:textId="77777777" w:rsidR="001A5FE8" w:rsidRDefault="001A5FE8" w:rsidP="00ED01CB">
            <w:pPr>
              <w:jc w:val="both"/>
            </w:pP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14:paraId="652777BB" w14:textId="77777777" w:rsidR="001A5FE8" w:rsidRDefault="001A5FE8" w:rsidP="00ED01CB">
            <w:pPr>
              <w:jc w:val="both"/>
            </w:pPr>
          </w:p>
        </w:tc>
      </w:tr>
      <w:tr w:rsidR="001A5FE8" w:rsidRPr="005F46CB" w14:paraId="2B3F0109" w14:textId="77777777" w:rsidTr="00ED01CB">
        <w:tc>
          <w:tcPr>
            <w:tcW w:w="3686" w:type="dxa"/>
          </w:tcPr>
          <w:p w14:paraId="62A167D7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51991C6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0FA3DA3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Pr="005F46CB">
              <w:rPr>
                <w:sz w:val="20"/>
                <w:szCs w:val="20"/>
              </w:rPr>
              <w:t>arašas)</w:t>
            </w:r>
          </w:p>
        </w:tc>
        <w:tc>
          <w:tcPr>
            <w:tcW w:w="283" w:type="dxa"/>
          </w:tcPr>
          <w:p w14:paraId="3B1B4E7D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</w:tcBorders>
          </w:tcPr>
          <w:p w14:paraId="219ED4B3" w14:textId="77777777" w:rsidR="001A5FE8" w:rsidRDefault="001A5FE8" w:rsidP="00ED01CB">
            <w:pPr>
              <w:jc w:val="center"/>
              <w:rPr>
                <w:sz w:val="20"/>
                <w:szCs w:val="20"/>
              </w:rPr>
            </w:pPr>
            <w:r w:rsidRPr="005F46C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</w:t>
            </w:r>
            <w:r w:rsidRPr="005F46CB">
              <w:rPr>
                <w:sz w:val="20"/>
                <w:szCs w:val="20"/>
              </w:rPr>
              <w:t>ardas ir pavardė)</w:t>
            </w:r>
          </w:p>
          <w:p w14:paraId="65528ED9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</w:tr>
      <w:tr w:rsidR="001A5FE8" w14:paraId="16B5C7D5" w14:textId="77777777" w:rsidTr="00ED01CB">
        <w:tc>
          <w:tcPr>
            <w:tcW w:w="3686" w:type="dxa"/>
          </w:tcPr>
          <w:p w14:paraId="2B1786D2" w14:textId="77777777" w:rsidR="001A5FE8" w:rsidRDefault="001A5FE8" w:rsidP="00ED01CB">
            <w:pPr>
              <w:jc w:val="both"/>
            </w:pPr>
            <w:r>
              <w:t>Komisijos nariai:</w:t>
            </w:r>
          </w:p>
          <w:p w14:paraId="409BE3E1" w14:textId="77777777" w:rsidR="001A5FE8" w:rsidRDefault="001A5FE8" w:rsidP="00ED01CB">
            <w:pPr>
              <w:jc w:val="both"/>
            </w:pPr>
          </w:p>
        </w:tc>
        <w:tc>
          <w:tcPr>
            <w:tcW w:w="283" w:type="dxa"/>
          </w:tcPr>
          <w:p w14:paraId="3782146B" w14:textId="77777777" w:rsidR="001A5FE8" w:rsidRDefault="001A5FE8" w:rsidP="00ED01CB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561302" w14:textId="77777777" w:rsidR="001A5FE8" w:rsidRDefault="001A5FE8" w:rsidP="00ED01CB">
            <w:pPr>
              <w:jc w:val="both"/>
            </w:pPr>
          </w:p>
        </w:tc>
        <w:tc>
          <w:tcPr>
            <w:tcW w:w="283" w:type="dxa"/>
          </w:tcPr>
          <w:p w14:paraId="4523E7CD" w14:textId="77777777" w:rsidR="001A5FE8" w:rsidRDefault="001A5FE8" w:rsidP="00ED01CB">
            <w:pPr>
              <w:jc w:val="both"/>
            </w:pP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14:paraId="0D808688" w14:textId="77777777" w:rsidR="001A5FE8" w:rsidRDefault="001A5FE8" w:rsidP="00ED01CB">
            <w:pPr>
              <w:jc w:val="both"/>
            </w:pPr>
          </w:p>
        </w:tc>
      </w:tr>
      <w:tr w:rsidR="001A5FE8" w:rsidRPr="005F46CB" w14:paraId="24AE3A83" w14:textId="77777777" w:rsidTr="00ED01CB">
        <w:tc>
          <w:tcPr>
            <w:tcW w:w="3686" w:type="dxa"/>
          </w:tcPr>
          <w:p w14:paraId="56BFE13D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A30B71B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9ED4765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Pr="005F46CB">
              <w:rPr>
                <w:sz w:val="20"/>
                <w:szCs w:val="20"/>
              </w:rPr>
              <w:t>arašas)</w:t>
            </w:r>
          </w:p>
        </w:tc>
        <w:tc>
          <w:tcPr>
            <w:tcW w:w="283" w:type="dxa"/>
          </w:tcPr>
          <w:p w14:paraId="7ED8DD8E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</w:tcBorders>
          </w:tcPr>
          <w:p w14:paraId="60B8980E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  <w:r w:rsidRPr="005F46C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</w:t>
            </w:r>
            <w:r w:rsidRPr="005F46CB">
              <w:rPr>
                <w:sz w:val="20"/>
                <w:szCs w:val="20"/>
              </w:rPr>
              <w:t>ardas ir pavardė)</w:t>
            </w:r>
          </w:p>
        </w:tc>
      </w:tr>
      <w:tr w:rsidR="001A5FE8" w:rsidRPr="009107E1" w14:paraId="03B555DB" w14:textId="77777777" w:rsidTr="00ED01CB">
        <w:tc>
          <w:tcPr>
            <w:tcW w:w="3686" w:type="dxa"/>
          </w:tcPr>
          <w:p w14:paraId="4B077CDF" w14:textId="77777777" w:rsidR="001A5FE8" w:rsidRPr="009107E1" w:rsidRDefault="001A5FE8" w:rsidP="00ED01CB">
            <w:pPr>
              <w:jc w:val="center"/>
            </w:pPr>
          </w:p>
        </w:tc>
        <w:tc>
          <w:tcPr>
            <w:tcW w:w="283" w:type="dxa"/>
          </w:tcPr>
          <w:p w14:paraId="794E4336" w14:textId="77777777" w:rsidR="001A5FE8" w:rsidRPr="009107E1" w:rsidRDefault="001A5FE8" w:rsidP="00ED01CB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A756467" w14:textId="77777777" w:rsidR="001A5FE8" w:rsidRDefault="001A5FE8" w:rsidP="00ED01CB">
            <w:pPr>
              <w:jc w:val="center"/>
            </w:pPr>
          </w:p>
          <w:p w14:paraId="1499B1F1" w14:textId="77777777" w:rsidR="001A5FE8" w:rsidRPr="009107E1" w:rsidRDefault="001A5FE8" w:rsidP="00ED01CB">
            <w:pPr>
              <w:jc w:val="center"/>
            </w:pPr>
          </w:p>
        </w:tc>
        <w:tc>
          <w:tcPr>
            <w:tcW w:w="283" w:type="dxa"/>
          </w:tcPr>
          <w:p w14:paraId="674C1AF4" w14:textId="77777777" w:rsidR="001A5FE8" w:rsidRPr="009107E1" w:rsidRDefault="001A5FE8" w:rsidP="00ED01CB">
            <w:pPr>
              <w:jc w:val="center"/>
            </w:pP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14:paraId="6DB2E984" w14:textId="77777777" w:rsidR="001A5FE8" w:rsidRPr="009107E1" w:rsidRDefault="001A5FE8" w:rsidP="00ED01CB">
            <w:pPr>
              <w:jc w:val="center"/>
            </w:pPr>
          </w:p>
        </w:tc>
      </w:tr>
      <w:tr w:rsidR="001A5FE8" w:rsidRPr="005F46CB" w14:paraId="6F170AE0" w14:textId="77777777" w:rsidTr="00ED01CB">
        <w:tc>
          <w:tcPr>
            <w:tcW w:w="3686" w:type="dxa"/>
          </w:tcPr>
          <w:p w14:paraId="5EAB716C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22B2548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C422E51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Pr="005F46CB">
              <w:rPr>
                <w:sz w:val="20"/>
                <w:szCs w:val="20"/>
              </w:rPr>
              <w:t>arašas)</w:t>
            </w:r>
          </w:p>
        </w:tc>
        <w:tc>
          <w:tcPr>
            <w:tcW w:w="283" w:type="dxa"/>
          </w:tcPr>
          <w:p w14:paraId="11F7E0AD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</w:tcBorders>
          </w:tcPr>
          <w:p w14:paraId="6D72FB13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  <w:r w:rsidRPr="005F46C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</w:t>
            </w:r>
            <w:r w:rsidRPr="005F46CB">
              <w:rPr>
                <w:sz w:val="20"/>
                <w:szCs w:val="20"/>
              </w:rPr>
              <w:t>ardas ir pavardė)</w:t>
            </w:r>
          </w:p>
        </w:tc>
      </w:tr>
      <w:tr w:rsidR="001A5FE8" w:rsidRPr="009107E1" w14:paraId="02C4D794" w14:textId="77777777" w:rsidTr="00ED01CB">
        <w:tc>
          <w:tcPr>
            <w:tcW w:w="3686" w:type="dxa"/>
          </w:tcPr>
          <w:p w14:paraId="620920B2" w14:textId="77777777" w:rsidR="001A5FE8" w:rsidRPr="009107E1" w:rsidRDefault="001A5FE8" w:rsidP="00ED01CB">
            <w:pPr>
              <w:jc w:val="center"/>
            </w:pPr>
          </w:p>
        </w:tc>
        <w:tc>
          <w:tcPr>
            <w:tcW w:w="283" w:type="dxa"/>
          </w:tcPr>
          <w:p w14:paraId="1338271B" w14:textId="77777777" w:rsidR="001A5FE8" w:rsidRPr="009107E1" w:rsidRDefault="001A5FE8" w:rsidP="00ED01CB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40F380" w14:textId="77777777" w:rsidR="001A5FE8" w:rsidRDefault="001A5FE8" w:rsidP="00ED01CB">
            <w:pPr>
              <w:jc w:val="center"/>
            </w:pPr>
          </w:p>
          <w:p w14:paraId="12CA544A" w14:textId="77777777" w:rsidR="001A5FE8" w:rsidRPr="009107E1" w:rsidRDefault="001A5FE8" w:rsidP="00ED01CB">
            <w:pPr>
              <w:jc w:val="center"/>
            </w:pPr>
          </w:p>
        </w:tc>
        <w:tc>
          <w:tcPr>
            <w:tcW w:w="283" w:type="dxa"/>
          </w:tcPr>
          <w:p w14:paraId="771045D0" w14:textId="77777777" w:rsidR="001A5FE8" w:rsidRPr="009107E1" w:rsidRDefault="001A5FE8" w:rsidP="00ED01CB">
            <w:pPr>
              <w:jc w:val="center"/>
            </w:pP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14:paraId="46533FD6" w14:textId="77777777" w:rsidR="001A5FE8" w:rsidRPr="009107E1" w:rsidRDefault="001A5FE8" w:rsidP="00ED01CB">
            <w:pPr>
              <w:jc w:val="center"/>
            </w:pPr>
          </w:p>
        </w:tc>
      </w:tr>
      <w:tr w:rsidR="001A5FE8" w:rsidRPr="005F46CB" w14:paraId="0E914553" w14:textId="77777777" w:rsidTr="00ED01CB">
        <w:tc>
          <w:tcPr>
            <w:tcW w:w="3686" w:type="dxa"/>
          </w:tcPr>
          <w:p w14:paraId="548EEC48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A0B63BF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1FE5BD8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Pr="005F46CB">
              <w:rPr>
                <w:sz w:val="20"/>
                <w:szCs w:val="20"/>
              </w:rPr>
              <w:t>arašas)</w:t>
            </w:r>
          </w:p>
        </w:tc>
        <w:tc>
          <w:tcPr>
            <w:tcW w:w="283" w:type="dxa"/>
          </w:tcPr>
          <w:p w14:paraId="461655EB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</w:tcBorders>
          </w:tcPr>
          <w:p w14:paraId="61EAFA4D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  <w:r w:rsidRPr="005F46C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</w:t>
            </w:r>
            <w:r w:rsidRPr="005F46CB">
              <w:rPr>
                <w:sz w:val="20"/>
                <w:szCs w:val="20"/>
              </w:rPr>
              <w:t>ardas ir pavardė)</w:t>
            </w:r>
          </w:p>
        </w:tc>
      </w:tr>
      <w:tr w:rsidR="001A5FE8" w:rsidRPr="009107E1" w14:paraId="45247A7F" w14:textId="77777777" w:rsidTr="00ED01CB">
        <w:tc>
          <w:tcPr>
            <w:tcW w:w="3686" w:type="dxa"/>
          </w:tcPr>
          <w:p w14:paraId="761D4376" w14:textId="77777777" w:rsidR="001A5FE8" w:rsidRDefault="001A5FE8" w:rsidP="00ED01CB">
            <w:pPr>
              <w:jc w:val="center"/>
            </w:pPr>
          </w:p>
          <w:p w14:paraId="5BB1FC8D" w14:textId="77777777" w:rsidR="001A5FE8" w:rsidRPr="009107E1" w:rsidRDefault="001A5FE8" w:rsidP="00ED01CB">
            <w:pPr>
              <w:jc w:val="center"/>
            </w:pPr>
          </w:p>
        </w:tc>
        <w:tc>
          <w:tcPr>
            <w:tcW w:w="283" w:type="dxa"/>
          </w:tcPr>
          <w:p w14:paraId="5632A2A2" w14:textId="77777777" w:rsidR="001A5FE8" w:rsidRPr="009107E1" w:rsidRDefault="001A5FE8" w:rsidP="00ED01CB">
            <w:pPr>
              <w:jc w:val="center"/>
            </w:pPr>
          </w:p>
        </w:tc>
        <w:tc>
          <w:tcPr>
            <w:tcW w:w="1985" w:type="dxa"/>
          </w:tcPr>
          <w:p w14:paraId="6F9612E4" w14:textId="77777777" w:rsidR="001A5FE8" w:rsidRPr="009107E1" w:rsidRDefault="001A5FE8" w:rsidP="00ED01CB">
            <w:pPr>
              <w:jc w:val="center"/>
            </w:pPr>
          </w:p>
        </w:tc>
        <w:tc>
          <w:tcPr>
            <w:tcW w:w="283" w:type="dxa"/>
          </w:tcPr>
          <w:p w14:paraId="6B5FA033" w14:textId="77777777" w:rsidR="001A5FE8" w:rsidRPr="009107E1" w:rsidRDefault="001A5FE8" w:rsidP="00ED01CB">
            <w:pPr>
              <w:jc w:val="center"/>
            </w:pPr>
          </w:p>
        </w:tc>
        <w:tc>
          <w:tcPr>
            <w:tcW w:w="3391" w:type="dxa"/>
          </w:tcPr>
          <w:p w14:paraId="4E91A99B" w14:textId="77777777" w:rsidR="001A5FE8" w:rsidRPr="009107E1" w:rsidRDefault="001A5FE8" w:rsidP="00ED01CB">
            <w:pPr>
              <w:jc w:val="center"/>
            </w:pPr>
          </w:p>
        </w:tc>
      </w:tr>
      <w:tr w:rsidR="001A5FE8" w14:paraId="4B9213AB" w14:textId="77777777" w:rsidTr="00ED01CB">
        <w:tc>
          <w:tcPr>
            <w:tcW w:w="3686" w:type="dxa"/>
          </w:tcPr>
          <w:p w14:paraId="237C3627" w14:textId="77777777" w:rsidR="001A5FE8" w:rsidRDefault="001A5FE8" w:rsidP="00ED01CB">
            <w:pPr>
              <w:jc w:val="both"/>
            </w:pPr>
            <w:r>
              <w:t>Susipažinau</w:t>
            </w:r>
          </w:p>
        </w:tc>
        <w:tc>
          <w:tcPr>
            <w:tcW w:w="283" w:type="dxa"/>
          </w:tcPr>
          <w:p w14:paraId="6F362BBD" w14:textId="77777777" w:rsidR="001A5FE8" w:rsidRDefault="001A5FE8" w:rsidP="00ED01CB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C38ECFF" w14:textId="77777777" w:rsidR="001A5FE8" w:rsidRDefault="001A5FE8" w:rsidP="00ED01CB">
            <w:pPr>
              <w:jc w:val="both"/>
            </w:pPr>
          </w:p>
        </w:tc>
        <w:tc>
          <w:tcPr>
            <w:tcW w:w="283" w:type="dxa"/>
          </w:tcPr>
          <w:p w14:paraId="7EE8A582" w14:textId="77777777" w:rsidR="001A5FE8" w:rsidRDefault="001A5FE8" w:rsidP="00ED01CB">
            <w:pPr>
              <w:jc w:val="both"/>
            </w:pP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14:paraId="3E22793E" w14:textId="77777777" w:rsidR="001A5FE8" w:rsidRDefault="001A5FE8" w:rsidP="00ED01CB">
            <w:pPr>
              <w:jc w:val="both"/>
            </w:pPr>
          </w:p>
        </w:tc>
      </w:tr>
      <w:tr w:rsidR="001A5FE8" w:rsidRPr="005F46CB" w14:paraId="00DB0698" w14:textId="77777777" w:rsidTr="00ED01CB">
        <w:tc>
          <w:tcPr>
            <w:tcW w:w="3686" w:type="dxa"/>
          </w:tcPr>
          <w:p w14:paraId="3E096049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8BFB035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D79302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Pr="005F46CB">
              <w:rPr>
                <w:sz w:val="20"/>
                <w:szCs w:val="20"/>
              </w:rPr>
              <w:t>arašas)</w:t>
            </w:r>
          </w:p>
        </w:tc>
        <w:tc>
          <w:tcPr>
            <w:tcW w:w="283" w:type="dxa"/>
          </w:tcPr>
          <w:p w14:paraId="352F7E95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</w:tcBorders>
          </w:tcPr>
          <w:p w14:paraId="7A17DF36" w14:textId="77777777" w:rsidR="001A5FE8" w:rsidRPr="005F46CB" w:rsidRDefault="001A5FE8" w:rsidP="00ED01CB">
            <w:pPr>
              <w:jc w:val="center"/>
              <w:rPr>
                <w:sz w:val="20"/>
                <w:szCs w:val="20"/>
              </w:rPr>
            </w:pPr>
            <w:r w:rsidRPr="005F46C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</w:t>
            </w:r>
            <w:r w:rsidRPr="005F46CB">
              <w:rPr>
                <w:sz w:val="20"/>
                <w:szCs w:val="20"/>
              </w:rPr>
              <w:t>ardas ir pavardė)</w:t>
            </w:r>
          </w:p>
        </w:tc>
      </w:tr>
    </w:tbl>
    <w:p w14:paraId="6D989EF4" w14:textId="77777777" w:rsidR="001A5FE8" w:rsidRDefault="001A5FE8" w:rsidP="00C600CF">
      <w:pPr>
        <w:rPr>
          <w:b/>
        </w:rPr>
      </w:pPr>
    </w:p>
    <w:p w14:paraId="15D8EA1C" w14:textId="68331940" w:rsidR="000B07B6" w:rsidRDefault="000B07B6" w:rsidP="00F15CAF">
      <w:pPr>
        <w:jc w:val="center"/>
        <w:rPr>
          <w:b/>
        </w:rPr>
        <w:sectPr w:rsidR="000B07B6" w:rsidSect="00ED01CB"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tbl>
      <w:tblPr>
        <w:tblStyle w:val="Lentelstinklelis"/>
        <w:tblW w:w="4627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</w:tblGrid>
      <w:tr w:rsidR="001A5FE8" w14:paraId="2C59CB7E" w14:textId="77777777" w:rsidTr="002C7C85">
        <w:tc>
          <w:tcPr>
            <w:tcW w:w="4627" w:type="dxa"/>
          </w:tcPr>
          <w:p w14:paraId="02891F43" w14:textId="77777777" w:rsidR="001A5FE8" w:rsidRDefault="001A5FE8" w:rsidP="00ED01CB">
            <w:r w:rsidRPr="00367529">
              <w:lastRenderedPageBreak/>
              <w:t xml:space="preserve">Klaipėdos miesto savivaldybės neformaliojo vaikų švietimo programų įgyvendinimo priežiūros tvarkos aprašo </w:t>
            </w:r>
          </w:p>
          <w:p w14:paraId="6180FC3E" w14:textId="77777777" w:rsidR="00C600CF" w:rsidRDefault="00C600CF" w:rsidP="00ED01CB">
            <w:r>
              <w:t>4 priedas</w:t>
            </w:r>
          </w:p>
        </w:tc>
      </w:tr>
    </w:tbl>
    <w:p w14:paraId="0BE059A6" w14:textId="77777777" w:rsidR="001A5FE8" w:rsidRDefault="001A5FE8" w:rsidP="001A5FE8">
      <w:pPr>
        <w:jc w:val="center"/>
        <w:rPr>
          <w:b/>
          <w:caps/>
        </w:rPr>
      </w:pPr>
    </w:p>
    <w:p w14:paraId="7C54E501" w14:textId="77777777" w:rsidR="00823932" w:rsidRDefault="00823932" w:rsidP="001A5FE8">
      <w:pPr>
        <w:jc w:val="center"/>
        <w:rPr>
          <w:b/>
        </w:rPr>
      </w:pPr>
    </w:p>
    <w:p w14:paraId="38DBE39C" w14:textId="56B8B4B6" w:rsidR="00C600CF" w:rsidRDefault="00823932" w:rsidP="001A5FE8">
      <w:pPr>
        <w:jc w:val="center"/>
        <w:rPr>
          <w:b/>
        </w:rPr>
      </w:pPr>
      <w:r>
        <w:rPr>
          <w:b/>
        </w:rPr>
        <w:t>(</w:t>
      </w:r>
      <w:r w:rsidRPr="007F504B">
        <w:rPr>
          <w:b/>
        </w:rPr>
        <w:t>Lėšų skyrimo</w:t>
      </w:r>
      <w:r>
        <w:t xml:space="preserve"> </w:t>
      </w:r>
      <w:r>
        <w:rPr>
          <w:b/>
        </w:rPr>
        <w:t xml:space="preserve">neformaliojo </w:t>
      </w:r>
      <w:r>
        <w:rPr>
          <w:b/>
          <w:lang w:eastAsia="lt-LT"/>
        </w:rPr>
        <w:t>vaikų</w:t>
      </w:r>
      <w:r>
        <w:rPr>
          <w:b/>
        </w:rPr>
        <w:t xml:space="preserve"> švietimo programoms </w:t>
      </w:r>
      <w:r w:rsidRPr="007F504B">
        <w:rPr>
          <w:b/>
        </w:rPr>
        <w:t>bei j</w:t>
      </w:r>
      <w:r>
        <w:rPr>
          <w:b/>
        </w:rPr>
        <w:t>ų panaudojimo patikros ataskaitos forma)</w:t>
      </w:r>
    </w:p>
    <w:p w14:paraId="24B447E8" w14:textId="77777777" w:rsidR="00823932" w:rsidRDefault="00823932" w:rsidP="001A5FE8">
      <w:pPr>
        <w:jc w:val="center"/>
        <w:rPr>
          <w:b/>
          <w:caps/>
        </w:rPr>
      </w:pPr>
    </w:p>
    <w:p w14:paraId="66B7BB40" w14:textId="77777777" w:rsidR="001A5FE8" w:rsidRDefault="001A5FE8" w:rsidP="001A5FE8">
      <w:pPr>
        <w:jc w:val="center"/>
        <w:rPr>
          <w:b/>
          <w:caps/>
          <w:lang w:eastAsia="lt-LT"/>
        </w:rPr>
      </w:pPr>
      <w:r>
        <w:rPr>
          <w:b/>
          <w:caps/>
        </w:rPr>
        <w:t>klaipėdos MIESTO SAVIVALDYBĖS ADMINISTRACIJOS</w:t>
      </w:r>
    </w:p>
    <w:p w14:paraId="31976F73" w14:textId="77777777" w:rsidR="001A5FE8" w:rsidRDefault="001A5FE8" w:rsidP="001A5FE8">
      <w:pPr>
        <w:jc w:val="center"/>
        <w:rPr>
          <w:b/>
          <w:caps/>
        </w:rPr>
      </w:pPr>
      <w:r>
        <w:rPr>
          <w:b/>
          <w:caps/>
        </w:rPr>
        <w:t xml:space="preserve">UGDYMO IR KULTŪROS DEPARTAMENTO </w:t>
      </w:r>
    </w:p>
    <w:p w14:paraId="199B6985" w14:textId="1163BC63" w:rsidR="001A5FE8" w:rsidRDefault="001A5FE8" w:rsidP="001A5FE8">
      <w:pPr>
        <w:jc w:val="center"/>
        <w:rPr>
          <w:b/>
          <w:caps/>
        </w:rPr>
      </w:pPr>
      <w:r>
        <w:rPr>
          <w:b/>
          <w:caps/>
        </w:rPr>
        <w:t>ŠVIETIMO SKYRIUS</w:t>
      </w:r>
    </w:p>
    <w:p w14:paraId="7A2BC584" w14:textId="7378C6E5" w:rsidR="001A5FE8" w:rsidRDefault="001A5FE8" w:rsidP="001A5FE8">
      <w:pPr>
        <w:rPr>
          <w:b/>
          <w:caps/>
        </w:rPr>
      </w:pPr>
    </w:p>
    <w:p w14:paraId="7B73356D" w14:textId="77777777" w:rsidR="00823932" w:rsidRDefault="00823932" w:rsidP="001A5FE8">
      <w:pPr>
        <w:rPr>
          <w:b/>
          <w:caps/>
        </w:rPr>
      </w:pPr>
    </w:p>
    <w:tbl>
      <w:tblPr>
        <w:tblStyle w:val="Lentelstinklelis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1A5FE8" w14:paraId="2121E8D5" w14:textId="77777777" w:rsidTr="00ED01CB">
        <w:tc>
          <w:tcPr>
            <w:tcW w:w="4671" w:type="dxa"/>
          </w:tcPr>
          <w:p w14:paraId="09BF7933" w14:textId="77777777" w:rsidR="001A5FE8" w:rsidRDefault="001A5FE8" w:rsidP="00ED01CB">
            <w:pPr>
              <w:jc w:val="both"/>
            </w:pPr>
            <w:r>
              <w:t>TVIRTINU</w:t>
            </w:r>
          </w:p>
          <w:p w14:paraId="11994211" w14:textId="77777777" w:rsidR="001A5FE8" w:rsidRDefault="001A5FE8" w:rsidP="00ED01CB">
            <w:pPr>
              <w:jc w:val="both"/>
            </w:pPr>
            <w:r>
              <w:t>Klaipėdos miesto savivaldybės administracijos</w:t>
            </w:r>
          </w:p>
          <w:p w14:paraId="3F8843EB" w14:textId="77777777" w:rsidR="001A5FE8" w:rsidRDefault="001A5FE8" w:rsidP="00ED01CB">
            <w:pPr>
              <w:jc w:val="both"/>
            </w:pPr>
            <w:r>
              <w:t>Ugdymo ir kultūros departamento</w:t>
            </w:r>
          </w:p>
          <w:p w14:paraId="69A25B9F" w14:textId="77777777" w:rsidR="001A5FE8" w:rsidRDefault="001A5FE8" w:rsidP="00ED01CB">
            <w:pPr>
              <w:jc w:val="both"/>
            </w:pPr>
            <w:r>
              <w:t>Švietimo skyriaus vedėjas</w:t>
            </w:r>
          </w:p>
          <w:p w14:paraId="14A1C705" w14:textId="77777777" w:rsidR="001A5FE8" w:rsidRDefault="001A5FE8" w:rsidP="00ED01CB">
            <w:pPr>
              <w:jc w:val="both"/>
            </w:pPr>
            <w:r>
              <w:t>_______________________</w:t>
            </w:r>
          </w:p>
          <w:p w14:paraId="1D5CBFA5" w14:textId="77777777" w:rsidR="001A5FE8" w:rsidRDefault="001A5FE8" w:rsidP="00ED01CB">
            <w:pPr>
              <w:ind w:firstLine="1037"/>
              <w:jc w:val="both"/>
              <w:rPr>
                <w:sz w:val="20"/>
                <w:szCs w:val="20"/>
              </w:rPr>
            </w:pPr>
            <w:r w:rsidRPr="00AC680A">
              <w:rPr>
                <w:sz w:val="20"/>
                <w:szCs w:val="20"/>
              </w:rPr>
              <w:t>(parašas)</w:t>
            </w:r>
          </w:p>
          <w:p w14:paraId="0A30D298" w14:textId="77777777" w:rsidR="001A5FE8" w:rsidRDefault="001A5FE8" w:rsidP="00ED01CB">
            <w:pPr>
              <w:jc w:val="both"/>
            </w:pPr>
            <w:r>
              <w:t>_______________________</w:t>
            </w:r>
          </w:p>
          <w:p w14:paraId="0E0BC6CC" w14:textId="77777777" w:rsidR="001A5FE8" w:rsidRDefault="001A5FE8" w:rsidP="00ED01CB">
            <w:pPr>
              <w:ind w:firstLine="611"/>
              <w:rPr>
                <w:sz w:val="20"/>
                <w:szCs w:val="20"/>
              </w:rPr>
            </w:pPr>
            <w:r w:rsidRPr="00AC680A">
              <w:rPr>
                <w:sz w:val="20"/>
                <w:szCs w:val="20"/>
              </w:rPr>
              <w:t>(vardas ir pavardė)</w:t>
            </w:r>
          </w:p>
          <w:p w14:paraId="74D62EB6" w14:textId="77777777" w:rsidR="001A5FE8" w:rsidRDefault="001A5FE8" w:rsidP="00ED01CB">
            <w:pPr>
              <w:jc w:val="both"/>
            </w:pPr>
            <w:r>
              <w:t>_______________________</w:t>
            </w:r>
          </w:p>
          <w:p w14:paraId="57CAFB92" w14:textId="77777777" w:rsidR="001A5FE8" w:rsidRPr="00AC680A" w:rsidRDefault="001A5FE8" w:rsidP="00ED01CB">
            <w:pPr>
              <w:ind w:firstLine="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(data)</w:t>
            </w:r>
          </w:p>
        </w:tc>
      </w:tr>
    </w:tbl>
    <w:p w14:paraId="2CEDF039" w14:textId="77777777" w:rsidR="001A5FE8" w:rsidRDefault="001A5FE8" w:rsidP="001A5FE8">
      <w:pPr>
        <w:jc w:val="both"/>
        <w:rPr>
          <w:sz w:val="28"/>
          <w:szCs w:val="28"/>
        </w:rPr>
      </w:pPr>
    </w:p>
    <w:p w14:paraId="3F258111" w14:textId="77777777" w:rsidR="00C600CF" w:rsidRDefault="00C600CF" w:rsidP="001A5FE8">
      <w:pPr>
        <w:jc w:val="both"/>
        <w:rPr>
          <w:sz w:val="28"/>
          <w:szCs w:val="28"/>
        </w:rPr>
      </w:pPr>
    </w:p>
    <w:p w14:paraId="1CD53229" w14:textId="42B4B0D1" w:rsidR="001A5FE8" w:rsidRDefault="001A5FE8" w:rsidP="001A5FE8">
      <w:pPr>
        <w:jc w:val="center"/>
        <w:rPr>
          <w:b/>
        </w:rPr>
      </w:pPr>
      <w:r w:rsidRPr="007F504B">
        <w:rPr>
          <w:b/>
        </w:rPr>
        <w:t>LĖŠŲ SKYRIMO</w:t>
      </w:r>
      <w:r>
        <w:t xml:space="preserve"> </w:t>
      </w:r>
      <w:r>
        <w:rPr>
          <w:b/>
        </w:rPr>
        <w:t xml:space="preserve">NEFORMALIOJO </w:t>
      </w:r>
      <w:r>
        <w:rPr>
          <w:b/>
          <w:lang w:eastAsia="lt-LT"/>
        </w:rPr>
        <w:t>VAIKŲ</w:t>
      </w:r>
      <w:r>
        <w:rPr>
          <w:b/>
        </w:rPr>
        <w:t xml:space="preserve"> ŠVIETIMO PROGRAMOMS </w:t>
      </w:r>
      <w:r w:rsidRPr="007F504B">
        <w:rPr>
          <w:b/>
        </w:rPr>
        <w:t>BEI JŲ PANAUDOJIMO PATIKROS ATASKAITA</w:t>
      </w:r>
    </w:p>
    <w:p w14:paraId="3267197E" w14:textId="77777777" w:rsidR="00960987" w:rsidRDefault="00960987" w:rsidP="001A5FE8">
      <w:pPr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A5FE8" w14:paraId="08EC2D0F" w14:textId="77777777" w:rsidTr="00ED01C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0D9E" w14:textId="77777777" w:rsidR="001A5FE8" w:rsidRDefault="001A5FE8" w:rsidP="00ED01CB">
            <w:pPr>
              <w:spacing w:line="256" w:lineRule="auto"/>
              <w:rPr>
                <w:snapToGrid w:val="0"/>
              </w:rPr>
            </w:pPr>
            <w:r>
              <w:t xml:space="preserve">Neformaliojo </w:t>
            </w:r>
            <w:r>
              <w:rPr>
                <w:lang w:eastAsia="lt-LT"/>
              </w:rPr>
              <w:t>vaikų</w:t>
            </w:r>
            <w:r>
              <w:t xml:space="preserve"> švietimo </w:t>
            </w:r>
            <w:r>
              <w:rPr>
                <w:snapToGrid w:val="0"/>
              </w:rPr>
              <w:t>programos (toliau – Programa) pavadinimas</w:t>
            </w:r>
          </w:p>
        </w:tc>
      </w:tr>
      <w:tr w:rsidR="001A5FE8" w14:paraId="1AD921C3" w14:textId="77777777" w:rsidTr="00ED01C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56F0" w14:textId="77777777" w:rsidR="001A5FE8" w:rsidRDefault="001A5FE8" w:rsidP="00ED01CB">
            <w:pPr>
              <w:spacing w:line="256" w:lineRule="auto"/>
              <w:rPr>
                <w:snapToGrid w:val="0"/>
              </w:rPr>
            </w:pPr>
            <w:r>
              <w:rPr>
                <w:snapToGrid w:val="0"/>
              </w:rPr>
              <w:t>Duomenys apie teikėją</w:t>
            </w:r>
          </w:p>
        </w:tc>
      </w:tr>
    </w:tbl>
    <w:p w14:paraId="16F0F0E3" w14:textId="77777777" w:rsidR="001A5FE8" w:rsidRDefault="001A5FE8" w:rsidP="001A5FE8">
      <w:pPr>
        <w:rPr>
          <w:b/>
          <w:cap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5382"/>
        <w:gridCol w:w="3676"/>
      </w:tblGrid>
      <w:tr w:rsidR="001A5FE8" w:rsidRPr="00960987" w14:paraId="50F75918" w14:textId="77777777" w:rsidTr="009609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ED09" w14:textId="77777777" w:rsidR="001A5FE8" w:rsidRPr="00960987" w:rsidRDefault="001A5FE8" w:rsidP="00960987">
            <w:pPr>
              <w:jc w:val="center"/>
              <w:rPr>
                <w:b/>
              </w:rPr>
            </w:pPr>
            <w:r w:rsidRPr="00960987">
              <w:rPr>
                <w:b/>
              </w:rPr>
              <w:t>Eil. Nr.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516D" w14:textId="77777777" w:rsidR="001A5FE8" w:rsidRPr="00960987" w:rsidRDefault="001A5FE8" w:rsidP="00960987">
            <w:pPr>
              <w:jc w:val="center"/>
              <w:rPr>
                <w:b/>
              </w:rPr>
            </w:pPr>
            <w:r w:rsidRPr="00960987">
              <w:rPr>
                <w:b/>
              </w:rPr>
              <w:t>Lėšų skyrimo ir panaudojimo patikros objektas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B6A9" w14:textId="77777777" w:rsidR="001A5FE8" w:rsidRPr="00960987" w:rsidRDefault="00C600CF" w:rsidP="00960987">
            <w:pPr>
              <w:jc w:val="center"/>
              <w:rPr>
                <w:b/>
              </w:rPr>
            </w:pPr>
            <w:r w:rsidRPr="00960987">
              <w:rPr>
                <w:b/>
              </w:rPr>
              <w:t xml:space="preserve">Nustatytas atitikimas ar </w:t>
            </w:r>
            <w:r w:rsidR="001A5FE8" w:rsidRPr="00960987">
              <w:rPr>
                <w:b/>
              </w:rPr>
              <w:t>neatitikimas</w:t>
            </w:r>
          </w:p>
        </w:tc>
      </w:tr>
      <w:tr w:rsidR="001A5FE8" w:rsidRPr="00BD3746" w14:paraId="793070C1" w14:textId="77777777" w:rsidTr="00ED01CB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D68B" w14:textId="77777777" w:rsidR="001A5FE8" w:rsidRPr="00BD3746" w:rsidRDefault="001A5FE8" w:rsidP="00ED01CB">
            <w:pPr>
              <w:rPr>
                <w:b/>
              </w:rPr>
            </w:pPr>
            <w:r w:rsidRPr="00BD3746">
              <w:rPr>
                <w:b/>
              </w:rPr>
              <w:t>I. Sutarčių projektų patikra</w:t>
            </w:r>
          </w:p>
        </w:tc>
      </w:tr>
      <w:tr w:rsidR="001A5FE8" w14:paraId="478B6792" w14:textId="77777777" w:rsidTr="00ED0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8948" w14:textId="77777777" w:rsidR="001A5FE8" w:rsidRDefault="001A5FE8" w:rsidP="00ED01CB">
            <w: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8206" w14:textId="77777777" w:rsidR="001A5FE8" w:rsidRDefault="001A5FE8" w:rsidP="00ED01CB">
            <w:pPr>
              <w:tabs>
                <w:tab w:val="left" w:pos="709"/>
              </w:tabs>
              <w:jc w:val="both"/>
            </w:pPr>
            <w:r>
              <w:t>Įrašyta lėšų suma atitinka Klaipėdos miesto savivaldybės a</w:t>
            </w:r>
            <w:r w:rsidRPr="00C5232E">
              <w:t>dministracijos direktoriaus</w:t>
            </w:r>
            <w:r>
              <w:t xml:space="preserve"> įsakymu paskirtą lėšų sumą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E51E" w14:textId="77777777" w:rsidR="001A5FE8" w:rsidRDefault="001A5FE8" w:rsidP="00ED01CB"/>
        </w:tc>
      </w:tr>
      <w:tr w:rsidR="001A5FE8" w14:paraId="2D4B2CBD" w14:textId="77777777" w:rsidTr="00ED0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244E" w14:textId="77777777" w:rsidR="001A5FE8" w:rsidRDefault="001A5FE8" w:rsidP="00ED01CB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9D21" w14:textId="77777777" w:rsidR="001A5FE8" w:rsidRDefault="001A5FE8" w:rsidP="00ED01CB">
            <w:pPr>
              <w:tabs>
                <w:tab w:val="left" w:pos="709"/>
              </w:tabs>
              <w:jc w:val="both"/>
            </w:pPr>
            <w:r>
              <w:t>Įrašyta lėšų suma, skiriama vienam vaikui, yra teisinga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B7D5" w14:textId="77777777" w:rsidR="001A5FE8" w:rsidRDefault="001A5FE8" w:rsidP="00ED01CB"/>
        </w:tc>
      </w:tr>
      <w:tr w:rsidR="001A5FE8" w14:paraId="093F887B" w14:textId="77777777" w:rsidTr="00ED0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17A4" w14:textId="77777777" w:rsidR="001A5FE8" w:rsidRDefault="001A5FE8" w:rsidP="00ED01CB">
            <w: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544" w14:textId="77777777" w:rsidR="001A5FE8" w:rsidRDefault="001A5FE8" w:rsidP="00ED01CB">
            <w:pPr>
              <w:tabs>
                <w:tab w:val="left" w:pos="709"/>
              </w:tabs>
              <w:jc w:val="both"/>
            </w:pPr>
            <w:r>
              <w:t>Įrašyta lėšų suma, skiriama visiems vaikams, nurodytiems sutartyje, yra teisinga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C7FA" w14:textId="77777777" w:rsidR="001A5FE8" w:rsidRDefault="001A5FE8" w:rsidP="00ED01CB"/>
        </w:tc>
      </w:tr>
      <w:tr w:rsidR="001A5FE8" w14:paraId="45AC0435" w14:textId="77777777" w:rsidTr="00ED0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952C" w14:textId="77777777" w:rsidR="001A5FE8" w:rsidRDefault="001A5FE8" w:rsidP="00ED01CB">
            <w: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A58E" w14:textId="77777777" w:rsidR="001A5FE8" w:rsidRDefault="001A5FE8" w:rsidP="00ED01CB">
            <w:pPr>
              <w:tabs>
                <w:tab w:val="left" w:pos="709"/>
              </w:tabs>
              <w:jc w:val="both"/>
            </w:pPr>
            <w:r>
              <w:t xml:space="preserve">Yra </w:t>
            </w:r>
            <w:r w:rsidRPr="004B67E1">
              <w:t>n</w:t>
            </w:r>
            <w:r w:rsidR="00111BBB">
              <w:t xml:space="preserve">urodyta atskira sąskaita </w:t>
            </w:r>
            <w:r>
              <w:t xml:space="preserve">Programai </w:t>
            </w:r>
            <w:r w:rsidR="00111BBB">
              <w:t>skiriamoms lėšoms pervesti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19FF" w14:textId="77777777" w:rsidR="001A5FE8" w:rsidRDefault="001A5FE8" w:rsidP="00ED01CB"/>
        </w:tc>
      </w:tr>
      <w:tr w:rsidR="001A5FE8" w14:paraId="378F6436" w14:textId="77777777" w:rsidTr="00ED01CB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4469" w14:textId="0A66CD22" w:rsidR="001A5FE8" w:rsidRPr="00BD3746" w:rsidRDefault="001A5FE8" w:rsidP="00ED01CB">
            <w:pPr>
              <w:rPr>
                <w:b/>
              </w:rPr>
            </w:pPr>
            <w:r>
              <w:rPr>
                <w:b/>
              </w:rPr>
              <w:t>II</w:t>
            </w:r>
            <w:r w:rsidR="002C7C8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D3746">
              <w:rPr>
                <w:b/>
              </w:rPr>
              <w:t>Programos sąmatų projektų patikra</w:t>
            </w:r>
          </w:p>
        </w:tc>
      </w:tr>
      <w:tr w:rsidR="001A5FE8" w14:paraId="13C6DCC9" w14:textId="77777777" w:rsidTr="00ED0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2D08" w14:textId="77777777" w:rsidR="001A5FE8" w:rsidRDefault="001A5FE8" w:rsidP="00ED01CB">
            <w: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5557" w14:textId="77777777" w:rsidR="001A5FE8" w:rsidRDefault="001A5FE8" w:rsidP="00ED01CB">
            <w:pPr>
              <w:tabs>
                <w:tab w:val="left" w:pos="709"/>
              </w:tabs>
              <w:jc w:val="both"/>
            </w:pPr>
            <w:r>
              <w:t>Nurodyta lėšų suma sutampa su sutarties projekte nurodyta lėšų suma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9E62" w14:textId="77777777" w:rsidR="001A5FE8" w:rsidRDefault="001A5FE8" w:rsidP="00ED01CB"/>
        </w:tc>
      </w:tr>
      <w:tr w:rsidR="001A5FE8" w14:paraId="1C42C613" w14:textId="77777777" w:rsidTr="00ED0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D3ED" w14:textId="77777777" w:rsidR="001A5FE8" w:rsidRDefault="001A5FE8" w:rsidP="00ED01CB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FAD2" w14:textId="77777777" w:rsidR="001A5FE8" w:rsidRDefault="001A5FE8" w:rsidP="00ED01CB">
            <w:pPr>
              <w:tabs>
                <w:tab w:val="left" w:pos="709"/>
              </w:tabs>
              <w:jc w:val="both"/>
            </w:pPr>
            <w:r>
              <w:t xml:space="preserve">Nurodyti išlaidų straipsniai atitinka lėšų naudojimo paskirtį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2E52" w14:textId="77777777" w:rsidR="001A5FE8" w:rsidRDefault="001A5FE8" w:rsidP="00ED01CB"/>
        </w:tc>
      </w:tr>
      <w:tr w:rsidR="001A5FE8" w14:paraId="775253D1" w14:textId="77777777" w:rsidTr="00ED01CB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88EA" w14:textId="77777777" w:rsidR="001A5FE8" w:rsidRPr="00C41BA9" w:rsidRDefault="001A5FE8" w:rsidP="00ED01CB">
            <w:pPr>
              <w:tabs>
                <w:tab w:val="left" w:pos="709"/>
                <w:tab w:val="left" w:pos="993"/>
              </w:tabs>
              <w:rPr>
                <w:b/>
              </w:rPr>
            </w:pPr>
            <w:r w:rsidRPr="00C41BA9">
              <w:rPr>
                <w:b/>
              </w:rPr>
              <w:t>III. Programoms skirtų ir panaudotų lėšų ataskaitų ir kitų dokumentų patikra</w:t>
            </w:r>
          </w:p>
        </w:tc>
      </w:tr>
      <w:tr w:rsidR="001A5FE8" w14:paraId="0DF09AB3" w14:textId="77777777" w:rsidTr="00ED0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ED3" w14:textId="77777777" w:rsidR="001A5FE8" w:rsidRDefault="001A5FE8" w:rsidP="00ED01CB">
            <w: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2EE7" w14:textId="77777777" w:rsidR="001A5FE8" w:rsidRDefault="001A5FE8" w:rsidP="00ED01CB">
            <w:pPr>
              <w:tabs>
                <w:tab w:val="left" w:pos="709"/>
              </w:tabs>
              <w:jc w:val="both"/>
            </w:pPr>
            <w:r>
              <w:t>Patirtos išlaidos atitinka sąmatoje nurodytus straipsnius ir lėšų sumą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5459" w14:textId="77777777" w:rsidR="001A5FE8" w:rsidRDefault="001A5FE8" w:rsidP="00ED01CB"/>
        </w:tc>
      </w:tr>
      <w:tr w:rsidR="001A5FE8" w14:paraId="039A358E" w14:textId="77777777" w:rsidTr="00ED0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79A0" w14:textId="77777777" w:rsidR="001A5FE8" w:rsidRDefault="001A5FE8" w:rsidP="00ED01CB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DC98" w14:textId="77777777" w:rsidR="001A5FE8" w:rsidRDefault="001A5FE8" w:rsidP="00ED01CB">
            <w:pPr>
              <w:pStyle w:val="Sraopastraipa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Skirtumas tarp planuotų ir faktiškai patirtų išlaidų pagal atskirus išlaidų straipsnius neviršija 10 procentų</w:t>
            </w:r>
            <w:r w:rsidR="00111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8C9B85" w14:textId="77777777" w:rsidR="001A5FE8" w:rsidRDefault="001A5FE8" w:rsidP="00ED01CB">
            <w:pPr>
              <w:tabs>
                <w:tab w:val="left" w:pos="709"/>
              </w:tabs>
              <w:jc w:val="both"/>
            </w:pPr>
            <w:r>
              <w:t>Yra visi išlaidas pateisinantys dokumentai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1129" w14:textId="77777777" w:rsidR="001A5FE8" w:rsidRDefault="001A5FE8" w:rsidP="00ED01CB"/>
        </w:tc>
      </w:tr>
      <w:tr w:rsidR="001A5FE8" w14:paraId="7298DC85" w14:textId="77777777" w:rsidTr="00ED0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2C07" w14:textId="77777777" w:rsidR="001A5FE8" w:rsidRDefault="001A5FE8" w:rsidP="00ED01CB">
            <w: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DF29" w14:textId="6449DE8F" w:rsidR="001A5FE8" w:rsidRPr="000D6E62" w:rsidRDefault="001A5FE8" w:rsidP="002C7C85">
            <w:pPr>
              <w:pStyle w:val="Sraopastraipa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400AC">
              <w:rPr>
                <w:rFonts w:ascii="Times New Roman" w:hAnsi="Times New Roman" w:cs="Times New Roman"/>
                <w:sz w:val="24"/>
                <w:szCs w:val="24"/>
              </w:rPr>
              <w:t xml:space="preserve">šlaidos yra faktiškai patirtos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sąskaitos </w:t>
            </w:r>
            <w:r w:rsidRPr="003400AC">
              <w:rPr>
                <w:rFonts w:ascii="Times New Roman" w:hAnsi="Times New Roman" w:cs="Times New Roman"/>
                <w:sz w:val="24"/>
                <w:szCs w:val="24"/>
              </w:rPr>
              <w:t xml:space="preserve">apmokėtos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400AC">
              <w:rPr>
                <w:rFonts w:ascii="Times New Roman" w:hAnsi="Times New Roman" w:cs="Times New Roman"/>
                <w:sz w:val="24"/>
                <w:szCs w:val="24"/>
              </w:rPr>
              <w:t xml:space="preserve">rogramos vykdymo laikotarpiu, numatytu </w:t>
            </w:r>
            <w:r w:rsidR="002C7C8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utartyje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00D5" w14:textId="77777777" w:rsidR="001A5FE8" w:rsidRDefault="001A5FE8" w:rsidP="00ED01CB"/>
        </w:tc>
      </w:tr>
      <w:tr w:rsidR="001A5FE8" w14:paraId="2515C6F0" w14:textId="77777777" w:rsidTr="00ED0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BECB" w14:textId="77777777" w:rsidR="001A5FE8" w:rsidRDefault="001A5FE8" w:rsidP="00ED01CB">
            <w: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1EA" w14:textId="77777777" w:rsidR="001A5FE8" w:rsidRDefault="001A5FE8" w:rsidP="00ED01CB">
            <w:pPr>
              <w:tabs>
                <w:tab w:val="left" w:pos="709"/>
              </w:tabs>
              <w:jc w:val="both"/>
            </w:pPr>
            <w:r>
              <w:rPr>
                <w:rFonts w:eastAsia="Calibri"/>
              </w:rPr>
              <w:t>I</w:t>
            </w:r>
            <w:r w:rsidRPr="00BA0D97">
              <w:rPr>
                <w:rFonts w:eastAsia="Calibri"/>
              </w:rPr>
              <w:t xml:space="preserve">šlaidos yra patirtos laikantis Lietuvos Respublikos viešųjų </w:t>
            </w:r>
            <w:r>
              <w:rPr>
                <w:rFonts w:eastAsia="Calibri"/>
              </w:rPr>
              <w:t xml:space="preserve">pirkimų įstatymo (toliau – VPĮ), </w:t>
            </w:r>
            <w:r w:rsidRPr="00BA0D97">
              <w:rPr>
                <w:rFonts w:eastAsia="Calibri"/>
              </w:rPr>
              <w:t xml:space="preserve">jeigu </w:t>
            </w:r>
            <w:r>
              <w:rPr>
                <w:rFonts w:eastAsia="Calibri"/>
              </w:rPr>
              <w:lastRenderedPageBreak/>
              <w:t>P</w:t>
            </w:r>
            <w:r w:rsidRPr="00BA0D97">
              <w:rPr>
                <w:rFonts w:eastAsia="Calibri"/>
              </w:rPr>
              <w:t xml:space="preserve">rogramos vykdytojas, vadovaujantis VPĮ nuostatomis, yra perkančioji </w:t>
            </w:r>
            <w:r>
              <w:rPr>
                <w:rFonts w:eastAsia="Calibri"/>
              </w:rPr>
              <w:t>organizacija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24B4" w14:textId="77777777" w:rsidR="001A5FE8" w:rsidRDefault="001A5FE8" w:rsidP="00ED01CB"/>
        </w:tc>
      </w:tr>
      <w:tr w:rsidR="001A5FE8" w14:paraId="1B543AD5" w14:textId="77777777" w:rsidTr="00ED0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BD8" w14:textId="77777777" w:rsidR="001A5FE8" w:rsidRDefault="001A5FE8" w:rsidP="00ED01CB">
            <w: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6253" w14:textId="77777777" w:rsidR="001A5FE8" w:rsidRDefault="001A5FE8" w:rsidP="00ED01CB">
            <w:pPr>
              <w:tabs>
                <w:tab w:val="left" w:pos="709"/>
              </w:tabs>
              <w:jc w:val="both"/>
            </w:pPr>
            <w:r>
              <w:t>Lėšos panaudotos vaiko, dalyvaujančio Programoje, ugdymo procesui ir tiesiogiai su juo susijusioms išlaidoms finansuoti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D05B" w14:textId="77777777" w:rsidR="001A5FE8" w:rsidRDefault="001A5FE8" w:rsidP="00ED01CB"/>
        </w:tc>
      </w:tr>
      <w:tr w:rsidR="001A5FE8" w14:paraId="400715AA" w14:textId="77777777" w:rsidTr="00ED0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5F4" w14:textId="77777777" w:rsidR="001A5FE8" w:rsidRDefault="001A5FE8" w:rsidP="00ED01CB">
            <w: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A71" w14:textId="77777777" w:rsidR="001A5FE8" w:rsidRPr="00E94880" w:rsidRDefault="001A5FE8" w:rsidP="00ED01CB">
            <w:pPr>
              <w:pStyle w:val="Hyperlink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94880">
              <w:rPr>
                <w:rFonts w:ascii="Times New Roman" w:hAnsi="Times New Roman"/>
                <w:sz w:val="24"/>
                <w:szCs w:val="24"/>
                <w:lang w:val="lt-LT"/>
              </w:rPr>
              <w:t>Lėšos</w:t>
            </w:r>
            <w:r w:rsidRPr="00E94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80">
              <w:rPr>
                <w:rFonts w:ascii="Times New Roman" w:hAnsi="Times New Roman"/>
                <w:sz w:val="24"/>
                <w:szCs w:val="24"/>
                <w:lang w:val="lt-LT"/>
              </w:rPr>
              <w:t>nebuvo naudojamos pramoginių ir poil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sio renginių išlaidoms apmokėti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863" w14:textId="77777777" w:rsidR="001A5FE8" w:rsidRDefault="001A5FE8" w:rsidP="00ED01CB"/>
        </w:tc>
      </w:tr>
      <w:tr w:rsidR="001A5FE8" w14:paraId="3536F2E2" w14:textId="77777777" w:rsidTr="00ED0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0395" w14:textId="77777777" w:rsidR="001A5FE8" w:rsidRDefault="001A5FE8" w:rsidP="00ED01CB">
            <w: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4963" w14:textId="77777777" w:rsidR="001A5FE8" w:rsidRDefault="001A5FE8" w:rsidP="00ED01CB">
            <w:pPr>
              <w:tabs>
                <w:tab w:val="left" w:pos="709"/>
              </w:tabs>
              <w:jc w:val="both"/>
            </w:pPr>
            <w:r w:rsidRPr="00E94880">
              <w:t>Lėšos nebuvo naudojamos</w:t>
            </w:r>
            <w:r w:rsidRPr="00B32504">
              <w:t xml:space="preserve"> rekonstrukcijos, remonto, statybos išlaidoms padengt</w:t>
            </w:r>
            <w:r>
              <w:t>i ir ilgalaikiam turtui įsigyti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484A" w14:textId="77777777" w:rsidR="001A5FE8" w:rsidRDefault="001A5FE8" w:rsidP="00ED01CB"/>
        </w:tc>
      </w:tr>
      <w:tr w:rsidR="001A5FE8" w14:paraId="75991363" w14:textId="77777777" w:rsidTr="00ED0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A431" w14:textId="77777777" w:rsidR="001A5FE8" w:rsidRDefault="001A5FE8" w:rsidP="00ED01CB">
            <w: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A858" w14:textId="77777777" w:rsidR="001A5FE8" w:rsidRPr="00E94880" w:rsidRDefault="001A5FE8" w:rsidP="00ED01CB">
            <w:pPr>
              <w:pStyle w:val="Hyperlink1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94880">
              <w:rPr>
                <w:rFonts w:ascii="Times New Roman" w:hAnsi="Times New Roman"/>
                <w:sz w:val="24"/>
                <w:szCs w:val="24"/>
                <w:lang w:val="lt-LT"/>
              </w:rPr>
              <w:t>Lėšos</w:t>
            </w:r>
            <w:r w:rsidRPr="00E94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80">
              <w:rPr>
                <w:rFonts w:ascii="Times New Roman" w:hAnsi="Times New Roman"/>
                <w:sz w:val="24"/>
                <w:szCs w:val="24"/>
                <w:lang w:val="lt-LT"/>
              </w:rPr>
              <w:t>nebuvo naudojamos</w:t>
            </w:r>
            <w:r w:rsidRPr="00B3250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NVŠ programos vy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kdytojo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įsiskolinimams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padengti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08D0" w14:textId="77777777" w:rsidR="001A5FE8" w:rsidRDefault="001A5FE8" w:rsidP="00ED01CB"/>
        </w:tc>
      </w:tr>
      <w:tr w:rsidR="001A5FE8" w14:paraId="477C232A" w14:textId="77777777" w:rsidTr="00ED0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8AD" w14:textId="77777777" w:rsidR="001A5FE8" w:rsidRDefault="001A5FE8" w:rsidP="00ED01CB">
            <w: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421" w14:textId="77777777" w:rsidR="001A5FE8" w:rsidRDefault="001A5FE8" w:rsidP="00ED01CB">
            <w:pPr>
              <w:tabs>
                <w:tab w:val="left" w:pos="709"/>
              </w:tabs>
              <w:jc w:val="both"/>
            </w:pPr>
            <w:r>
              <w:rPr>
                <w:rFonts w:eastAsia="Calibri"/>
              </w:rPr>
              <w:t>Panaudotų lėšų suma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E112" w14:textId="77777777" w:rsidR="001A5FE8" w:rsidRDefault="001A5FE8" w:rsidP="00ED01CB"/>
        </w:tc>
      </w:tr>
      <w:tr w:rsidR="001A5FE8" w14:paraId="7354A918" w14:textId="77777777" w:rsidTr="00ED0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E1DF" w14:textId="77777777" w:rsidR="001A5FE8" w:rsidRDefault="001A5FE8" w:rsidP="00ED01CB">
            <w: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12F" w14:textId="77777777" w:rsidR="001A5FE8" w:rsidRDefault="001A5FE8" w:rsidP="00ED01CB">
            <w:pPr>
              <w:tabs>
                <w:tab w:val="left" w:pos="709"/>
              </w:tabs>
              <w:jc w:val="both"/>
            </w:pPr>
            <w:r>
              <w:rPr>
                <w:rFonts w:eastAsia="Calibri"/>
              </w:rPr>
              <w:t>Nepanaudotų arba ne pagal tikslinę paskirtį panaudotų lėšų suma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9241" w14:textId="77777777" w:rsidR="001A5FE8" w:rsidRDefault="001A5FE8" w:rsidP="00ED01CB"/>
        </w:tc>
      </w:tr>
    </w:tbl>
    <w:p w14:paraId="11E7E3A0" w14:textId="59CB5849" w:rsidR="001A5FE8" w:rsidRDefault="001A5FE8" w:rsidP="001A5FE8"/>
    <w:p w14:paraId="6906DEE7" w14:textId="77777777" w:rsidR="00823932" w:rsidRDefault="00823932" w:rsidP="001A5FE8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1701"/>
        <w:gridCol w:w="284"/>
        <w:gridCol w:w="3112"/>
      </w:tblGrid>
      <w:tr w:rsidR="001A5FE8" w14:paraId="23F31E14" w14:textId="77777777" w:rsidTr="00823932">
        <w:tc>
          <w:tcPr>
            <w:tcW w:w="4248" w:type="dxa"/>
            <w:tcBorders>
              <w:bottom w:val="single" w:sz="4" w:space="0" w:color="auto"/>
            </w:tcBorders>
            <w:hideMark/>
          </w:tcPr>
          <w:p w14:paraId="081425CE" w14:textId="2AF02E82" w:rsidR="001A5FE8" w:rsidRPr="000840CE" w:rsidRDefault="001A5FE8" w:rsidP="00ED01CB">
            <w:pPr>
              <w:ind w:firstLine="887"/>
              <w:jc w:val="both"/>
            </w:pPr>
          </w:p>
        </w:tc>
        <w:tc>
          <w:tcPr>
            <w:tcW w:w="283" w:type="dxa"/>
          </w:tcPr>
          <w:p w14:paraId="07FAF78D" w14:textId="77777777" w:rsidR="001A5FE8" w:rsidRDefault="001A5FE8" w:rsidP="00ED01CB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79A0A" w14:textId="77777777" w:rsidR="001A5FE8" w:rsidRDefault="001A5FE8" w:rsidP="00ED01CB">
            <w:pPr>
              <w:jc w:val="both"/>
            </w:pPr>
          </w:p>
        </w:tc>
        <w:tc>
          <w:tcPr>
            <w:tcW w:w="284" w:type="dxa"/>
          </w:tcPr>
          <w:p w14:paraId="52DD45DA" w14:textId="77777777" w:rsidR="001A5FE8" w:rsidRDefault="001A5FE8" w:rsidP="00ED01CB">
            <w:pPr>
              <w:jc w:val="both"/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D9C55" w14:textId="77777777" w:rsidR="001A5FE8" w:rsidRDefault="001A5FE8" w:rsidP="00ED01CB">
            <w:pPr>
              <w:jc w:val="both"/>
            </w:pPr>
          </w:p>
        </w:tc>
      </w:tr>
      <w:tr w:rsidR="001A5FE8" w14:paraId="03BF00B0" w14:textId="77777777" w:rsidTr="00823932">
        <w:tc>
          <w:tcPr>
            <w:tcW w:w="4248" w:type="dxa"/>
            <w:tcBorders>
              <w:top w:val="single" w:sz="4" w:space="0" w:color="auto"/>
            </w:tcBorders>
          </w:tcPr>
          <w:p w14:paraId="40D5BDC2" w14:textId="77777777" w:rsidR="001A5FE8" w:rsidRPr="00111BBB" w:rsidRDefault="001A5FE8" w:rsidP="00ED01CB">
            <w:pPr>
              <w:jc w:val="center"/>
              <w:rPr>
                <w:sz w:val="20"/>
                <w:szCs w:val="20"/>
              </w:rPr>
            </w:pPr>
            <w:r w:rsidRPr="00111BBB">
              <w:rPr>
                <w:sz w:val="20"/>
                <w:szCs w:val="20"/>
              </w:rPr>
              <w:t>(ataskaitą parengusio asmens pareigos)</w:t>
            </w:r>
          </w:p>
        </w:tc>
        <w:tc>
          <w:tcPr>
            <w:tcW w:w="283" w:type="dxa"/>
          </w:tcPr>
          <w:p w14:paraId="62DD82CE" w14:textId="77777777" w:rsidR="001A5FE8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F0160A" w14:textId="77777777" w:rsidR="001A5FE8" w:rsidRDefault="001A5FE8" w:rsidP="00ED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(parašas)</w:t>
            </w:r>
          </w:p>
        </w:tc>
        <w:tc>
          <w:tcPr>
            <w:tcW w:w="284" w:type="dxa"/>
          </w:tcPr>
          <w:p w14:paraId="238A6B7B" w14:textId="77777777" w:rsidR="001A5FE8" w:rsidRDefault="001A5FE8" w:rsidP="00ED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4A0C1A" w14:textId="77777777" w:rsidR="001A5FE8" w:rsidRDefault="001A5FE8" w:rsidP="00ED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(vardas ir pavardė)</w:t>
            </w:r>
          </w:p>
        </w:tc>
      </w:tr>
    </w:tbl>
    <w:p w14:paraId="3AD80701" w14:textId="77777777" w:rsidR="001A5FE8" w:rsidRDefault="001A5FE8" w:rsidP="001A5FE8">
      <w:pPr>
        <w:jc w:val="center"/>
      </w:pPr>
    </w:p>
    <w:sectPr w:rsidR="001A5FE8" w:rsidSect="00ED01CB"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2A256" w14:textId="77777777" w:rsidR="004D63DA" w:rsidRDefault="004D63DA" w:rsidP="000E15EF">
      <w:r>
        <w:separator/>
      </w:r>
    </w:p>
  </w:endnote>
  <w:endnote w:type="continuationSeparator" w:id="0">
    <w:p w14:paraId="6C7F35BC" w14:textId="77777777" w:rsidR="004D63DA" w:rsidRDefault="004D63DA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FFFED" w14:textId="77777777" w:rsidR="004D63DA" w:rsidRDefault="004D63DA" w:rsidP="000E15EF">
      <w:r>
        <w:separator/>
      </w:r>
    </w:p>
  </w:footnote>
  <w:footnote w:type="continuationSeparator" w:id="0">
    <w:p w14:paraId="42529D59" w14:textId="77777777" w:rsidR="004D63DA" w:rsidRDefault="004D63DA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04A3747A" w14:textId="017D8896" w:rsidR="00ED01CB" w:rsidRDefault="00ED01C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3BC">
          <w:rPr>
            <w:noProof/>
          </w:rPr>
          <w:t>2</w:t>
        </w:r>
        <w:r>
          <w:fldChar w:fldCharType="end"/>
        </w:r>
      </w:p>
    </w:sdtContent>
  </w:sdt>
  <w:p w14:paraId="0DB81CCD" w14:textId="77777777" w:rsidR="00ED01CB" w:rsidRDefault="00ED01C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3E5F"/>
    <w:rsid w:val="000826FD"/>
    <w:rsid w:val="000840CE"/>
    <w:rsid w:val="000B07B6"/>
    <w:rsid w:val="000B0D7F"/>
    <w:rsid w:val="000E15EF"/>
    <w:rsid w:val="00111BBB"/>
    <w:rsid w:val="00121982"/>
    <w:rsid w:val="00147AB8"/>
    <w:rsid w:val="00163426"/>
    <w:rsid w:val="00165D51"/>
    <w:rsid w:val="00180BCB"/>
    <w:rsid w:val="001A48DC"/>
    <w:rsid w:val="001A5FE8"/>
    <w:rsid w:val="002534C7"/>
    <w:rsid w:val="002B6D99"/>
    <w:rsid w:val="002C6D36"/>
    <w:rsid w:val="002C7C85"/>
    <w:rsid w:val="002E5B5A"/>
    <w:rsid w:val="00376CFE"/>
    <w:rsid w:val="003A5547"/>
    <w:rsid w:val="003E488A"/>
    <w:rsid w:val="003F5ADE"/>
    <w:rsid w:val="004476DD"/>
    <w:rsid w:val="004921F1"/>
    <w:rsid w:val="004D63DA"/>
    <w:rsid w:val="005445B4"/>
    <w:rsid w:val="00597EE8"/>
    <w:rsid w:val="005E1BDD"/>
    <w:rsid w:val="005F495C"/>
    <w:rsid w:val="0063526F"/>
    <w:rsid w:val="006952C7"/>
    <w:rsid w:val="006962FF"/>
    <w:rsid w:val="00696A5E"/>
    <w:rsid w:val="0070334E"/>
    <w:rsid w:val="007539C3"/>
    <w:rsid w:val="00823932"/>
    <w:rsid w:val="008354D5"/>
    <w:rsid w:val="008E6E82"/>
    <w:rsid w:val="00960987"/>
    <w:rsid w:val="00970DCA"/>
    <w:rsid w:val="009774E4"/>
    <w:rsid w:val="009A0E8B"/>
    <w:rsid w:val="009A73BC"/>
    <w:rsid w:val="009E0EE1"/>
    <w:rsid w:val="00A201A2"/>
    <w:rsid w:val="00A459D5"/>
    <w:rsid w:val="00A84C63"/>
    <w:rsid w:val="00A87420"/>
    <w:rsid w:val="00AD49A8"/>
    <w:rsid w:val="00AF7D08"/>
    <w:rsid w:val="00B05032"/>
    <w:rsid w:val="00B12CDA"/>
    <w:rsid w:val="00B72C85"/>
    <w:rsid w:val="00B750B6"/>
    <w:rsid w:val="00B75599"/>
    <w:rsid w:val="00B82D37"/>
    <w:rsid w:val="00BD3C8E"/>
    <w:rsid w:val="00BD621B"/>
    <w:rsid w:val="00C52D10"/>
    <w:rsid w:val="00C600CF"/>
    <w:rsid w:val="00CA4D3B"/>
    <w:rsid w:val="00CA60B2"/>
    <w:rsid w:val="00D4297B"/>
    <w:rsid w:val="00D86204"/>
    <w:rsid w:val="00DF4F0E"/>
    <w:rsid w:val="00E07014"/>
    <w:rsid w:val="00E079C6"/>
    <w:rsid w:val="00E22F32"/>
    <w:rsid w:val="00E33871"/>
    <w:rsid w:val="00E44B08"/>
    <w:rsid w:val="00E46F5E"/>
    <w:rsid w:val="00E70158"/>
    <w:rsid w:val="00E71A0D"/>
    <w:rsid w:val="00ED01CB"/>
    <w:rsid w:val="00F057E0"/>
    <w:rsid w:val="00F11B26"/>
    <w:rsid w:val="00F15CAF"/>
    <w:rsid w:val="00F3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915B"/>
  <w15:docId w15:val="{05580EAD-AB4F-476A-BEE5-C25C2C86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F15CAF"/>
    <w:pPr>
      <w:spacing w:after="0" w:line="240" w:lineRule="auto"/>
    </w:pPr>
  </w:style>
  <w:style w:type="paragraph" w:styleId="Sraopastraipa">
    <w:name w:val="List Paragraph"/>
    <w:basedOn w:val="prastasis"/>
    <w:qFormat/>
    <w:rsid w:val="00F15C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yperlink1">
    <w:name w:val="Hyperlink1"/>
    <w:rsid w:val="001A5FE8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A554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A554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A554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A554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A55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10571</Words>
  <Characters>6027</Characters>
  <Application>Microsoft Office Word</Application>
  <DocSecurity>4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Sigita Muravjova</cp:lastModifiedBy>
  <cp:revision>2</cp:revision>
  <dcterms:created xsi:type="dcterms:W3CDTF">2018-09-18T10:20:00Z</dcterms:created>
  <dcterms:modified xsi:type="dcterms:W3CDTF">2018-09-18T10:20:00Z</dcterms:modified>
</cp:coreProperties>
</file>