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62B" w:rsidRDefault="00B4062B" w:rsidP="00B4062B">
      <w:pPr>
        <w:jc w:val="center"/>
        <w:rPr>
          <w:b/>
          <w:sz w:val="28"/>
          <w:szCs w:val="28"/>
        </w:rPr>
      </w:pPr>
      <w:r>
        <w:rPr>
          <w:b/>
          <w:sz w:val="28"/>
          <w:szCs w:val="28"/>
        </w:rPr>
        <w:t>KLAIPĖDOS MIESTO SAVIVALDYBĖS ADMINISTRACIJA</w:t>
      </w:r>
    </w:p>
    <w:p w:rsidR="00B4062B" w:rsidRDefault="00B4062B" w:rsidP="00B4062B">
      <w:pPr>
        <w:pStyle w:val="Pagrindinistekstas"/>
        <w:jc w:val="center"/>
        <w:rPr>
          <w:b/>
          <w:bCs/>
          <w:caps/>
          <w:szCs w:val="24"/>
        </w:rPr>
      </w:pPr>
    </w:p>
    <w:p w:rsidR="00B4062B" w:rsidRPr="00B4062B" w:rsidRDefault="00B4062B" w:rsidP="00B4062B">
      <w:pPr>
        <w:pStyle w:val="Pagrindinistekstas"/>
        <w:jc w:val="center"/>
        <w:rPr>
          <w:b/>
          <w:szCs w:val="24"/>
        </w:rPr>
      </w:pPr>
      <w:r w:rsidRPr="003E4B73">
        <w:rPr>
          <w:b/>
          <w:szCs w:val="24"/>
        </w:rPr>
        <w:t>KLAIPĖDOS MIESTO TARYBOS, PROFESINIŲ SĄJUNGŲ IR DARBDAVIŲ ORGANIZACIJŲ TRIŠALĖS TARYBOS POSĖDŽIO</w:t>
      </w:r>
      <w:r w:rsidRPr="008F669F">
        <w:rPr>
          <w:b/>
          <w:szCs w:val="24"/>
        </w:rPr>
        <w:t xml:space="preserve"> PROTOKOLAS</w:t>
      </w:r>
    </w:p>
    <w:p w:rsidR="00572074" w:rsidRDefault="00572074" w:rsidP="00B4062B">
      <w:pPr>
        <w:jc w:val="center"/>
        <w:rPr>
          <w:szCs w:val="24"/>
        </w:rPr>
      </w:pPr>
    </w:p>
    <w:p w:rsidR="00B4062B" w:rsidRDefault="00B4062B" w:rsidP="00B4062B">
      <w:pPr>
        <w:jc w:val="center"/>
        <w:rPr>
          <w:szCs w:val="24"/>
        </w:rPr>
      </w:pPr>
    </w:p>
    <w:p w:rsidR="00B4062B" w:rsidRDefault="00B4062B" w:rsidP="00B4062B">
      <w:pPr>
        <w:jc w:val="center"/>
        <w:rPr>
          <w:szCs w:val="24"/>
        </w:rPr>
      </w:pPr>
    </w:p>
    <w:p w:rsidR="00B4062B" w:rsidRDefault="00B4062B" w:rsidP="00B4062B">
      <w:pPr>
        <w:pStyle w:val="Pagrindinistekstas"/>
        <w:overflowPunct w:val="0"/>
        <w:ind w:firstLine="709"/>
      </w:pPr>
      <w:r>
        <w:t>Posėdis įvyko 2018 m. balandžio 11 d. 15.30 val.</w:t>
      </w:r>
    </w:p>
    <w:p w:rsidR="00B4062B" w:rsidRPr="008F669F" w:rsidRDefault="00B4062B" w:rsidP="00B4062B">
      <w:pPr>
        <w:overflowPunct w:val="0"/>
        <w:autoSpaceDE w:val="0"/>
        <w:autoSpaceDN w:val="0"/>
        <w:adjustRightInd w:val="0"/>
        <w:ind w:firstLine="709"/>
        <w:jc w:val="both"/>
        <w:rPr>
          <w:szCs w:val="24"/>
        </w:rPr>
      </w:pPr>
      <w:r w:rsidRPr="008F669F">
        <w:rPr>
          <w:szCs w:val="24"/>
        </w:rPr>
        <w:t>Posėdžio pirminink</w:t>
      </w:r>
      <w:r>
        <w:rPr>
          <w:szCs w:val="24"/>
        </w:rPr>
        <w:t>as Darius Gedgaudas.</w:t>
      </w:r>
    </w:p>
    <w:p w:rsidR="00B4062B" w:rsidRPr="008F669F" w:rsidRDefault="00B4062B" w:rsidP="00B4062B">
      <w:pPr>
        <w:overflowPunct w:val="0"/>
        <w:autoSpaceDE w:val="0"/>
        <w:autoSpaceDN w:val="0"/>
        <w:adjustRightInd w:val="0"/>
        <w:ind w:firstLine="709"/>
        <w:jc w:val="both"/>
        <w:rPr>
          <w:szCs w:val="24"/>
        </w:rPr>
      </w:pPr>
      <w:r w:rsidRPr="008F669F">
        <w:rPr>
          <w:szCs w:val="24"/>
        </w:rPr>
        <w:t>Posėdžio sekretor</w:t>
      </w:r>
      <w:r>
        <w:rPr>
          <w:szCs w:val="24"/>
        </w:rPr>
        <w:t xml:space="preserve">ė Rita </w:t>
      </w:r>
      <w:proofErr w:type="spellStart"/>
      <w:r>
        <w:rPr>
          <w:szCs w:val="24"/>
        </w:rPr>
        <w:t>Žemgulienė</w:t>
      </w:r>
      <w:proofErr w:type="spellEnd"/>
      <w:r w:rsidRPr="008F669F">
        <w:rPr>
          <w:szCs w:val="24"/>
        </w:rPr>
        <w:t>.</w:t>
      </w:r>
    </w:p>
    <w:p w:rsidR="00B4062B" w:rsidRDefault="00B4062B" w:rsidP="00B4062B">
      <w:pPr>
        <w:jc w:val="both"/>
        <w:rPr>
          <w:shd w:val="clear" w:color="auto" w:fill="FFFFFF"/>
        </w:rPr>
      </w:pPr>
      <w:r w:rsidRPr="008F669F">
        <w:rPr>
          <w:szCs w:val="24"/>
        </w:rPr>
        <w:t>Dalyvavo:</w:t>
      </w:r>
      <w:r>
        <w:rPr>
          <w:szCs w:val="24"/>
        </w:rPr>
        <w:t xml:space="preserve"> </w:t>
      </w:r>
      <w:r w:rsidR="005C4FDD">
        <w:rPr>
          <w:szCs w:val="24"/>
        </w:rPr>
        <w:t xml:space="preserve">Jolanta </w:t>
      </w:r>
      <w:proofErr w:type="spellStart"/>
      <w:r w:rsidR="005C4FDD">
        <w:rPr>
          <w:szCs w:val="24"/>
        </w:rPr>
        <w:t>Girdvainė</w:t>
      </w:r>
      <w:proofErr w:type="spellEnd"/>
      <w:r w:rsidR="005C4FDD">
        <w:rPr>
          <w:szCs w:val="24"/>
        </w:rPr>
        <w:t xml:space="preserve">, Klaipėdos pramonininkų asociacijos direktorė, Tatjana Fedotova, Klaipėdos miesto savivaldybės tarybos narė, Judita Simonavičiūtė, Klaipėdos miesto savivaldybės tarybos narė, </w:t>
      </w:r>
      <w:r w:rsidR="0084474F">
        <w:rPr>
          <w:szCs w:val="24"/>
        </w:rPr>
        <w:t xml:space="preserve">Raimondas Tamošauskas, </w:t>
      </w:r>
      <w:r w:rsidR="0084474F" w:rsidRPr="0084474F">
        <w:rPr>
          <w:shd w:val="clear" w:color="auto" w:fill="FFFFFF"/>
        </w:rPr>
        <w:t>Lietuvos m</w:t>
      </w:r>
      <w:r w:rsidR="0084474F">
        <w:rPr>
          <w:shd w:val="clear" w:color="auto" w:fill="FFFFFF"/>
        </w:rPr>
        <w:t>aistininkų profesinės sąjungos t</w:t>
      </w:r>
      <w:r w:rsidR="0084474F" w:rsidRPr="0084474F">
        <w:rPr>
          <w:shd w:val="clear" w:color="auto" w:fill="FFFFFF"/>
        </w:rPr>
        <w:t>arybos narys</w:t>
      </w:r>
      <w:r w:rsidR="0084474F">
        <w:rPr>
          <w:shd w:val="clear" w:color="auto" w:fill="FFFFFF"/>
        </w:rPr>
        <w:t>.</w:t>
      </w:r>
    </w:p>
    <w:p w:rsidR="00A1361E" w:rsidRDefault="00A1361E" w:rsidP="00B403B1">
      <w:pPr>
        <w:ind w:firstLine="709"/>
        <w:jc w:val="both"/>
        <w:rPr>
          <w:shd w:val="clear" w:color="auto" w:fill="FFFFFF"/>
        </w:rPr>
      </w:pPr>
      <w:r>
        <w:rPr>
          <w:shd w:val="clear" w:color="auto" w:fill="FFFFFF"/>
        </w:rPr>
        <w:t>Kv</w:t>
      </w:r>
      <w:r w:rsidR="00F30FD0">
        <w:rPr>
          <w:shd w:val="clear" w:color="auto" w:fill="FFFFFF"/>
        </w:rPr>
        <w:t>iestiniai asmenys: Egidijus Pale</w:t>
      </w:r>
      <w:r>
        <w:rPr>
          <w:shd w:val="clear" w:color="auto" w:fill="FFFFFF"/>
        </w:rPr>
        <w:t>vičius, Klaipėdos teritorinė</w:t>
      </w:r>
      <w:r w:rsidR="00F30FD0">
        <w:rPr>
          <w:shd w:val="clear" w:color="auto" w:fill="FFFFFF"/>
        </w:rPr>
        <w:t>s darbo biržos Darbo išteklių skyriaus vedėjas, Audra Daujotienė, Klaipėdos miesto savivaldybės administracijos</w:t>
      </w:r>
      <w:r w:rsidR="00B403B1">
        <w:rPr>
          <w:shd w:val="clear" w:color="auto" w:fill="FFFFFF"/>
        </w:rPr>
        <w:t xml:space="preserve"> Socialinių reikalų departamento direktorė, Audronė Liesytė, Klaipėdos miesto savivaldybės administracijos Socialinės paramos skyriaus vedėja.</w:t>
      </w:r>
    </w:p>
    <w:p w:rsidR="00B403B1" w:rsidRPr="008F669F" w:rsidRDefault="00B403B1" w:rsidP="00B403B1">
      <w:pPr>
        <w:overflowPunct w:val="0"/>
        <w:autoSpaceDE w:val="0"/>
        <w:autoSpaceDN w:val="0"/>
        <w:adjustRightInd w:val="0"/>
        <w:ind w:firstLine="709"/>
        <w:jc w:val="both"/>
        <w:rPr>
          <w:szCs w:val="24"/>
        </w:rPr>
      </w:pPr>
      <w:r w:rsidRPr="008F669F">
        <w:rPr>
          <w:szCs w:val="24"/>
        </w:rPr>
        <w:t>DARBOTVARKĖ:</w:t>
      </w:r>
    </w:p>
    <w:p w:rsidR="00B403B1" w:rsidRDefault="00B403B1" w:rsidP="00B403B1">
      <w:pPr>
        <w:ind w:left="709"/>
        <w:jc w:val="both"/>
        <w:rPr>
          <w:szCs w:val="24"/>
        </w:rPr>
      </w:pPr>
      <w:r>
        <w:rPr>
          <w:szCs w:val="24"/>
        </w:rPr>
        <w:t xml:space="preserve">1. </w:t>
      </w:r>
      <w:r w:rsidR="00CA44FA">
        <w:rPr>
          <w:szCs w:val="24"/>
        </w:rPr>
        <w:t>Dėl darbo jėgos trūkumo ir užsieniečių įdarbinimo lengvinimo. Pranešėjas – E. Palevičius.</w:t>
      </w:r>
    </w:p>
    <w:p w:rsidR="00335E9D" w:rsidRPr="00335E9D" w:rsidRDefault="00CA44FA" w:rsidP="00335E9D">
      <w:pPr>
        <w:ind w:firstLine="709"/>
        <w:jc w:val="both"/>
      </w:pPr>
      <w:r>
        <w:rPr>
          <w:szCs w:val="24"/>
        </w:rPr>
        <w:t xml:space="preserve">2. </w:t>
      </w:r>
      <w:r w:rsidR="009E5835">
        <w:rPr>
          <w:szCs w:val="24"/>
        </w:rPr>
        <w:t xml:space="preserve">Dėl </w:t>
      </w:r>
      <w:r w:rsidR="00335E9D">
        <w:rPr>
          <w:szCs w:val="24"/>
        </w:rPr>
        <w:t>Klaipėdos miesto savivaldybės tarybos sprendimo projekto „</w:t>
      </w:r>
      <w:r w:rsidR="00335E9D">
        <w:t>D</w:t>
      </w:r>
      <w:r w:rsidR="00335E9D" w:rsidRPr="00335E9D">
        <w:t xml:space="preserve">ėl </w:t>
      </w:r>
      <w:r w:rsidR="00335E9D">
        <w:t>K</w:t>
      </w:r>
      <w:r w:rsidR="00335E9D" w:rsidRPr="00335E9D">
        <w:t>laipėdos miesto savivaldybės tarybos 2</w:t>
      </w:r>
      <w:r w:rsidR="00335E9D">
        <w:t>015 m. gegužės 28 d. sprendimo Nr. T2-103 „D</w:t>
      </w:r>
      <w:r w:rsidR="00335E9D" w:rsidRPr="00335E9D">
        <w:t>ėl nepanaudotų lėšų, skirtų piniginei socialinei paramai, naudojimo kitai socialinei paramai finansuoti tvarkos aprašo patvirtinimo“ pakeitimo</w:t>
      </w:r>
      <w:r w:rsidR="00335E9D">
        <w:t>“</w:t>
      </w:r>
      <w:r w:rsidR="00A22243">
        <w:t xml:space="preserve"> aptarimo</w:t>
      </w:r>
      <w:r w:rsidR="00335E9D">
        <w:t>.</w:t>
      </w:r>
      <w:r w:rsidR="00045301">
        <w:t xml:space="preserve"> Pranešėja – </w:t>
      </w:r>
      <w:r w:rsidR="007B0D25">
        <w:rPr>
          <w:shd w:val="clear" w:color="auto" w:fill="FFFFFF"/>
        </w:rPr>
        <w:t>A.</w:t>
      </w:r>
      <w:r w:rsidR="00045301">
        <w:rPr>
          <w:shd w:val="clear" w:color="auto" w:fill="FFFFFF"/>
        </w:rPr>
        <w:t xml:space="preserve"> Daujotienė.</w:t>
      </w:r>
    </w:p>
    <w:p w:rsidR="00CA44FA" w:rsidRDefault="00335E9D" w:rsidP="00B403B1">
      <w:pPr>
        <w:ind w:left="709"/>
        <w:jc w:val="both"/>
        <w:rPr>
          <w:szCs w:val="24"/>
        </w:rPr>
      </w:pPr>
      <w:r>
        <w:rPr>
          <w:szCs w:val="24"/>
        </w:rPr>
        <w:t xml:space="preserve">3. Dėl trišalės tarybos veiklos organizavimo principų. Pranešėjas – </w:t>
      </w:r>
      <w:r w:rsidR="001A72C3">
        <w:rPr>
          <w:szCs w:val="24"/>
        </w:rPr>
        <w:t>D. Gedgaudas.</w:t>
      </w:r>
    </w:p>
    <w:p w:rsidR="00B00400" w:rsidRDefault="00B00400" w:rsidP="00B403B1">
      <w:pPr>
        <w:ind w:left="709"/>
        <w:jc w:val="both"/>
        <w:rPr>
          <w:szCs w:val="24"/>
        </w:rPr>
      </w:pPr>
    </w:p>
    <w:p w:rsidR="00B00400" w:rsidRDefault="00B00400" w:rsidP="00B00400">
      <w:pPr>
        <w:ind w:left="709"/>
        <w:jc w:val="both"/>
        <w:rPr>
          <w:szCs w:val="24"/>
        </w:rPr>
      </w:pPr>
      <w:r>
        <w:rPr>
          <w:szCs w:val="24"/>
        </w:rPr>
        <w:t xml:space="preserve">1. SVARSTYTA. Darbo jėgos trūkumas ir užsieniečių įdarbinimo lengvinimas. </w:t>
      </w:r>
    </w:p>
    <w:p w:rsidR="00B00400" w:rsidRPr="00B00400" w:rsidRDefault="00B00400" w:rsidP="00251062">
      <w:pPr>
        <w:ind w:firstLine="709"/>
        <w:jc w:val="both"/>
        <w:rPr>
          <w:szCs w:val="24"/>
        </w:rPr>
      </w:pPr>
      <w:r>
        <w:rPr>
          <w:shd w:val="clear" w:color="auto" w:fill="FFFFFF"/>
        </w:rPr>
        <w:t xml:space="preserve">Klaipėdos teritorinės darbo biržos Darbo išteklių skyriaus vedėjas Egidijus Palevičius </w:t>
      </w:r>
      <w:r w:rsidR="00504925">
        <w:rPr>
          <w:shd w:val="clear" w:color="auto" w:fill="FFFFFF"/>
        </w:rPr>
        <w:t>apžvelgė darbo rinkos situaciją Klaipėdos regione</w:t>
      </w:r>
      <w:r w:rsidR="00310212">
        <w:rPr>
          <w:shd w:val="clear" w:color="auto" w:fill="FFFFFF"/>
        </w:rPr>
        <w:t>, pabrėžė, jog nedarbo lygis Klaipėdos regione yra padidėj</w:t>
      </w:r>
      <w:r w:rsidR="009667F5">
        <w:rPr>
          <w:shd w:val="clear" w:color="auto" w:fill="FFFFFF"/>
        </w:rPr>
        <w:t>ęs lyginant su praeitais metais:</w:t>
      </w:r>
      <w:bookmarkStart w:id="0" w:name="_GoBack"/>
      <w:bookmarkEnd w:id="0"/>
      <w:r w:rsidR="00310212">
        <w:rPr>
          <w:shd w:val="clear" w:color="auto" w:fill="FFFFFF"/>
        </w:rPr>
        <w:t xml:space="preserve"> didžiausias nedarbo lygis Šilutėje, mažiausias – ir teritoriniu, ir Lietuvos mastu yra Kretingoje.</w:t>
      </w:r>
      <w:r w:rsidR="0048094A">
        <w:rPr>
          <w:shd w:val="clear" w:color="auto" w:fill="FFFFFF"/>
        </w:rPr>
        <w:t xml:space="preserve"> Taip pat aptarta trumpalaikė, 1 metų, darbo rinkos prognozė: numatoma, jog 2018 m. bus apie 33 000 asmenų, ieškančių darbo; didės aukštąjį ir profesinį išsilavinimą turinčių asmenų</w:t>
      </w:r>
      <w:r w:rsidR="00637B85">
        <w:rPr>
          <w:shd w:val="clear" w:color="auto" w:fill="FFFFFF"/>
        </w:rPr>
        <w:t>, ieškančių darbo, skaičius</w:t>
      </w:r>
      <w:r w:rsidR="00DC5892">
        <w:rPr>
          <w:shd w:val="clear" w:color="auto" w:fill="FFFFFF"/>
        </w:rPr>
        <w:t>; didelė darbuotojų paklausa išliks statybų ir logistikos sektoriuose, kuriuose</w:t>
      </w:r>
      <w:r w:rsidR="00637B85">
        <w:rPr>
          <w:shd w:val="clear" w:color="auto" w:fill="FFFFFF"/>
        </w:rPr>
        <w:t xml:space="preserve"> įdarbinama vis daugiau užsieniečių</w:t>
      </w:r>
      <w:r w:rsidR="00DC5892">
        <w:rPr>
          <w:shd w:val="clear" w:color="auto" w:fill="FFFFFF"/>
        </w:rPr>
        <w:t xml:space="preserve">. </w:t>
      </w:r>
      <w:r w:rsidR="00247E3A">
        <w:rPr>
          <w:shd w:val="clear" w:color="auto" w:fill="FFFFFF"/>
        </w:rPr>
        <w:t>Šiais metais Darbo biržoje</w:t>
      </w:r>
      <w:r w:rsidR="00DC5892">
        <w:rPr>
          <w:shd w:val="clear" w:color="auto" w:fill="FFFFFF"/>
        </w:rPr>
        <w:t xml:space="preserve"> </w:t>
      </w:r>
      <w:r w:rsidR="00247E3A">
        <w:rPr>
          <w:shd w:val="clear" w:color="auto" w:fill="FFFFFF"/>
        </w:rPr>
        <w:t xml:space="preserve">užregistruoti 184 užsieniečių darbo prašymai. Užsieniečių įdarbinimo skaičius kiekvienais metais didėja. Klaipėdos apskrityje yra daugiau nei 7 000 užsieniečių, kurie dirba Lietuvos kompanijose. </w:t>
      </w:r>
      <w:r w:rsidR="00521572">
        <w:rPr>
          <w:shd w:val="clear" w:color="auto" w:fill="FFFFFF"/>
        </w:rPr>
        <w:t>Užsieniečių įdarbinimo procedūrą palengvino kas pusmetį tvirtinamas profesijų, kurioms nereikia leidimo</w:t>
      </w:r>
      <w:r w:rsidR="00C51880">
        <w:rPr>
          <w:shd w:val="clear" w:color="auto" w:fill="FFFFFF"/>
        </w:rPr>
        <w:t xml:space="preserve"> dirbti</w:t>
      </w:r>
      <w:r w:rsidR="00521572">
        <w:rPr>
          <w:shd w:val="clear" w:color="auto" w:fill="FFFFFF"/>
        </w:rPr>
        <w:t xml:space="preserve">, sąrašas. </w:t>
      </w:r>
      <w:r w:rsidR="00C51880">
        <w:rPr>
          <w:shd w:val="clear" w:color="auto" w:fill="FFFFFF"/>
        </w:rPr>
        <w:t xml:space="preserve">Dar vienas užsieniečių įdarbinimo palengvinimas – užsieniečiams studentams, dirbantiems 20 val. per savaitę, nebereikia iš Darbo biržos gauti leidimo dirbti, pakanka kreiptis į Migracijos tarnybą. </w:t>
      </w:r>
      <w:r w:rsidR="00F52A50">
        <w:rPr>
          <w:shd w:val="clear" w:color="auto" w:fill="FFFFFF"/>
        </w:rPr>
        <w:t xml:space="preserve">Taip pat užsieniečiui studentui, baigusiam studijas Lietuvoje ir norinčiam likti dirbti šalyje pagal įgytą specialybę, nebereikia iš Darbo biržos gauti leidimo dirbti, jo darbdavys kreipiasi į Migracijos tarnybą. </w:t>
      </w:r>
      <w:r w:rsidR="00F93369">
        <w:rPr>
          <w:shd w:val="clear" w:color="auto" w:fill="FFFFFF"/>
        </w:rPr>
        <w:t>Užsieniečiui, ketinančiam užsiimti n</w:t>
      </w:r>
      <w:r w:rsidR="00853F34">
        <w:rPr>
          <w:shd w:val="clear" w:color="auto" w:fill="FFFFFF"/>
        </w:rPr>
        <w:t xml:space="preserve">aujų technologijų ar kitų </w:t>
      </w:r>
      <w:r w:rsidR="00F93369">
        <w:rPr>
          <w:shd w:val="clear" w:color="auto" w:fill="FFFFFF"/>
        </w:rPr>
        <w:t xml:space="preserve">ūkio ar socialinei </w:t>
      </w:r>
      <w:r w:rsidR="00853F34">
        <w:rPr>
          <w:shd w:val="clear" w:color="auto" w:fill="FFFFFF"/>
        </w:rPr>
        <w:t>plėtrai reikšmingų naujovių diegimu, taip pat nereikia leidimo iš Darbo biržos. Dar vienas palengvinimas – nebeliko prievolės užsieniečiui gauti leidimą dirbti komandiruočių metu.</w:t>
      </w:r>
      <w:r w:rsidR="00016FC6">
        <w:rPr>
          <w:shd w:val="clear" w:color="auto" w:fill="FFFFFF"/>
        </w:rPr>
        <w:t xml:space="preserve"> Sutrumpėjo leidimų dirbti nagrinėjimo terminai: anksčiau Teritorinė darbo bi</w:t>
      </w:r>
      <w:r w:rsidR="00251062">
        <w:rPr>
          <w:shd w:val="clear" w:color="auto" w:fill="FFFFFF"/>
        </w:rPr>
        <w:t xml:space="preserve">rža turėjo per 14 kalendorinių dienų išnagrinėti prašymą leidimui dirbti ir Lietuvos darbo birža – taip pat per 14 kalendorinių dienų, dabar Teritorinė darbo birža per 3 darbo dienas turi išnagrinėti prašymą, o Lietuvos darbo birža – per 4 darbo dienas. </w:t>
      </w:r>
    </w:p>
    <w:p w:rsidR="00B00400" w:rsidRDefault="00BA6454" w:rsidP="00504925">
      <w:pPr>
        <w:ind w:firstLine="709"/>
        <w:jc w:val="both"/>
        <w:rPr>
          <w:szCs w:val="24"/>
        </w:rPr>
      </w:pPr>
      <w:r>
        <w:rPr>
          <w:szCs w:val="24"/>
        </w:rPr>
        <w:t>NUTARTA. Informacija išklausyta.</w:t>
      </w:r>
    </w:p>
    <w:p w:rsidR="00BA6454" w:rsidRDefault="00BA6454" w:rsidP="00504925">
      <w:pPr>
        <w:ind w:firstLine="709"/>
        <w:jc w:val="both"/>
        <w:rPr>
          <w:szCs w:val="24"/>
        </w:rPr>
      </w:pPr>
    </w:p>
    <w:p w:rsidR="00BA6454" w:rsidRDefault="00BA6454" w:rsidP="00504925">
      <w:pPr>
        <w:ind w:firstLine="709"/>
        <w:jc w:val="both"/>
      </w:pPr>
      <w:r>
        <w:rPr>
          <w:szCs w:val="24"/>
        </w:rPr>
        <w:t xml:space="preserve">2. SVARSTYTA. Klaipėdos miesto savivaldybės </w:t>
      </w:r>
      <w:r w:rsidR="00A22243">
        <w:rPr>
          <w:szCs w:val="24"/>
        </w:rPr>
        <w:t>tarybos sprendimo projekto</w:t>
      </w:r>
      <w:r>
        <w:rPr>
          <w:szCs w:val="24"/>
        </w:rPr>
        <w:t xml:space="preserve"> „</w:t>
      </w:r>
      <w:r>
        <w:t>D</w:t>
      </w:r>
      <w:r w:rsidRPr="00335E9D">
        <w:t xml:space="preserve">ėl </w:t>
      </w:r>
      <w:r>
        <w:t>K</w:t>
      </w:r>
      <w:r w:rsidRPr="00335E9D">
        <w:t>laipėdos miesto savivaldybės tarybos 2</w:t>
      </w:r>
      <w:r>
        <w:t>015 m. gegužės 28 d. sprendimo Nr. T2-103 „D</w:t>
      </w:r>
      <w:r w:rsidRPr="00335E9D">
        <w:t xml:space="preserve">ėl nepanaudotų lėšų, </w:t>
      </w:r>
      <w:r w:rsidRPr="00335E9D">
        <w:lastRenderedPageBreak/>
        <w:t>skirtų piniginei socialinei paramai, naudojimo kitai socialinei paramai finansuoti tvarkos aprašo patvirtinimo“ pakeitimo</w:t>
      </w:r>
      <w:r>
        <w:t>“</w:t>
      </w:r>
      <w:r w:rsidR="00A22243">
        <w:t xml:space="preserve"> aptarimas</w:t>
      </w:r>
      <w:r>
        <w:t>.</w:t>
      </w:r>
      <w:r w:rsidR="006C4E71">
        <w:t xml:space="preserve"> </w:t>
      </w:r>
    </w:p>
    <w:p w:rsidR="000723F8" w:rsidRDefault="000723F8" w:rsidP="00FB29E2">
      <w:pPr>
        <w:ind w:firstLine="709"/>
        <w:jc w:val="both"/>
        <w:rPr>
          <w:bCs/>
        </w:rPr>
      </w:pPr>
      <w:r>
        <w:rPr>
          <w:shd w:val="clear" w:color="auto" w:fill="FFFFFF"/>
        </w:rPr>
        <w:t xml:space="preserve">Klaipėdos miesto savivaldybės administracijos Socialinių reikalų departamento direktorė Audra Daujotienė supažindino su nepanaudotų lėšų, skirtų </w:t>
      </w:r>
      <w:r w:rsidR="00186486">
        <w:rPr>
          <w:shd w:val="clear" w:color="auto" w:fill="FFFFFF"/>
        </w:rPr>
        <w:t xml:space="preserve">piniginei </w:t>
      </w:r>
      <w:r>
        <w:rPr>
          <w:shd w:val="clear" w:color="auto" w:fill="FFFFFF"/>
        </w:rPr>
        <w:t>socialinei paramai</w:t>
      </w:r>
      <w:r w:rsidR="00186486">
        <w:rPr>
          <w:shd w:val="clear" w:color="auto" w:fill="FFFFFF"/>
        </w:rPr>
        <w:t xml:space="preserve">, naudojimu kitai socialinei paramai finansuoti. </w:t>
      </w:r>
      <w:r w:rsidR="00186486">
        <w:t xml:space="preserve">Sprendimo projektas </w:t>
      </w:r>
      <w:r w:rsidR="00186486">
        <w:rPr>
          <w:szCs w:val="24"/>
        </w:rPr>
        <w:t>„</w:t>
      </w:r>
      <w:r w:rsidR="00186486">
        <w:t>D</w:t>
      </w:r>
      <w:r w:rsidR="00186486" w:rsidRPr="00335E9D">
        <w:t xml:space="preserve">ėl </w:t>
      </w:r>
      <w:r w:rsidR="00186486">
        <w:t>K</w:t>
      </w:r>
      <w:r w:rsidR="00186486" w:rsidRPr="00335E9D">
        <w:t>laipėdos miesto savivaldybės tarybos 2</w:t>
      </w:r>
      <w:r w:rsidR="00186486">
        <w:t>015 m. gegužės 28 d. sprendimo Nr. T2-103 „D</w:t>
      </w:r>
      <w:r w:rsidR="00186486" w:rsidRPr="00335E9D">
        <w:t>ėl nepanaudotų lėšų, skirtų piniginei socialinei paramai, naudojimo kitai socialinei paramai finansuoti tvarkos aprašo patvirtinimo“ pakeitimo</w:t>
      </w:r>
      <w:r w:rsidR="00186486">
        <w:t xml:space="preserve">“ parengtas, siekiant nustatyti kokioms kitoms socialinėms reikmėms (be socialinių pašalpų ir kompensacijų už būsto šildymą ir vandenį) gali būti naudojamos Klaipėdos mesto savivaldybės biudžeto lėšos, skirtos piniginei socialinei paramai skaičiuoti ir mokėti. </w:t>
      </w:r>
      <w:r w:rsidR="00CC7CEC">
        <w:t>Pasikeitus Lietuvos Respublikos piniginės socialinės paramos nepasiturintiems gyventojams įstatymo 4 straipsnio 5 daliai, kuri reglamentuoja nepanaudotų savivaldybių biudžetų lėšų, skirtų piniginei socialinei paramai skaičiuoti ir mokėti, panaudojimą socialinės apsaugos sritims finansuoti, būtina pakoreguoti N</w:t>
      </w:r>
      <w:r w:rsidR="00CC7CEC" w:rsidRPr="00CC7CEC">
        <w:t>epanaudotų lėšų, skirtų piniginei socialinei paramai, naudojimo kitai socialinei pa</w:t>
      </w:r>
      <w:r w:rsidR="00CC7CEC">
        <w:t xml:space="preserve">ramai finansuoti tvarkos aprašą. </w:t>
      </w:r>
      <w:r w:rsidR="00FB29E2">
        <w:t xml:space="preserve">Priimtu sprendimu bus </w:t>
      </w:r>
      <w:r w:rsidR="00FB29E2">
        <w:rPr>
          <w:bCs/>
        </w:rPr>
        <w:t>reglamentuotas nepanaudotų lėšų, skirtų piniginei socialinei paramai, naudojimo kitai socialinei paramai finansuoti panaudojimas.</w:t>
      </w:r>
    </w:p>
    <w:p w:rsidR="00FB29E2" w:rsidRDefault="00FB29E2" w:rsidP="00FB29E2">
      <w:pPr>
        <w:ind w:firstLine="709"/>
        <w:jc w:val="both"/>
        <w:rPr>
          <w:bCs/>
        </w:rPr>
      </w:pPr>
      <w:r>
        <w:rPr>
          <w:bCs/>
        </w:rPr>
        <w:t>NUTARTA. Informacija išklausyta.</w:t>
      </w:r>
    </w:p>
    <w:p w:rsidR="00FB29E2" w:rsidRDefault="00FB29E2" w:rsidP="00FB29E2">
      <w:pPr>
        <w:ind w:firstLine="709"/>
        <w:jc w:val="both"/>
        <w:rPr>
          <w:bCs/>
        </w:rPr>
      </w:pPr>
    </w:p>
    <w:p w:rsidR="00FB29E2" w:rsidRDefault="00FB29E2" w:rsidP="00FB29E2">
      <w:pPr>
        <w:ind w:firstLine="709"/>
        <w:jc w:val="both"/>
        <w:rPr>
          <w:szCs w:val="24"/>
        </w:rPr>
      </w:pPr>
      <w:r>
        <w:rPr>
          <w:bCs/>
        </w:rPr>
        <w:t xml:space="preserve">3. SVARSTYTA. </w:t>
      </w:r>
      <w:r>
        <w:rPr>
          <w:szCs w:val="24"/>
        </w:rPr>
        <w:t>Trišalės tarybos veiklos organizavimo principai.</w:t>
      </w:r>
    </w:p>
    <w:p w:rsidR="00FB29E2" w:rsidRDefault="00FB29E2" w:rsidP="00FB29E2">
      <w:pPr>
        <w:ind w:firstLine="709"/>
        <w:jc w:val="both"/>
        <w:rPr>
          <w:szCs w:val="24"/>
        </w:rPr>
      </w:pPr>
      <w:r>
        <w:rPr>
          <w:szCs w:val="24"/>
        </w:rPr>
        <w:t xml:space="preserve">Trišalės tarybos pirmininkas Darius Gedgaudas </w:t>
      </w:r>
      <w:r w:rsidR="007B44B4">
        <w:rPr>
          <w:szCs w:val="24"/>
        </w:rPr>
        <w:t xml:space="preserve">akcentavo, jog yra labai svarbu susipažinti su Klaipėdos miesto savivaldybės sprendimų projektais ir juos aptarti trišalės tarybos posėdyje. Į trišalės tarybos darbotvarkę turi būti įtraukti </w:t>
      </w:r>
      <w:r w:rsidR="009D1648">
        <w:rPr>
          <w:szCs w:val="24"/>
        </w:rPr>
        <w:t>aktualūs ir svarbūs sprendimų projektai. Svarbumo kriterijus nustatomas pagal tai, kokiam žmonių kiekiui sprendimo projektas aktualus.</w:t>
      </w:r>
    </w:p>
    <w:p w:rsidR="00B00400" w:rsidRPr="009D1648" w:rsidRDefault="009D1648" w:rsidP="009D1648">
      <w:pPr>
        <w:ind w:firstLine="709"/>
        <w:jc w:val="both"/>
      </w:pPr>
      <w:r>
        <w:rPr>
          <w:szCs w:val="24"/>
        </w:rPr>
        <w:t xml:space="preserve">NUTARTA. </w:t>
      </w:r>
      <w:r w:rsidR="007E6031">
        <w:rPr>
          <w:bCs/>
        </w:rPr>
        <w:t>Pasiūlymams pritarta</w:t>
      </w:r>
      <w:r>
        <w:rPr>
          <w:bCs/>
        </w:rPr>
        <w:t>.</w:t>
      </w:r>
    </w:p>
    <w:p w:rsidR="00B00400" w:rsidRDefault="00B00400" w:rsidP="00B00400">
      <w:pPr>
        <w:jc w:val="both"/>
        <w:rPr>
          <w:szCs w:val="24"/>
        </w:rPr>
      </w:pPr>
    </w:p>
    <w:p w:rsidR="00B00400" w:rsidRDefault="00B00400" w:rsidP="00B00400">
      <w:pPr>
        <w:jc w:val="both"/>
        <w:rPr>
          <w:szCs w:val="24"/>
        </w:rPr>
      </w:pPr>
    </w:p>
    <w:tbl>
      <w:tblPr>
        <w:tblW w:w="0" w:type="auto"/>
        <w:tblLook w:val="01E0" w:firstRow="1" w:lastRow="1" w:firstColumn="1" w:lastColumn="1" w:noHBand="0" w:noVBand="0"/>
      </w:tblPr>
      <w:tblGrid>
        <w:gridCol w:w="4819"/>
        <w:gridCol w:w="4819"/>
      </w:tblGrid>
      <w:tr w:rsidR="00B00400" w:rsidRPr="008F669F" w:rsidTr="00FB291B">
        <w:trPr>
          <w:trHeight w:val="231"/>
        </w:trPr>
        <w:tc>
          <w:tcPr>
            <w:tcW w:w="4873" w:type="dxa"/>
          </w:tcPr>
          <w:p w:rsidR="00B00400" w:rsidRPr="008F669F" w:rsidRDefault="009D1648" w:rsidP="00FB291B">
            <w:pPr>
              <w:rPr>
                <w:szCs w:val="24"/>
              </w:rPr>
            </w:pPr>
            <w:r>
              <w:rPr>
                <w:szCs w:val="24"/>
              </w:rPr>
              <w:t>Posėdžio pirmininkas</w:t>
            </w:r>
          </w:p>
        </w:tc>
        <w:tc>
          <w:tcPr>
            <w:tcW w:w="4874" w:type="dxa"/>
          </w:tcPr>
          <w:p w:rsidR="00B00400" w:rsidRPr="008F669F" w:rsidRDefault="009D1648" w:rsidP="00FB291B">
            <w:pPr>
              <w:jc w:val="right"/>
              <w:rPr>
                <w:szCs w:val="24"/>
              </w:rPr>
            </w:pPr>
            <w:r>
              <w:rPr>
                <w:szCs w:val="24"/>
              </w:rPr>
              <w:t>Darius Gedgaudas</w:t>
            </w:r>
          </w:p>
        </w:tc>
      </w:tr>
      <w:tr w:rsidR="00B00400" w:rsidRPr="008F669F" w:rsidTr="00FB291B">
        <w:trPr>
          <w:trHeight w:val="231"/>
        </w:trPr>
        <w:tc>
          <w:tcPr>
            <w:tcW w:w="9747" w:type="dxa"/>
            <w:gridSpan w:val="2"/>
          </w:tcPr>
          <w:p w:rsidR="00B00400" w:rsidRDefault="00B00400" w:rsidP="00FB291B">
            <w:pPr>
              <w:rPr>
                <w:szCs w:val="24"/>
              </w:rPr>
            </w:pPr>
          </w:p>
          <w:p w:rsidR="00B00400" w:rsidRPr="008F669F" w:rsidRDefault="00B00400" w:rsidP="00FB291B">
            <w:pPr>
              <w:jc w:val="right"/>
              <w:rPr>
                <w:szCs w:val="24"/>
              </w:rPr>
            </w:pPr>
          </w:p>
        </w:tc>
      </w:tr>
      <w:tr w:rsidR="00B00400" w:rsidRPr="008F669F" w:rsidTr="00FB291B">
        <w:trPr>
          <w:trHeight w:val="229"/>
        </w:trPr>
        <w:tc>
          <w:tcPr>
            <w:tcW w:w="4873" w:type="dxa"/>
          </w:tcPr>
          <w:p w:rsidR="00B00400" w:rsidRPr="008F669F" w:rsidRDefault="00B00400" w:rsidP="00FB291B">
            <w:pPr>
              <w:rPr>
                <w:szCs w:val="24"/>
              </w:rPr>
            </w:pPr>
            <w:r>
              <w:rPr>
                <w:szCs w:val="24"/>
              </w:rPr>
              <w:t>Posėdžio sekretorė</w:t>
            </w:r>
          </w:p>
        </w:tc>
        <w:tc>
          <w:tcPr>
            <w:tcW w:w="4874" w:type="dxa"/>
          </w:tcPr>
          <w:p w:rsidR="00B00400" w:rsidRPr="008F669F" w:rsidRDefault="009D1648" w:rsidP="00FB291B">
            <w:pPr>
              <w:jc w:val="right"/>
              <w:rPr>
                <w:szCs w:val="24"/>
              </w:rPr>
            </w:pPr>
            <w:r>
              <w:rPr>
                <w:szCs w:val="24"/>
              </w:rPr>
              <w:t xml:space="preserve">Rita </w:t>
            </w:r>
            <w:proofErr w:type="spellStart"/>
            <w:r>
              <w:rPr>
                <w:szCs w:val="24"/>
              </w:rPr>
              <w:t>Žemgulienė</w:t>
            </w:r>
            <w:proofErr w:type="spellEnd"/>
          </w:p>
        </w:tc>
      </w:tr>
    </w:tbl>
    <w:p w:rsidR="00B00400" w:rsidRPr="003A3546" w:rsidRDefault="00B00400" w:rsidP="00B00400">
      <w:pPr>
        <w:jc w:val="both"/>
        <w:rPr>
          <w:szCs w:val="24"/>
        </w:rPr>
      </w:pPr>
    </w:p>
    <w:p w:rsidR="00B00400" w:rsidRPr="00B403B1" w:rsidRDefault="00B00400" w:rsidP="00B00400">
      <w:pPr>
        <w:jc w:val="both"/>
        <w:rPr>
          <w:szCs w:val="24"/>
        </w:rPr>
      </w:pPr>
    </w:p>
    <w:sectPr w:rsidR="00B00400" w:rsidRPr="00B403B1" w:rsidSect="008C02D9">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D9" w:rsidRDefault="008C02D9" w:rsidP="008C02D9">
      <w:r>
        <w:separator/>
      </w:r>
    </w:p>
  </w:endnote>
  <w:endnote w:type="continuationSeparator" w:id="0">
    <w:p w:rsidR="008C02D9" w:rsidRDefault="008C02D9" w:rsidP="008C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D9" w:rsidRDefault="008C02D9" w:rsidP="008C02D9">
      <w:r>
        <w:separator/>
      </w:r>
    </w:p>
  </w:footnote>
  <w:footnote w:type="continuationSeparator" w:id="0">
    <w:p w:rsidR="008C02D9" w:rsidRDefault="008C02D9" w:rsidP="008C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51082"/>
      <w:docPartObj>
        <w:docPartGallery w:val="Page Numbers (Top of Page)"/>
        <w:docPartUnique/>
      </w:docPartObj>
    </w:sdtPr>
    <w:sdtEndPr/>
    <w:sdtContent>
      <w:p w:rsidR="008C02D9" w:rsidRDefault="008C02D9">
        <w:pPr>
          <w:pStyle w:val="Antrats"/>
          <w:jc w:val="center"/>
        </w:pPr>
        <w:r>
          <w:fldChar w:fldCharType="begin"/>
        </w:r>
        <w:r>
          <w:instrText>PAGE   \* MERGEFORMAT</w:instrText>
        </w:r>
        <w:r>
          <w:fldChar w:fldCharType="separate"/>
        </w:r>
        <w:r w:rsidR="00FD4591">
          <w:rPr>
            <w:noProof/>
          </w:rPr>
          <w:t>2</w:t>
        </w:r>
        <w:r>
          <w:fldChar w:fldCharType="end"/>
        </w:r>
      </w:p>
    </w:sdtContent>
  </w:sdt>
  <w:p w:rsidR="008C02D9" w:rsidRDefault="008C02D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0AE5"/>
    <w:multiLevelType w:val="hybridMultilevel"/>
    <w:tmpl w:val="C4E8721C"/>
    <w:lvl w:ilvl="0" w:tplc="905A349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EFD3488"/>
    <w:multiLevelType w:val="hybridMultilevel"/>
    <w:tmpl w:val="9294D168"/>
    <w:lvl w:ilvl="0" w:tplc="EA22A5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2B"/>
    <w:rsid w:val="00016FC6"/>
    <w:rsid w:val="00040CB5"/>
    <w:rsid w:val="00045301"/>
    <w:rsid w:val="000723F8"/>
    <w:rsid w:val="00186486"/>
    <w:rsid w:val="00194E24"/>
    <w:rsid w:val="001A72C3"/>
    <w:rsid w:val="00247E3A"/>
    <w:rsid w:val="00251062"/>
    <w:rsid w:val="00310212"/>
    <w:rsid w:val="00335E9D"/>
    <w:rsid w:val="0048094A"/>
    <w:rsid w:val="00504925"/>
    <w:rsid w:val="00521572"/>
    <w:rsid w:val="00572074"/>
    <w:rsid w:val="005C4FDD"/>
    <w:rsid w:val="00637B85"/>
    <w:rsid w:val="006C4E71"/>
    <w:rsid w:val="007B0D25"/>
    <w:rsid w:val="007B44B4"/>
    <w:rsid w:val="007E6031"/>
    <w:rsid w:val="0084474F"/>
    <w:rsid w:val="00853F34"/>
    <w:rsid w:val="008C02D9"/>
    <w:rsid w:val="009667F5"/>
    <w:rsid w:val="009D1648"/>
    <w:rsid w:val="009E5835"/>
    <w:rsid w:val="00A1361E"/>
    <w:rsid w:val="00A22243"/>
    <w:rsid w:val="00B00400"/>
    <w:rsid w:val="00B403B1"/>
    <w:rsid w:val="00B4062B"/>
    <w:rsid w:val="00BA6454"/>
    <w:rsid w:val="00C51880"/>
    <w:rsid w:val="00CA44FA"/>
    <w:rsid w:val="00CC7CEC"/>
    <w:rsid w:val="00DC5892"/>
    <w:rsid w:val="00F30FD0"/>
    <w:rsid w:val="00F52A50"/>
    <w:rsid w:val="00F93369"/>
    <w:rsid w:val="00FB29E2"/>
    <w:rsid w:val="00FD45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0329"/>
  <w15:chartTrackingRefBased/>
  <w15:docId w15:val="{EB4CA75E-3665-4D5B-93F7-3B611EC6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062B"/>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B4062B"/>
    <w:pPr>
      <w:jc w:val="both"/>
    </w:pPr>
  </w:style>
  <w:style w:type="character" w:customStyle="1" w:styleId="PagrindinistekstasDiagrama">
    <w:name w:val="Pagrindinis tekstas Diagrama"/>
    <w:basedOn w:val="Numatytasispastraiposriftas"/>
    <w:link w:val="Pagrindinistekstas"/>
    <w:rsid w:val="00B4062B"/>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B403B1"/>
    <w:pPr>
      <w:ind w:left="720"/>
      <w:contextualSpacing/>
    </w:pPr>
  </w:style>
  <w:style w:type="paragraph" w:styleId="Antrats">
    <w:name w:val="header"/>
    <w:basedOn w:val="prastasis"/>
    <w:link w:val="AntratsDiagrama"/>
    <w:uiPriority w:val="99"/>
    <w:unhideWhenUsed/>
    <w:rsid w:val="008C02D9"/>
    <w:pPr>
      <w:tabs>
        <w:tab w:val="center" w:pos="4819"/>
        <w:tab w:val="right" w:pos="9638"/>
      </w:tabs>
    </w:pPr>
  </w:style>
  <w:style w:type="character" w:customStyle="1" w:styleId="AntratsDiagrama">
    <w:name w:val="Antraštės Diagrama"/>
    <w:basedOn w:val="Numatytasispastraiposriftas"/>
    <w:link w:val="Antrats"/>
    <w:uiPriority w:val="99"/>
    <w:rsid w:val="008C02D9"/>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8C02D9"/>
    <w:pPr>
      <w:tabs>
        <w:tab w:val="center" w:pos="4819"/>
        <w:tab w:val="right" w:pos="9638"/>
      </w:tabs>
    </w:pPr>
  </w:style>
  <w:style w:type="character" w:customStyle="1" w:styleId="PoratDiagrama">
    <w:name w:val="Poraštė Diagrama"/>
    <w:basedOn w:val="Numatytasispastraiposriftas"/>
    <w:link w:val="Porat"/>
    <w:uiPriority w:val="99"/>
    <w:rsid w:val="008C02D9"/>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87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3638</Words>
  <Characters>2075</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Zemguliene</dc:creator>
  <cp:keywords/>
  <dc:description/>
  <cp:lastModifiedBy>Rita Zemguliene</cp:lastModifiedBy>
  <cp:revision>11</cp:revision>
  <dcterms:created xsi:type="dcterms:W3CDTF">2018-04-12T11:29:00Z</dcterms:created>
  <dcterms:modified xsi:type="dcterms:W3CDTF">2018-04-18T06:09:00Z</dcterms:modified>
</cp:coreProperties>
</file>