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14:paraId="208E2CC4" w14:textId="77777777" w:rsidTr="00EC21AD">
        <w:tc>
          <w:tcPr>
            <w:tcW w:w="4110" w:type="dxa"/>
          </w:tcPr>
          <w:p w14:paraId="208E2CC3" w14:textId="77777777"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14:paraId="208E2CC6" w14:textId="77777777" w:rsidTr="00EC21AD">
        <w:tc>
          <w:tcPr>
            <w:tcW w:w="4110" w:type="dxa"/>
          </w:tcPr>
          <w:p w14:paraId="208E2CC5" w14:textId="77777777" w:rsidR="0006079E" w:rsidRDefault="0006079E" w:rsidP="0006079E">
            <w:r>
              <w:t>Klaipėdos miesto savivaldybės</w:t>
            </w:r>
          </w:p>
        </w:tc>
      </w:tr>
      <w:tr w:rsidR="0006079E" w14:paraId="208E2CC8" w14:textId="77777777" w:rsidTr="00EC21AD">
        <w:tc>
          <w:tcPr>
            <w:tcW w:w="4110" w:type="dxa"/>
          </w:tcPr>
          <w:p w14:paraId="208E2CC7" w14:textId="77777777"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2018 m. rugsėjo 27 d.</w:t>
            </w:r>
            <w:r>
              <w:rPr>
                <w:noProof/>
              </w:rPr>
              <w:fldChar w:fldCharType="end"/>
            </w:r>
            <w:bookmarkEnd w:id="1"/>
          </w:p>
        </w:tc>
      </w:tr>
      <w:tr w:rsidR="0006079E" w14:paraId="208E2CCA" w14:textId="77777777" w:rsidTr="00EC21AD">
        <w:tc>
          <w:tcPr>
            <w:tcW w:w="4110" w:type="dxa"/>
          </w:tcPr>
          <w:p w14:paraId="208E2CC9" w14:textId="77777777" w:rsidR="0006079E" w:rsidRDefault="0006079E" w:rsidP="004832C8">
            <w:pPr>
              <w:tabs>
                <w:tab w:val="left" w:pos="5070"/>
                <w:tab w:val="left" w:pos="5366"/>
                <w:tab w:val="left" w:pos="6771"/>
                <w:tab w:val="left" w:pos="7363"/>
              </w:tabs>
            </w:pPr>
            <w:r>
              <w:t xml:space="preserve">sprendimu Nr. </w:t>
            </w:r>
            <w:bookmarkStart w:id="2" w:name="registravimoNr"/>
            <w:r w:rsidR="004832C8">
              <w:t>T2-209</w:t>
            </w:r>
            <w:bookmarkEnd w:id="2"/>
          </w:p>
        </w:tc>
      </w:tr>
    </w:tbl>
    <w:p w14:paraId="208E2CCB" w14:textId="77777777" w:rsidR="00832CC9" w:rsidRPr="00F72A1E" w:rsidRDefault="00832CC9" w:rsidP="0006079E">
      <w:pPr>
        <w:jc w:val="center"/>
      </w:pPr>
    </w:p>
    <w:p w14:paraId="208E2CCC" w14:textId="77777777" w:rsidR="00832CC9" w:rsidRPr="00F72A1E" w:rsidRDefault="00832CC9" w:rsidP="0006079E">
      <w:pPr>
        <w:jc w:val="center"/>
      </w:pPr>
    </w:p>
    <w:p w14:paraId="208E2CCD" w14:textId="77777777" w:rsidR="000B4041" w:rsidRPr="001D3C7E" w:rsidRDefault="000B4041" w:rsidP="000B4041">
      <w:pPr>
        <w:jc w:val="center"/>
      </w:pPr>
      <w:r>
        <w:rPr>
          <w:b/>
          <w:caps/>
        </w:rPr>
        <w:t>KLAIPĖDOS MIESTO savivaldybei skiriamų</w:t>
      </w:r>
      <w:r w:rsidRPr="00455AB1">
        <w:rPr>
          <w:b/>
          <w:caps/>
        </w:rPr>
        <w:t xml:space="preserve"> </w:t>
      </w:r>
      <w:r>
        <w:rPr>
          <w:b/>
          <w:caps/>
        </w:rPr>
        <w:t>lėšų mokymo reikmėms paskirstymo ir naudojimo tvarkos aprašas</w:t>
      </w:r>
    </w:p>
    <w:p w14:paraId="208E2CCE" w14:textId="77777777" w:rsidR="000B4041" w:rsidRDefault="000B4041" w:rsidP="000B4041">
      <w:pPr>
        <w:jc w:val="center"/>
      </w:pPr>
    </w:p>
    <w:p w14:paraId="208E2CCF" w14:textId="77777777" w:rsidR="000B4041" w:rsidRPr="00FD6548" w:rsidRDefault="000B4041" w:rsidP="000B4041">
      <w:pPr>
        <w:jc w:val="center"/>
        <w:rPr>
          <w:b/>
        </w:rPr>
      </w:pPr>
      <w:r w:rsidRPr="00FD6548">
        <w:rPr>
          <w:b/>
        </w:rPr>
        <w:t>I SKYRIUS</w:t>
      </w:r>
    </w:p>
    <w:p w14:paraId="208E2CD0" w14:textId="77777777" w:rsidR="000B4041" w:rsidRPr="00FD6548" w:rsidRDefault="000B4041" w:rsidP="000B4041">
      <w:pPr>
        <w:jc w:val="center"/>
        <w:rPr>
          <w:b/>
        </w:rPr>
      </w:pPr>
      <w:r w:rsidRPr="00FD6548">
        <w:rPr>
          <w:b/>
        </w:rPr>
        <w:t>BENDROSIOS NUOSTATOS</w:t>
      </w:r>
    </w:p>
    <w:p w14:paraId="208E2CD1" w14:textId="77777777" w:rsidR="000B4041" w:rsidRDefault="000B4041" w:rsidP="000B4041">
      <w:pPr>
        <w:jc w:val="center"/>
      </w:pPr>
    </w:p>
    <w:p w14:paraId="208E2CD2" w14:textId="77777777" w:rsidR="000B4041" w:rsidRDefault="000B4041" w:rsidP="000B4041">
      <w:pPr>
        <w:pStyle w:val="Sraopastraipa"/>
        <w:tabs>
          <w:tab w:val="left" w:pos="1418"/>
        </w:tabs>
        <w:ind w:left="0" w:firstLine="851"/>
        <w:jc w:val="both"/>
      </w:pPr>
      <w:r>
        <w:t>1. K</w:t>
      </w:r>
      <w:r w:rsidRPr="00CD6F25">
        <w:t xml:space="preserve">laipėdos miesto savivaldybei skiriamų lėšų mokymo reikmėms paskirstymo ir naudojimo tvarkos aprašas </w:t>
      </w:r>
      <w:r>
        <w:t xml:space="preserve">(toliau – Aprašas) parengtas vadovaujantis Lietuvos Respublikos Vyriausybės 2018 m. liepos 11 d. nutarimu Nr. 679 „Dėl Mokymo lėšų apskaičiavimo, paskirstymo ir panaudojimo tvarkos aprašo patvirtinimo“ (toliau – LRV aprašas). </w:t>
      </w:r>
    </w:p>
    <w:p w14:paraId="208E2CD3" w14:textId="77777777" w:rsidR="000B4041" w:rsidRDefault="000B4041" w:rsidP="000B4041">
      <w:pPr>
        <w:pStyle w:val="Sraopastraipa"/>
        <w:tabs>
          <w:tab w:val="left" w:pos="1418"/>
        </w:tabs>
        <w:ind w:left="0" w:firstLine="851"/>
        <w:jc w:val="both"/>
      </w:pPr>
      <w:r>
        <w:t xml:space="preserve">2. Šis Aprašas reglamentuoja iš Lietuvos Respublikos valstybės biudžeto (toliau –Valstybės biudžetas) Klaipėdos miesto savivaldybei (toliau – Savivaldybė) skiriamų mokymo lėšų paskirstymą ir naudojimą Savivaldybės ir nevalstybinių mokyklų, teikiančių ikimokyklinį, priešmokyklinį ir bendrąjį ugdymą (toliau kartu – mokyklos), mokinių ugdymo reikmėms tenkinti bei formalųjį švietimą papildančio ugdymo programoms iš dalies finansuoti. </w:t>
      </w:r>
    </w:p>
    <w:p w14:paraId="208E2CD4" w14:textId="77777777" w:rsidR="000B4041" w:rsidRDefault="000B4041" w:rsidP="000B4041">
      <w:pPr>
        <w:pStyle w:val="Sraopastraipa"/>
        <w:tabs>
          <w:tab w:val="left" w:pos="1418"/>
        </w:tabs>
        <w:ind w:left="0" w:firstLine="851"/>
        <w:jc w:val="both"/>
      </w:pPr>
      <w:r>
        <w:t>3. Apraše vartojamos sąvokos:</w:t>
      </w:r>
    </w:p>
    <w:p w14:paraId="208E2CD5" w14:textId="77777777" w:rsidR="000B4041" w:rsidRDefault="000B4041" w:rsidP="000B4041">
      <w:pPr>
        <w:pStyle w:val="Sraopastraipa"/>
        <w:tabs>
          <w:tab w:val="left" w:pos="1418"/>
        </w:tabs>
        <w:ind w:left="0" w:firstLine="851"/>
        <w:jc w:val="both"/>
      </w:pPr>
      <w:r>
        <w:t xml:space="preserve">3.1. </w:t>
      </w:r>
      <w:r w:rsidRPr="007912C0">
        <w:rPr>
          <w:b/>
        </w:rPr>
        <w:t>Bazinės ugdymo lėšos</w:t>
      </w:r>
      <w:r>
        <w:t xml:space="preserve"> – vienai sąlyginei klasei (grupei) metams ugdymo planui (ugdomajai veiklai) įgyvendinti skiriamos lėšos, kurių dydis priklauso nuo sąlyginio klasės (grupės) dydžio mokinių sraute.</w:t>
      </w:r>
    </w:p>
    <w:p w14:paraId="208E2CD6" w14:textId="4F99F5B9" w:rsidR="000B4041" w:rsidRDefault="000B4041" w:rsidP="000B4041">
      <w:pPr>
        <w:pStyle w:val="Sraopastraipa"/>
        <w:ind w:left="0" w:firstLine="851"/>
        <w:jc w:val="both"/>
      </w:pPr>
      <w:r>
        <w:t xml:space="preserve">3.2. </w:t>
      </w:r>
      <w:r w:rsidRPr="003B3BB9">
        <w:rPr>
          <w:b/>
        </w:rPr>
        <w:t>Mokinių srautas</w:t>
      </w:r>
      <w:r>
        <w:rPr>
          <w:b/>
        </w:rPr>
        <w:t xml:space="preserve"> – </w:t>
      </w:r>
      <w:r>
        <w:t>m</w:t>
      </w:r>
      <w:r w:rsidRPr="003B3BB9">
        <w:t>okyklos</w:t>
      </w:r>
      <w:r>
        <w:t xml:space="preserve"> mokinių grupė, iš kurios formuojamos vienarūšės pagal ugdymo turinį ir ugdymo proceso organizavimą klasės (grupės) ir kuriai priskiriami mokiniai, ugdomi pagal ikimokyklinio, priešmokyklinio arba bendrojo ugdymo progra</w:t>
      </w:r>
      <w:r w:rsidR="00A43726">
        <w:t>mas 1, 2, 3, 4, 5, 6, 7, 8, 9 (</w:t>
      </w:r>
      <w:r>
        <w:t xml:space="preserve">I gimnazijos), 10 (II gimnazijos), III ir IV gimnazijos klasėse. </w:t>
      </w:r>
    </w:p>
    <w:p w14:paraId="208E2CD7" w14:textId="77777777" w:rsidR="000B4041" w:rsidRDefault="000B4041" w:rsidP="000B4041">
      <w:pPr>
        <w:pStyle w:val="Sraopastraipa"/>
        <w:ind w:left="0" w:firstLine="851"/>
        <w:jc w:val="both"/>
      </w:pPr>
      <w:r>
        <w:t xml:space="preserve">3.3. </w:t>
      </w:r>
      <w:r w:rsidRPr="003A71BF">
        <w:rPr>
          <w:b/>
        </w:rPr>
        <w:t>Sąlyginės klasės (grupės)</w:t>
      </w:r>
      <w:r>
        <w:t xml:space="preserve"> – tai mokinių grupės, į kurias sąlyginai suskaidomi mokinių srautai, kad kiekvienai iš jų, skiriant bazines ugdymo lėšas, jos būtų apskaičiuotos ugdymo planui (ugdomajai veiklai) įgyvendinti.</w:t>
      </w:r>
    </w:p>
    <w:p w14:paraId="208E2CD8" w14:textId="77777777" w:rsidR="000B4041" w:rsidRDefault="000B4041" w:rsidP="000B4041">
      <w:pPr>
        <w:pStyle w:val="Sraopastraipa"/>
        <w:ind w:left="0" w:firstLine="851"/>
        <w:jc w:val="both"/>
      </w:pPr>
      <w:r>
        <w:t xml:space="preserve">4. Bazines ugdymo lėšas pagal klasių (grupių) ir mokinių skaičių mokykloms skiria Lietuvos Respublikos švietimo ir mokslo ministerija, vadovaudamasi Švietimo informacinių technologijų centrui (toliau – ITC) mokyklų pateikta informacija. </w:t>
      </w:r>
    </w:p>
    <w:p w14:paraId="208E2CD9" w14:textId="77777777" w:rsidR="000B4041" w:rsidRDefault="000B4041" w:rsidP="000B4041">
      <w:pPr>
        <w:pStyle w:val="Sraopastraipa"/>
        <w:ind w:left="0" w:firstLine="851"/>
        <w:jc w:val="both"/>
      </w:pPr>
      <w:r>
        <w:t>5. Savivaldybei mokymo lėšos skiriamos pagal ITC Mokinių duomenų registre fiksuotą mokinių skaičių.</w:t>
      </w:r>
    </w:p>
    <w:p w14:paraId="208E2CDA" w14:textId="77777777" w:rsidR="000B4041" w:rsidRDefault="000B4041" w:rsidP="000B4041">
      <w:pPr>
        <w:pStyle w:val="Sraopastraipa"/>
        <w:ind w:left="0"/>
        <w:jc w:val="both"/>
      </w:pPr>
    </w:p>
    <w:p w14:paraId="208E2CDB" w14:textId="77777777" w:rsidR="000B4041" w:rsidRDefault="000B4041" w:rsidP="000B4041">
      <w:pPr>
        <w:pStyle w:val="Sraopastraipa"/>
        <w:ind w:left="0"/>
        <w:jc w:val="center"/>
        <w:rPr>
          <w:b/>
        </w:rPr>
      </w:pPr>
      <w:r w:rsidRPr="00D30A72">
        <w:rPr>
          <w:b/>
        </w:rPr>
        <w:t>II SKYRIUS</w:t>
      </w:r>
    </w:p>
    <w:p w14:paraId="208E2CDC" w14:textId="77777777" w:rsidR="000B4041" w:rsidRDefault="000B4041" w:rsidP="000B4041">
      <w:pPr>
        <w:pStyle w:val="Sraopastraipa"/>
        <w:ind w:left="0"/>
        <w:jc w:val="center"/>
        <w:rPr>
          <w:b/>
        </w:rPr>
      </w:pPr>
      <w:r>
        <w:rPr>
          <w:b/>
        </w:rPr>
        <w:t>MOKYMO LĖŠŲ PASKIRSTYMAS IR NAUDOJIMAS</w:t>
      </w:r>
    </w:p>
    <w:p w14:paraId="208E2CDD" w14:textId="77777777" w:rsidR="000B4041" w:rsidRDefault="000B4041" w:rsidP="000B4041">
      <w:pPr>
        <w:pStyle w:val="Sraopastraipa"/>
        <w:ind w:left="0"/>
        <w:jc w:val="center"/>
        <w:rPr>
          <w:b/>
        </w:rPr>
      </w:pPr>
    </w:p>
    <w:p w14:paraId="208E2CDE" w14:textId="77777777" w:rsidR="000B4041" w:rsidRDefault="000B4041" w:rsidP="000B4041">
      <w:pPr>
        <w:ind w:firstLine="851"/>
        <w:jc w:val="both"/>
        <w:rPr>
          <w:lang w:eastAsia="lt-LT"/>
        </w:rPr>
      </w:pPr>
      <w:r>
        <w:t xml:space="preserve">6. </w:t>
      </w:r>
      <w:r>
        <w:rPr>
          <w:lang w:eastAsia="lt-LT"/>
        </w:rPr>
        <w:t>Savivaldybė, vadovaudamasi LRV aprašo nuostatomis, valstybės biudžeto skiriamas mokymo lėšas paskirsto šioms ugdymo reikmėms:</w:t>
      </w:r>
    </w:p>
    <w:p w14:paraId="208E2CDF" w14:textId="77777777" w:rsidR="000B4041" w:rsidRPr="00A43726" w:rsidRDefault="000B4041" w:rsidP="000B4041">
      <w:pPr>
        <w:ind w:firstLine="851"/>
        <w:jc w:val="both"/>
        <w:rPr>
          <w:lang w:eastAsia="lt-LT"/>
        </w:rPr>
      </w:pPr>
      <w:r w:rsidRPr="00A43726">
        <w:rPr>
          <w:lang w:eastAsia="lt-LT"/>
        </w:rPr>
        <w:t>6.1. Ugdymo procesui organizuoti ir valdyti:</w:t>
      </w:r>
    </w:p>
    <w:p w14:paraId="208E2CE0" w14:textId="77777777" w:rsidR="000B4041" w:rsidRDefault="000B4041" w:rsidP="000B4041">
      <w:pPr>
        <w:ind w:firstLine="851"/>
        <w:jc w:val="both"/>
        <w:rPr>
          <w:lang w:eastAsia="lt-LT"/>
        </w:rPr>
      </w:pPr>
      <w:r>
        <w:rPr>
          <w:lang w:eastAsia="lt-LT"/>
        </w:rPr>
        <w:t>6.1.1. lėšų poreikis</w:t>
      </w:r>
      <w:r w:rsidRPr="00D62DB6">
        <w:rPr>
          <w:lang w:eastAsia="lt-LT"/>
        </w:rPr>
        <w:t xml:space="preserve"> </w:t>
      </w:r>
      <w:r>
        <w:rPr>
          <w:lang w:eastAsia="lt-LT"/>
        </w:rPr>
        <w:t>Savivaldybės mokykloms, vykdančioms bendrojo ugdymo programas, apskaičiuojamas vadovaujantis Savivaldybės administracijos direktoriaus įsakymu patvirtintais pareigybių skaičiaus normatyvais bei sudarytais pareigybių sąrašais</w:t>
      </w:r>
      <w:r w:rsidRPr="00D41A46">
        <w:rPr>
          <w:lang w:eastAsia="lt-LT"/>
        </w:rPr>
        <w:t xml:space="preserve"> </w:t>
      </w:r>
      <w:r>
        <w:rPr>
          <w:lang w:eastAsia="lt-LT"/>
        </w:rPr>
        <w:t xml:space="preserve">ir vadovaujantis LRV aprašo 1 priedo nuostatomis; </w:t>
      </w:r>
    </w:p>
    <w:p w14:paraId="208E2CE1" w14:textId="77777777" w:rsidR="000B4041" w:rsidRDefault="000B4041" w:rsidP="000B4041">
      <w:pPr>
        <w:ind w:firstLine="851"/>
        <w:jc w:val="both"/>
        <w:rPr>
          <w:lang w:eastAsia="lt-LT"/>
        </w:rPr>
      </w:pPr>
      <w:r>
        <w:t xml:space="preserve">6.1.2. </w:t>
      </w:r>
      <w:r>
        <w:rPr>
          <w:lang w:eastAsia="lt-LT"/>
        </w:rPr>
        <w:t xml:space="preserve">lėšos Savivaldybės mokykloms, vykdančioms ikimokyklinio ir priešmokyklinio  ugdymo programas, skiriamos pagal mokyklą lankančių mokinių skaičių, fiksuotą ITC Mokinių registre rugsėjo 1 d. ir vadovaujantis LRV aprašo 1 priedo nuostatomis; </w:t>
      </w:r>
    </w:p>
    <w:p w14:paraId="208E2CE2" w14:textId="77777777" w:rsidR="000B4041" w:rsidRDefault="000B4041" w:rsidP="000B4041">
      <w:pPr>
        <w:ind w:firstLine="851"/>
        <w:jc w:val="both"/>
        <w:rPr>
          <w:lang w:eastAsia="lt-LT"/>
        </w:rPr>
      </w:pPr>
      <w:r>
        <w:rPr>
          <w:lang w:eastAsia="lt-LT"/>
        </w:rPr>
        <w:lastRenderedPageBreak/>
        <w:t xml:space="preserve">6.1.3. </w:t>
      </w:r>
      <w:r w:rsidRPr="000C2E9B">
        <w:rPr>
          <w:lang w:eastAsia="lt-LT"/>
        </w:rPr>
        <w:t xml:space="preserve">nevalstybinėms mokykloms </w:t>
      </w:r>
      <w:r>
        <w:rPr>
          <w:lang w:eastAsia="lt-LT"/>
        </w:rPr>
        <w:t xml:space="preserve">lėšos </w:t>
      </w:r>
      <w:r w:rsidRPr="000C2E9B">
        <w:rPr>
          <w:lang w:eastAsia="lt-LT"/>
        </w:rPr>
        <w:t xml:space="preserve">ugdymo procesui </w:t>
      </w:r>
      <w:r>
        <w:rPr>
          <w:lang w:eastAsia="lt-LT"/>
        </w:rPr>
        <w:t xml:space="preserve">organizuoti ir valdyti </w:t>
      </w:r>
      <w:r w:rsidRPr="000C2E9B">
        <w:rPr>
          <w:lang w:eastAsia="lt-LT"/>
        </w:rPr>
        <w:t>skiriamos pagal mokyklą lankančių</w:t>
      </w:r>
      <w:r>
        <w:rPr>
          <w:lang w:eastAsia="lt-LT"/>
        </w:rPr>
        <w:t xml:space="preserve"> mokinių skaičių, fiksuotą ITC Mokinių registre</w:t>
      </w:r>
      <w:r w:rsidRPr="000C2E9B">
        <w:rPr>
          <w:lang w:eastAsia="lt-LT"/>
        </w:rPr>
        <w:t xml:space="preserve"> rugsėjo 1 d.</w:t>
      </w:r>
      <w:r>
        <w:rPr>
          <w:lang w:eastAsia="lt-LT"/>
        </w:rPr>
        <w:t xml:space="preserve"> ir vadovaujantis LRV aprašo 1 priedo nuostatomis;</w:t>
      </w:r>
    </w:p>
    <w:p w14:paraId="208E2CE3" w14:textId="77777777" w:rsidR="000B4041" w:rsidRDefault="000B4041" w:rsidP="000B4041">
      <w:pPr>
        <w:ind w:firstLine="851"/>
        <w:jc w:val="both"/>
        <w:rPr>
          <w:lang w:eastAsia="lt-LT"/>
        </w:rPr>
      </w:pPr>
      <w:r>
        <w:rPr>
          <w:lang w:eastAsia="lt-LT"/>
        </w:rPr>
        <w:t>6.1.4. lėšos Savivaldybės mokykloms, vykdančioms bendrojo ugdymo programas, skiriamos darbo užmokesčiui ir sudaro ne daugiau nei 10 procentų ugdymo planui įgyvendinti paskaičiuotų valstybės biudžeto lėšų;</w:t>
      </w:r>
    </w:p>
    <w:p w14:paraId="208E2CE4" w14:textId="77777777" w:rsidR="000B4041" w:rsidRDefault="000B4041" w:rsidP="000B4041">
      <w:pPr>
        <w:ind w:firstLine="851"/>
        <w:jc w:val="both"/>
      </w:pPr>
      <w:r>
        <w:t>6.1.5. įvertinus lėšų poreikį pagal pateiktus Savivaldybės mokyklų pareigybių sąrašus ir nustačius šio poreikio perteklių ar trūkumą, lyginant su ITC Savivaldybei skirtomis šioms reikmėms įgyvendinti mokymo lėšomis, asignavimai mokykloms paskirstomi proporcingai mokinių skaičiui, fiksuotam einamųjų metų rugsėjo 1 d. Lėšos naudojamos darbo užmokesčiui bei kitoms su juo susijusioms išmokoms mokėti.</w:t>
      </w:r>
    </w:p>
    <w:p w14:paraId="208E2CE5" w14:textId="77777777" w:rsidR="000B4041" w:rsidRPr="00A43726" w:rsidRDefault="000B4041" w:rsidP="000B4041">
      <w:pPr>
        <w:ind w:firstLine="851"/>
        <w:jc w:val="both"/>
        <w:rPr>
          <w:lang w:eastAsia="lt-LT"/>
        </w:rPr>
      </w:pPr>
      <w:r w:rsidRPr="00A43726">
        <w:rPr>
          <w:lang w:eastAsia="lt-LT"/>
        </w:rPr>
        <w:t>6.2. Š</w:t>
      </w:r>
      <w:r w:rsidRPr="00A43726">
        <w:rPr>
          <w:kern w:val="24"/>
          <w:lang w:eastAsia="lt-LT"/>
        </w:rPr>
        <w:t>vietimo pagalbai mokyklose teikti:</w:t>
      </w:r>
    </w:p>
    <w:p w14:paraId="208E2CE6" w14:textId="77777777" w:rsidR="000B4041" w:rsidRDefault="000B4041" w:rsidP="000B4041">
      <w:pPr>
        <w:ind w:firstLine="851"/>
        <w:jc w:val="both"/>
        <w:rPr>
          <w:lang w:eastAsia="lt-LT"/>
        </w:rPr>
      </w:pPr>
      <w:r>
        <w:rPr>
          <w:lang w:eastAsia="lt-LT"/>
        </w:rPr>
        <w:t>6.2.1. lėšų poreikis Savivaldybės mokykloms, vykdančioms bendrojo ugdymo programas,</w:t>
      </w:r>
      <w:r w:rsidRPr="00B93E9A">
        <w:rPr>
          <w:lang w:eastAsia="lt-LT"/>
        </w:rPr>
        <w:t xml:space="preserve"> </w:t>
      </w:r>
      <w:r>
        <w:rPr>
          <w:lang w:eastAsia="lt-LT"/>
        </w:rPr>
        <w:t>apskaičiuojamas vadovaujantis</w:t>
      </w:r>
      <w:r w:rsidRPr="00E24F54">
        <w:rPr>
          <w:lang w:eastAsia="lt-LT"/>
        </w:rPr>
        <w:t xml:space="preserve"> </w:t>
      </w:r>
      <w:r>
        <w:rPr>
          <w:lang w:eastAsia="lt-LT"/>
        </w:rPr>
        <w:t>Savivaldybės administracijos direktoriaus įsakymu patvirtintais pareigybių skaičiaus normatyvais</w:t>
      </w:r>
      <w:r w:rsidRPr="003321D5">
        <w:rPr>
          <w:lang w:eastAsia="lt-LT"/>
        </w:rPr>
        <w:t xml:space="preserve"> </w:t>
      </w:r>
      <w:r>
        <w:rPr>
          <w:lang w:eastAsia="lt-LT"/>
        </w:rPr>
        <w:t xml:space="preserve">ir mokyklų sudarytais pareigybių sąrašais, vadovaujantis LRV aprašo nuostatomis; </w:t>
      </w:r>
    </w:p>
    <w:p w14:paraId="208E2CE7" w14:textId="77777777" w:rsidR="000B4041" w:rsidRDefault="000B4041" w:rsidP="000B4041">
      <w:pPr>
        <w:ind w:firstLine="851"/>
        <w:jc w:val="both"/>
        <w:rPr>
          <w:lang w:eastAsia="lt-LT"/>
        </w:rPr>
      </w:pPr>
      <w:r>
        <w:rPr>
          <w:lang w:eastAsia="lt-LT"/>
        </w:rPr>
        <w:t>6.2.2.</w:t>
      </w:r>
      <w:r w:rsidRPr="00C715F9">
        <w:rPr>
          <w:lang w:eastAsia="lt-LT"/>
        </w:rPr>
        <w:t xml:space="preserve"> </w:t>
      </w:r>
      <w:r>
        <w:rPr>
          <w:lang w:eastAsia="lt-LT"/>
        </w:rPr>
        <w:t>lėšos skiriamos Savivaldybės mokykloms, vykdančioms ikimokyklinio ir priešmokyklinio ugdymo programas, pagal mokyklą lankančių mokinių skaičių, fiksuotą ITC Mokinių registre rugsėjo 1 d.;</w:t>
      </w:r>
    </w:p>
    <w:p w14:paraId="208E2CE8" w14:textId="77777777" w:rsidR="000B4041" w:rsidRDefault="000B4041" w:rsidP="000B4041">
      <w:pPr>
        <w:ind w:firstLine="851"/>
        <w:jc w:val="both"/>
        <w:rPr>
          <w:lang w:eastAsia="lt-LT"/>
        </w:rPr>
      </w:pPr>
      <w:r>
        <w:rPr>
          <w:lang w:eastAsia="lt-LT"/>
        </w:rPr>
        <w:t>6.2.3. l</w:t>
      </w:r>
      <w:r w:rsidRPr="000C2E9B">
        <w:rPr>
          <w:lang w:eastAsia="lt-LT"/>
        </w:rPr>
        <w:t>ėšos nevalstybin</w:t>
      </w:r>
      <w:r>
        <w:rPr>
          <w:lang w:eastAsia="lt-LT"/>
        </w:rPr>
        <w:t>ėms</w:t>
      </w:r>
      <w:r w:rsidRPr="000C2E9B">
        <w:rPr>
          <w:lang w:eastAsia="lt-LT"/>
        </w:rPr>
        <w:t xml:space="preserve"> mokykl</w:t>
      </w:r>
      <w:r>
        <w:rPr>
          <w:lang w:eastAsia="lt-LT"/>
        </w:rPr>
        <w:t>oms</w:t>
      </w:r>
      <w:r w:rsidRPr="000C2E9B">
        <w:rPr>
          <w:lang w:eastAsia="lt-LT"/>
        </w:rPr>
        <w:t xml:space="preserve"> skiriamos pagal mokyklą lankančių</w:t>
      </w:r>
      <w:r>
        <w:rPr>
          <w:lang w:eastAsia="lt-LT"/>
        </w:rPr>
        <w:t xml:space="preserve"> mokinių skaičių, fiksuotą ITC Mokinių registre</w:t>
      </w:r>
      <w:r w:rsidRPr="000C2E9B">
        <w:rPr>
          <w:lang w:eastAsia="lt-LT"/>
        </w:rPr>
        <w:t xml:space="preserve"> rugsėjo 1 d.</w:t>
      </w:r>
      <w:r>
        <w:rPr>
          <w:lang w:eastAsia="lt-LT"/>
        </w:rPr>
        <w:t xml:space="preserve">; </w:t>
      </w:r>
    </w:p>
    <w:p w14:paraId="208E2CE9" w14:textId="77777777" w:rsidR="000B4041" w:rsidRDefault="000B4041" w:rsidP="000B4041">
      <w:pPr>
        <w:ind w:firstLine="851"/>
        <w:jc w:val="both"/>
        <w:rPr>
          <w:lang w:eastAsia="lt-LT"/>
        </w:rPr>
      </w:pPr>
      <w:r>
        <w:rPr>
          <w:lang w:eastAsia="lt-LT"/>
        </w:rPr>
        <w:t xml:space="preserve">6.2.4. </w:t>
      </w:r>
      <w:r>
        <w:t>apskaičiavus iš valstybės biudžeto skiriamų lėšų dalį švietimo pagalbos specialistams išlaikyti pagal pateiktus mokyklų pareigybių sąrašus ir nustačius lėšų poreikio perteklių ar  trūkumą, lyginant su ITC  Savivaldybei skirtomis šioms reikmėms įgyvendinti mokymo lėšomis, asignavimai mokykloms paskirstomos pagal mokinių skaičių, fiksuotą einamųjų metų rugsėjo 1 d.</w:t>
      </w:r>
      <w:r>
        <w:rPr>
          <w:lang w:eastAsia="lt-LT"/>
        </w:rPr>
        <w:t>;</w:t>
      </w:r>
    </w:p>
    <w:p w14:paraId="208E2CEA" w14:textId="77777777" w:rsidR="000B4041" w:rsidRDefault="000B4041" w:rsidP="000B4041">
      <w:pPr>
        <w:ind w:firstLine="851"/>
        <w:jc w:val="both"/>
        <w:rPr>
          <w:lang w:eastAsia="lt-LT"/>
        </w:rPr>
      </w:pPr>
      <w:r>
        <w:rPr>
          <w:lang w:eastAsia="lt-LT"/>
        </w:rPr>
        <w:t xml:space="preserve">6.2.5. švietimo pagalbai mokyklose lėšos naudojamos </w:t>
      </w:r>
      <w:r w:rsidRPr="0014331B">
        <w:rPr>
          <w:kern w:val="24"/>
          <w:lang w:eastAsia="lt-LT"/>
        </w:rPr>
        <w:t>socialinių, specialiųjų pedagogų, psichologų, logopedų, tiflopedagogų, surdopedagogų, akompaniatorių, mokytojų padėjėjų, gestų kalbos vertėjų</w:t>
      </w:r>
      <w:r>
        <w:rPr>
          <w:kern w:val="24"/>
          <w:lang w:eastAsia="lt-LT"/>
        </w:rPr>
        <w:t>, neformaliojo ugdymo mokytojų, m</w:t>
      </w:r>
      <w:r w:rsidRPr="0014331B">
        <w:rPr>
          <w:lang w:eastAsia="lt-LT"/>
        </w:rPr>
        <w:t>okyklos bibliotekos darbuotojams</w:t>
      </w:r>
      <w:r>
        <w:rPr>
          <w:lang w:eastAsia="lt-LT"/>
        </w:rPr>
        <w:t xml:space="preserve"> ir kt. specialistų pareigybių darbo užmokesčiui ir kitoms, susijusioms su darbo santykiais, išmokoms mokėti.</w:t>
      </w:r>
    </w:p>
    <w:p w14:paraId="208E2CEB" w14:textId="77777777" w:rsidR="000B4041" w:rsidRPr="00A43726" w:rsidRDefault="000B4041" w:rsidP="000B4041">
      <w:pPr>
        <w:ind w:firstLine="851"/>
        <w:jc w:val="both"/>
        <w:rPr>
          <w:lang w:eastAsia="lt-LT"/>
        </w:rPr>
      </w:pPr>
      <w:r w:rsidRPr="00A43726">
        <w:rPr>
          <w:kern w:val="24"/>
          <w:lang w:eastAsia="lt-LT"/>
        </w:rPr>
        <w:t xml:space="preserve">6.3. Klaipėdos pedagoginei psichologinei tarnybai lėšos iš valstybės biudžeto skiriamos vadovaujantis LRV aprašo 1 priedo nuostatomis. </w:t>
      </w:r>
      <w:r w:rsidRPr="00A43726">
        <w:rPr>
          <w:lang w:eastAsia="lt-LT"/>
        </w:rPr>
        <w:t xml:space="preserve">Klaipėdos pedagoginei psichologinei tarnybai iš valstybės biudžeto skiriama mokymo lėšų dalis naudojama pagalbos švietimo pagalbos specialistų darbo užmokesčiui ir su juo susijusioms išmokoms mokėti. </w:t>
      </w:r>
    </w:p>
    <w:p w14:paraId="208E2CEC" w14:textId="77777777" w:rsidR="000B4041" w:rsidRPr="00A43726" w:rsidRDefault="000B4041" w:rsidP="000B4041">
      <w:pPr>
        <w:ind w:firstLine="851"/>
        <w:jc w:val="both"/>
        <w:rPr>
          <w:lang w:eastAsia="lt-LT"/>
        </w:rPr>
      </w:pPr>
      <w:r w:rsidRPr="00A43726">
        <w:rPr>
          <w:lang w:eastAsia="lt-LT"/>
        </w:rPr>
        <w:t xml:space="preserve">6.4. Lėšų mokymosi pasiekimų patikrinimams organizuoti ir vykdyti paskirstymas ir naudojimas: </w:t>
      </w:r>
    </w:p>
    <w:p w14:paraId="208E2CED" w14:textId="77777777" w:rsidR="000B4041" w:rsidRPr="00A43726" w:rsidRDefault="000B4041" w:rsidP="000B4041">
      <w:pPr>
        <w:ind w:firstLine="851"/>
        <w:jc w:val="both"/>
      </w:pPr>
      <w:r w:rsidRPr="00A43726">
        <w:rPr>
          <w:lang w:eastAsia="lt-LT"/>
        </w:rPr>
        <w:t xml:space="preserve">6.4.1. lėšos </w:t>
      </w:r>
      <w:r w:rsidRPr="00A43726">
        <w:t>apskaičiuojamos pagal LRV aprašo 1 priedo nuostatas;</w:t>
      </w:r>
    </w:p>
    <w:p w14:paraId="208E2CEE" w14:textId="77777777" w:rsidR="000B4041" w:rsidRPr="00A43726" w:rsidRDefault="000B4041" w:rsidP="000B4041">
      <w:pPr>
        <w:ind w:firstLine="851"/>
        <w:jc w:val="both"/>
      </w:pPr>
      <w:r w:rsidRPr="00A43726">
        <w:rPr>
          <w:color w:val="000000"/>
          <w:lang w:eastAsia="lt-LT"/>
        </w:rPr>
        <w:t>6.4.2. lėšos mokykloms paskirstomos</w:t>
      </w:r>
      <w:r w:rsidRPr="00A43726">
        <w:t xml:space="preserve"> </w:t>
      </w:r>
      <w:r w:rsidRPr="00A43726">
        <w:rPr>
          <w:color w:val="000000"/>
          <w:lang w:eastAsia="lt-LT"/>
        </w:rPr>
        <w:t xml:space="preserve">vadovaujantis </w:t>
      </w:r>
      <w:r w:rsidRPr="00A43726">
        <w:t>Savivaldybės tarybos sprendimu „Dėl Apmokėjimo už brandos egzaminų vykdymą, kandidatų darbų vertinimą ir apeliacijų nagrinėjimą tvarkos aprašo patvirtinimo“</w:t>
      </w:r>
      <w:r w:rsidRPr="00A43726">
        <w:rPr>
          <w:lang w:eastAsia="lt-LT"/>
        </w:rPr>
        <w:t>.</w:t>
      </w:r>
      <w:r w:rsidRPr="00A43726">
        <w:t xml:space="preserve"> </w:t>
      </w:r>
    </w:p>
    <w:p w14:paraId="208E2CEF" w14:textId="77777777" w:rsidR="000B4041" w:rsidRPr="00A43726" w:rsidRDefault="000B4041" w:rsidP="000B4041">
      <w:pPr>
        <w:ind w:firstLine="851"/>
        <w:jc w:val="both"/>
        <w:rPr>
          <w:bCs/>
          <w:lang w:eastAsia="lt-LT"/>
        </w:rPr>
      </w:pPr>
      <w:r w:rsidRPr="00A43726">
        <w:rPr>
          <w:lang w:eastAsia="lt-LT"/>
        </w:rPr>
        <w:t xml:space="preserve">6.5. </w:t>
      </w:r>
      <w:r w:rsidRPr="00A43726">
        <w:rPr>
          <w:szCs w:val="22"/>
          <w:lang w:eastAsia="lt-LT"/>
        </w:rPr>
        <w:t>Formalųjį švietimą papildančio ugdymo</w:t>
      </w:r>
      <w:r w:rsidRPr="00A43726">
        <w:rPr>
          <w:lang w:eastAsia="lt-LT"/>
        </w:rPr>
        <w:t xml:space="preserve"> programoms finansuoti</w:t>
      </w:r>
      <w:r w:rsidRPr="00A43726">
        <w:rPr>
          <w:bCs/>
          <w:lang w:eastAsia="lt-LT"/>
        </w:rPr>
        <w:t>:</w:t>
      </w:r>
    </w:p>
    <w:p w14:paraId="208E2CF0" w14:textId="77777777" w:rsidR="000B4041" w:rsidRPr="00A43726" w:rsidRDefault="000B4041" w:rsidP="000B4041">
      <w:pPr>
        <w:ind w:firstLine="851"/>
        <w:jc w:val="both"/>
        <w:rPr>
          <w:lang w:eastAsia="lt-LT"/>
        </w:rPr>
      </w:pPr>
      <w:r w:rsidRPr="00A43726">
        <w:rPr>
          <w:lang w:eastAsia="lt-LT"/>
        </w:rPr>
        <w:t>6.5.1. lėšos apskaičiuojamos pagal LRV aprašo 1 priedo nuostatas (ne mažiau kaip 100 procentų);</w:t>
      </w:r>
    </w:p>
    <w:p w14:paraId="208E2CF1" w14:textId="77777777" w:rsidR="000B4041" w:rsidRPr="00A43726" w:rsidRDefault="000B4041" w:rsidP="000B4041">
      <w:pPr>
        <w:ind w:firstLine="851"/>
        <w:jc w:val="both"/>
        <w:rPr>
          <w:lang w:eastAsia="lt-LT"/>
        </w:rPr>
      </w:pPr>
      <w:r w:rsidRPr="00A43726">
        <w:rPr>
          <w:lang w:eastAsia="lt-LT"/>
        </w:rPr>
        <w:t>6.5.2. lėšos paskirstomos mokykloms (vykdančioms formalųjį švietimą papildančio ugdymo programas) pagal mokinių skaičių, nurodytą Mokinių registre einamųjų metų spalio 1 d.;</w:t>
      </w:r>
    </w:p>
    <w:p w14:paraId="208E2CF2" w14:textId="77777777" w:rsidR="000B4041" w:rsidRPr="00A43726" w:rsidRDefault="000B4041" w:rsidP="000B4041">
      <w:pPr>
        <w:ind w:firstLine="851"/>
        <w:jc w:val="both"/>
        <w:rPr>
          <w:lang w:eastAsia="lt-LT"/>
        </w:rPr>
      </w:pPr>
      <w:r w:rsidRPr="00A43726">
        <w:rPr>
          <w:lang w:eastAsia="lt-LT"/>
        </w:rPr>
        <w:t xml:space="preserve">6.5.3. lėšos skiriamos ir naudojamos ugdymo reikmėms: vadovėliams ir kitoms ugdymo priemonėms įsigyti, mokytojų kvalifikacijai tobulinti, informacinėms ir komunikacinėms technologijoms diegti ir naudoti, mokinių pažintinei veiklai ir profesiniam orientavimui, </w:t>
      </w:r>
      <w:r w:rsidRPr="00A43726">
        <w:rPr>
          <w:bCs/>
          <w:lang w:eastAsia="lt-LT"/>
        </w:rPr>
        <w:t>įskaitant apmokėjimą už darbą mokytojams, dirbantiems pagal šias programas</w:t>
      </w:r>
      <w:r w:rsidRPr="00A43726">
        <w:rPr>
          <w:lang w:eastAsia="lt-LT"/>
        </w:rPr>
        <w:t xml:space="preserve">. </w:t>
      </w:r>
    </w:p>
    <w:p w14:paraId="208E2CF3" w14:textId="77777777" w:rsidR="000B4041" w:rsidRPr="00A43726" w:rsidRDefault="000B4041" w:rsidP="000B4041">
      <w:pPr>
        <w:ind w:firstLine="851"/>
        <w:jc w:val="both"/>
        <w:rPr>
          <w:lang w:eastAsia="lt-LT"/>
        </w:rPr>
      </w:pPr>
      <w:r w:rsidRPr="00A43726">
        <w:rPr>
          <w:lang w:eastAsia="lt-LT"/>
        </w:rPr>
        <w:t xml:space="preserve">6.6. Ugdymo </w:t>
      </w:r>
      <w:r w:rsidRPr="00A43726">
        <w:rPr>
          <w:kern w:val="24"/>
          <w:lang w:eastAsia="lt-LT"/>
        </w:rPr>
        <w:t>finansavimo poreikių skirtumams tarp mokyklų sumažinti lėšos skiriamos:</w:t>
      </w:r>
    </w:p>
    <w:p w14:paraId="208E2CF4" w14:textId="77777777" w:rsidR="000B4041" w:rsidRPr="00A43726" w:rsidRDefault="000B4041" w:rsidP="000B4041">
      <w:pPr>
        <w:ind w:firstLine="851"/>
        <w:jc w:val="both"/>
        <w:rPr>
          <w:lang w:eastAsia="lt-LT"/>
        </w:rPr>
      </w:pPr>
      <w:r w:rsidRPr="00A43726">
        <w:rPr>
          <w:lang w:eastAsia="lt-LT"/>
        </w:rPr>
        <w:lastRenderedPageBreak/>
        <w:t xml:space="preserve">6.6.1. </w:t>
      </w:r>
      <w:r w:rsidRPr="00A43726">
        <w:rPr>
          <w:bCs/>
          <w:lang w:eastAsia="lt-LT"/>
        </w:rPr>
        <w:t xml:space="preserve">mokytojų </w:t>
      </w:r>
      <w:r w:rsidRPr="00A43726">
        <w:rPr>
          <w:color w:val="000000"/>
        </w:rPr>
        <w:t>pareiginės algos pastoviosios dalies</w:t>
      </w:r>
      <w:r w:rsidRPr="00A43726">
        <w:rPr>
          <w:bCs/>
          <w:lang w:eastAsia="lt-LT"/>
        </w:rPr>
        <w:t xml:space="preserve"> koeficientų skirtumams tarp mokyklų sumažinti (dėl pareiginių algų koeficientų skirtumų, įskaitant </w:t>
      </w:r>
      <w:r w:rsidRPr="00A43726">
        <w:rPr>
          <w:lang w:eastAsia="lt-LT"/>
        </w:rPr>
        <w:t>pareiginės algos pastoviosios dalies koeficientų padidinimą dėl veiklos sudėtingumo, mokymo namuose ir kt.) pagal mokyklų pateiktus pareigybių sąrašus einamųjų metų rugsėjo mėnesį;</w:t>
      </w:r>
    </w:p>
    <w:p w14:paraId="208E2CF5" w14:textId="77777777" w:rsidR="000B4041" w:rsidRPr="00A43726" w:rsidRDefault="000B4041" w:rsidP="000B4041">
      <w:pPr>
        <w:ind w:firstLine="851"/>
        <w:jc w:val="both"/>
        <w:rPr>
          <w:kern w:val="24"/>
          <w:lang w:eastAsia="lt-LT"/>
        </w:rPr>
      </w:pPr>
      <w:r w:rsidRPr="00A43726">
        <w:rPr>
          <w:lang w:eastAsia="lt-LT"/>
        </w:rPr>
        <w:t xml:space="preserve">6.6.2. užtikrinus mokytojų  darbo užmokesčio </w:t>
      </w:r>
      <w:r w:rsidRPr="00A43726">
        <w:rPr>
          <w:kern w:val="24"/>
          <w:lang w:eastAsia="lt-LT"/>
        </w:rPr>
        <w:t xml:space="preserve">finansavimo poreikių skirtumus tarp mokyklų, </w:t>
      </w:r>
      <w:r w:rsidRPr="00A43726">
        <w:rPr>
          <w:lang w:eastAsia="lt-LT"/>
        </w:rPr>
        <w:t>likusios lėšos</w:t>
      </w:r>
      <w:r w:rsidRPr="00A43726">
        <w:rPr>
          <w:kern w:val="24"/>
          <w:lang w:eastAsia="lt-LT"/>
        </w:rPr>
        <w:t xml:space="preserve"> paskirstomos proporcingai mokinių skaičiui fiksuotam einamųjų metų rugsėjo 1 d., lyginant su ITC skirtomis šioms reikmėms tenkinti lėšomis; </w:t>
      </w:r>
    </w:p>
    <w:p w14:paraId="208E2CF6" w14:textId="77777777" w:rsidR="000B4041" w:rsidRPr="00A43726" w:rsidRDefault="000B4041" w:rsidP="000B4041">
      <w:pPr>
        <w:ind w:firstLine="851"/>
        <w:jc w:val="both"/>
        <w:rPr>
          <w:lang w:eastAsia="lt-LT"/>
        </w:rPr>
      </w:pPr>
      <w:r w:rsidRPr="00A43726">
        <w:rPr>
          <w:kern w:val="24"/>
          <w:lang w:eastAsia="lt-LT"/>
        </w:rPr>
        <w:t xml:space="preserve">6.6.3. mokyklos lėšas, skirtas </w:t>
      </w:r>
      <w:r w:rsidRPr="00A43726">
        <w:rPr>
          <w:lang w:eastAsia="lt-LT"/>
        </w:rPr>
        <w:t xml:space="preserve">ugdymo </w:t>
      </w:r>
      <w:r w:rsidRPr="00A43726">
        <w:rPr>
          <w:kern w:val="24"/>
          <w:lang w:eastAsia="lt-LT"/>
        </w:rPr>
        <w:t>finansavimo poreikių skirtumams tarp mokyklų sumažinti, naudoja ugdymo plano įgyvendinimui bei mokymui namuose užtikrinti</w:t>
      </w:r>
      <w:r w:rsidRPr="00A43726">
        <w:rPr>
          <w:lang w:eastAsia="lt-LT"/>
        </w:rPr>
        <w:t>.</w:t>
      </w:r>
    </w:p>
    <w:p w14:paraId="208E2CF7" w14:textId="77777777" w:rsidR="000B4041" w:rsidRPr="00A43726" w:rsidRDefault="000B4041" w:rsidP="000B4041">
      <w:pPr>
        <w:ind w:firstLine="851"/>
        <w:jc w:val="both"/>
        <w:rPr>
          <w:lang w:eastAsia="lt-LT"/>
        </w:rPr>
      </w:pPr>
      <w:r w:rsidRPr="00A43726">
        <w:rPr>
          <w:lang w:eastAsia="lt-LT"/>
        </w:rPr>
        <w:t>6.7. Ikimokyklinio, priešmokyklinio ir bendrojo ugdymo prieinamumui užtikrinti, ikimokyklinio ir priešmokyklinio ugdymo formų ir programų įvairovei diegti lėšos skiriamos:</w:t>
      </w:r>
    </w:p>
    <w:p w14:paraId="208E2CF8" w14:textId="77777777" w:rsidR="000B4041" w:rsidRPr="00A43726" w:rsidRDefault="000B4041" w:rsidP="000B4041">
      <w:pPr>
        <w:ind w:firstLine="851"/>
        <w:jc w:val="both"/>
        <w:rPr>
          <w:lang w:eastAsia="lt-LT"/>
        </w:rPr>
      </w:pPr>
      <w:r w:rsidRPr="00A43726">
        <w:rPr>
          <w:lang w:eastAsia="lt-LT"/>
        </w:rPr>
        <w:t xml:space="preserve">6.7.1. pagal sudarytas sutartis dėl tiflopedagogo ir surdopedagogo paslaugų teikimo. </w:t>
      </w:r>
      <w:r w:rsidRPr="00A43726">
        <w:t>Mokyklos, kuriose ugdomi sutrikusios regos ar klausos mokiniai, sudaro sutartis su Klaipėdos regos ugdymo centru dėl tiflopedagogo pagalbos teikimo ir su Klaipėdos Litorinos mokykla dėl surdopedagogo pagalbos teikimo. Mokymo lėšos skiriamos pagal sutartinius įsipareigojimus, Ugdymo ir kultūros departamento (toliau – UKD) Švietimo skyriaus teikimu iki einamųjų metų spalio 1 dienos;</w:t>
      </w:r>
    </w:p>
    <w:p w14:paraId="208E2CF9" w14:textId="77777777" w:rsidR="000B4041" w:rsidRPr="00A43726" w:rsidRDefault="000B4041" w:rsidP="000B4041">
      <w:pPr>
        <w:ind w:firstLine="851"/>
        <w:jc w:val="both"/>
        <w:rPr>
          <w:bCs/>
          <w:lang w:eastAsia="lt-LT"/>
        </w:rPr>
      </w:pPr>
      <w:r w:rsidRPr="00A43726">
        <w:rPr>
          <w:lang w:eastAsia="lt-LT"/>
        </w:rPr>
        <w:t xml:space="preserve">6.7.2. </w:t>
      </w:r>
      <w:r w:rsidRPr="00A43726">
        <w:t>finansuoti mažiau pasirenkamų užsienio kalbų (prancūzų, vokiečių ir kitų) programų įgyvendinimą pagal ugdymo planą mažesnėse mobiliosiose grupėse, nei tai numato Lietuvos Respublikos švietimo ir mokslo ministro patvirtinti Bendrieji pradinio, pagrindinio ir vidurinio ugdymo programų ugdymo planai, jeigu mokykloje yra sudaromos tokios grupės. Lėšos mokykloms paskirstomos pagal poreikį UKD Švietimo skyriaus teikimu iki einamųjų metų spalio 1 d.</w:t>
      </w:r>
      <w:r w:rsidRPr="00A43726">
        <w:rPr>
          <w:bCs/>
          <w:lang w:eastAsia="lt-LT"/>
        </w:rPr>
        <w:t>;</w:t>
      </w:r>
    </w:p>
    <w:p w14:paraId="208E2CFA" w14:textId="77777777" w:rsidR="000B4041" w:rsidRPr="00A43726" w:rsidRDefault="000B4041" w:rsidP="000B4041">
      <w:pPr>
        <w:ind w:firstLine="851"/>
        <w:jc w:val="both"/>
      </w:pPr>
      <w:r w:rsidRPr="00A43726">
        <w:rPr>
          <w:bCs/>
          <w:lang w:eastAsia="lt-LT"/>
        </w:rPr>
        <w:t>6.7.3. finansuoti priemonėms, skirtoms mokinių iš nepalankios socialinės, ekonominės ir kultūrinės aplinkos mokymosi skirtumams sumažinti.</w:t>
      </w:r>
      <w:r w:rsidRPr="00A43726">
        <w:t xml:space="preserve"> Lėšų poreikis mokinių užimtumo, socializacijos bei prevencijos veiklos programoms Savivaldybės mokyklose įgyvendinti apskaičiuojamas ir paskirstomos UKD Švietimo skyriaus teikimu, specialistams įvertinus mokyklų teikiamas socializacijos bei prevencijos veiklos programas, iki einamųjų metų spalio 1 d.;</w:t>
      </w:r>
    </w:p>
    <w:p w14:paraId="208E2CFB" w14:textId="77777777" w:rsidR="000B4041" w:rsidRPr="00A43726" w:rsidRDefault="000B4041" w:rsidP="000B4041">
      <w:pPr>
        <w:ind w:firstLine="851"/>
        <w:jc w:val="both"/>
      </w:pPr>
      <w:r w:rsidRPr="00A43726">
        <w:t>6.7.4. mokyklų sporto klasėms pagal sutartinius įsipareigojimus finansuoti UKD Švietimo skyriaus teikimu iki einamųjų metų spalio 1 d.;</w:t>
      </w:r>
    </w:p>
    <w:p w14:paraId="208E2CFC" w14:textId="77777777" w:rsidR="000B4041" w:rsidRPr="00A43726" w:rsidRDefault="000B4041" w:rsidP="000B4041">
      <w:pPr>
        <w:ind w:firstLine="851"/>
        <w:jc w:val="both"/>
      </w:pPr>
      <w:r w:rsidRPr="00A43726">
        <w:t xml:space="preserve">6.7.5. gali būti skiriamos netradicinio ugdymo programoms, kurios yra patvirtintos Savivaldybės tarybos sprendimu ir vykdomos bendrojo ugdymo mokyklose, iš dalies finansuoti. Lėšos skiriamos UKD Švietimo skyriaus teikimu iki einamųjų metų spalio 1 d. </w:t>
      </w:r>
    </w:p>
    <w:p w14:paraId="208E2CFD" w14:textId="77777777" w:rsidR="000B4041" w:rsidRPr="00A43726" w:rsidRDefault="000B4041" w:rsidP="000B4041">
      <w:pPr>
        <w:ind w:firstLine="851"/>
        <w:jc w:val="both"/>
      </w:pPr>
      <w:r w:rsidRPr="00A43726">
        <w:t xml:space="preserve">7. Lėšos pagal Aprašo 6 punktą paskirstomos mokykloms ir naudojamos </w:t>
      </w:r>
      <w:r w:rsidRPr="00A43726">
        <w:rPr>
          <w:lang w:eastAsia="lt-LT"/>
        </w:rPr>
        <w:t>darbo užmokesčiui (pastoviajai ir kintamajai daliai iki 10 procentų nuo pastoviosios dalies) bei kitoms su darbo santykiais susijusioms išmokoms mokėti</w:t>
      </w:r>
      <w:r w:rsidRPr="00A43726">
        <w:t xml:space="preserve">. </w:t>
      </w:r>
    </w:p>
    <w:p w14:paraId="208E2CFE" w14:textId="77777777" w:rsidR="000B4041" w:rsidRPr="00A43726" w:rsidRDefault="000B4041" w:rsidP="000B4041"/>
    <w:p w14:paraId="208E2CFF" w14:textId="77777777" w:rsidR="000B4041" w:rsidRDefault="000B4041" w:rsidP="000B4041">
      <w:pPr>
        <w:pStyle w:val="Sraopastraipa"/>
        <w:ind w:left="0"/>
        <w:jc w:val="center"/>
        <w:rPr>
          <w:b/>
        </w:rPr>
      </w:pPr>
      <w:r>
        <w:rPr>
          <w:b/>
        </w:rPr>
        <w:t>III SKYRIUS</w:t>
      </w:r>
    </w:p>
    <w:p w14:paraId="208E2D00" w14:textId="77777777" w:rsidR="000B4041" w:rsidRDefault="000B4041" w:rsidP="000B4041">
      <w:pPr>
        <w:pStyle w:val="Sraopastraipa"/>
        <w:ind w:left="0"/>
        <w:jc w:val="center"/>
        <w:rPr>
          <w:b/>
        </w:rPr>
      </w:pPr>
      <w:r>
        <w:rPr>
          <w:b/>
        </w:rPr>
        <w:t>MOKYMO LĖŠŲ PERSKIRSTYMAS</w:t>
      </w:r>
    </w:p>
    <w:p w14:paraId="208E2D01" w14:textId="77777777" w:rsidR="000B4041" w:rsidRPr="00D30A72" w:rsidRDefault="000B4041" w:rsidP="000B4041">
      <w:pPr>
        <w:pStyle w:val="Sraopastraipa"/>
        <w:ind w:left="0"/>
        <w:jc w:val="center"/>
        <w:rPr>
          <w:b/>
        </w:rPr>
      </w:pPr>
    </w:p>
    <w:p w14:paraId="208E2D02" w14:textId="77777777" w:rsidR="000B4041" w:rsidRDefault="000B4041" w:rsidP="000B4041">
      <w:pPr>
        <w:ind w:firstLine="851"/>
        <w:jc w:val="both"/>
      </w:pPr>
      <w:r>
        <w:t>8</w:t>
      </w:r>
      <w:r w:rsidRPr="00A3242D">
        <w:t xml:space="preserve">. </w:t>
      </w:r>
      <w:r>
        <w:t>Savivaldybė, atsižvelgdama į pakitusį mokinių, sąlyginį klasių (grupių) skaičių ir  mokinių srautus einamųjų metų rugsėjo 1 d., perskirsto specialiosios dotacijos dalį, skirtą ugdymo reikmėms finansuoti nuo rugsėjo 1 d. iki einamųjų metų pabaigos, laikydamasi šių nuostatų:</w:t>
      </w:r>
    </w:p>
    <w:p w14:paraId="208E2D03" w14:textId="77777777" w:rsidR="000B4041" w:rsidRDefault="000B4041" w:rsidP="000B4041">
      <w:pPr>
        <w:ind w:firstLine="851"/>
        <w:jc w:val="both"/>
      </w:pPr>
      <w:r>
        <w:t>8.1. Mokyklai skiriama bazinė mokymo lėšų suma, apskaičiuota pagal pasikeitusį mokinių ir sąlyginį klasių (grupių) skaičių einamųjų metų rugsėjo 1 d. Šios lėšos mokykloms paskirstomos ir naudojamos Aprašo II skyriaus nuostatomis;</w:t>
      </w:r>
    </w:p>
    <w:p w14:paraId="208E2D04" w14:textId="77777777" w:rsidR="000B4041" w:rsidRDefault="000B4041" w:rsidP="000B4041">
      <w:pPr>
        <w:ind w:firstLine="851"/>
        <w:jc w:val="both"/>
      </w:pPr>
      <w:r>
        <w:t>8.2. Valstybės biudžeto skiriama mokymo lėšų suma, viršijanti skiriamas lėšas pagal 8.1 papunktį, paskirstoma proporcingai mokykloms iki perskirstymo nustatytoms sumoms. Savivaldybė šias lėšas skiria pedagoginiams darbuotojams, kuriems už darbą mokama iš mokymo lėšų, darbo užmokesčiui, išeitinėms išmokoms ir kitoms su darbo santykiais susijusioms išmokoms ir kompensacijoms mokėti;</w:t>
      </w:r>
    </w:p>
    <w:p w14:paraId="208E2D05" w14:textId="77777777" w:rsidR="000B4041" w:rsidRPr="00A3242D" w:rsidRDefault="000B4041" w:rsidP="000B4041">
      <w:pPr>
        <w:ind w:firstLine="851"/>
        <w:jc w:val="both"/>
      </w:pPr>
      <w:r>
        <w:t>8.3. lėšos, skirtos pagal šio Aprašo 6.6, 6.7 papunkčius</w:t>
      </w:r>
      <w:r w:rsidRPr="00126BB7">
        <w:rPr>
          <w:kern w:val="24"/>
          <w:lang w:eastAsia="lt-LT"/>
        </w:rPr>
        <w:t>, pasikeitus mokinių skaičiui einamųjų metų rugsėjo</w:t>
      </w:r>
      <w:r>
        <w:rPr>
          <w:kern w:val="24"/>
          <w:lang w:eastAsia="lt-LT"/>
        </w:rPr>
        <w:t xml:space="preserve"> </w:t>
      </w:r>
      <w:r w:rsidRPr="00126BB7">
        <w:rPr>
          <w:kern w:val="24"/>
          <w:lang w:eastAsia="lt-LT"/>
        </w:rPr>
        <w:t>1 d.</w:t>
      </w:r>
      <w:r>
        <w:rPr>
          <w:b/>
          <w:kern w:val="24"/>
          <w:lang w:eastAsia="lt-LT"/>
        </w:rPr>
        <w:t xml:space="preserve"> </w:t>
      </w:r>
      <w:r w:rsidRPr="000F7217">
        <w:rPr>
          <w:kern w:val="24"/>
          <w:lang w:eastAsia="lt-LT"/>
        </w:rPr>
        <w:t>neperskirstomos</w:t>
      </w:r>
      <w:r>
        <w:rPr>
          <w:kern w:val="24"/>
          <w:lang w:eastAsia="lt-LT"/>
        </w:rPr>
        <w:t>.</w:t>
      </w:r>
    </w:p>
    <w:p w14:paraId="208E2D06" w14:textId="77777777" w:rsidR="000B4041" w:rsidRDefault="000B4041" w:rsidP="000B4041">
      <w:pPr>
        <w:tabs>
          <w:tab w:val="num" w:pos="1080"/>
        </w:tabs>
        <w:ind w:firstLine="851"/>
        <w:jc w:val="both"/>
      </w:pPr>
      <w:r>
        <w:t>9. M</w:t>
      </w:r>
      <w:r w:rsidRPr="00A3242D">
        <w:t>okyklos ugdymo plan</w:t>
      </w:r>
      <w:r>
        <w:t>ui įgyvendinti skirtos ir n</w:t>
      </w:r>
      <w:r w:rsidRPr="00A3242D">
        <w:t xml:space="preserve">epanaudotos </w:t>
      </w:r>
      <w:r>
        <w:t>mokymo lėšos einamųjų metų</w:t>
      </w:r>
      <w:r w:rsidRPr="00A3242D">
        <w:t xml:space="preserve"> ketvirtąjį ketvirtį naudojamos</w:t>
      </w:r>
      <w:r>
        <w:t xml:space="preserve"> kitoms mokymo reikmėms</w:t>
      </w:r>
      <w:r w:rsidRPr="00A3242D">
        <w:t xml:space="preserve"> teisės aktų nustatyta tvarka. </w:t>
      </w:r>
    </w:p>
    <w:p w14:paraId="208E2D07" w14:textId="77777777" w:rsidR="000B4041" w:rsidRDefault="000B4041" w:rsidP="000B4041">
      <w:pPr>
        <w:tabs>
          <w:tab w:val="num" w:pos="1080"/>
        </w:tabs>
        <w:ind w:firstLine="851"/>
        <w:jc w:val="both"/>
      </w:pPr>
    </w:p>
    <w:p w14:paraId="208E2D08" w14:textId="77777777" w:rsidR="000B4041" w:rsidRPr="00A3242D" w:rsidRDefault="000B4041" w:rsidP="000B4041">
      <w:pPr>
        <w:jc w:val="center"/>
        <w:outlineLvl w:val="0"/>
        <w:rPr>
          <w:b/>
        </w:rPr>
      </w:pPr>
      <w:r>
        <w:rPr>
          <w:b/>
        </w:rPr>
        <w:t>IV</w:t>
      </w:r>
      <w:r w:rsidRPr="00A3242D">
        <w:rPr>
          <w:b/>
        </w:rPr>
        <w:t xml:space="preserve"> SKYRIUS</w:t>
      </w:r>
    </w:p>
    <w:p w14:paraId="208E2D09" w14:textId="77777777" w:rsidR="000B4041" w:rsidRPr="00A3242D" w:rsidRDefault="000B4041" w:rsidP="000B4041">
      <w:pPr>
        <w:jc w:val="center"/>
        <w:outlineLvl w:val="0"/>
        <w:rPr>
          <w:b/>
        </w:rPr>
      </w:pPr>
      <w:r w:rsidRPr="00A3242D">
        <w:rPr>
          <w:b/>
        </w:rPr>
        <w:t>BAIGIAMOSIOS NUOSTATOS</w:t>
      </w:r>
    </w:p>
    <w:p w14:paraId="208E2D0A" w14:textId="77777777" w:rsidR="000B4041" w:rsidRPr="00A3242D" w:rsidRDefault="000B4041" w:rsidP="000B4041">
      <w:pPr>
        <w:jc w:val="center"/>
        <w:outlineLvl w:val="0"/>
      </w:pPr>
    </w:p>
    <w:p w14:paraId="208E2D0B" w14:textId="77777777" w:rsidR="000B4041" w:rsidRDefault="000B4041" w:rsidP="000B4041">
      <w:pPr>
        <w:ind w:firstLine="851"/>
        <w:jc w:val="both"/>
      </w:pPr>
      <w:r>
        <w:t>10.</w:t>
      </w:r>
      <w:r w:rsidRPr="006848FF">
        <w:t xml:space="preserve"> </w:t>
      </w:r>
      <w:r>
        <w:t xml:space="preserve">Mokyklos, teikiančios ikimokyklinį, priešmokyklinį, pradinį, pagrindinį arba vidurinį ugdymą, švietimo ministro nustatyta tvarka teikia ITC reikalingą informaciją mokymo lėšų sumai apskaičiuoti. </w:t>
      </w:r>
    </w:p>
    <w:p w14:paraId="208E2D0C" w14:textId="77777777" w:rsidR="000B4041" w:rsidRDefault="000B4041" w:rsidP="000B4041">
      <w:pPr>
        <w:ind w:firstLine="851"/>
        <w:jc w:val="both"/>
      </w:pPr>
      <w:r>
        <w:t>11. Savivaldybės administracija prioriteto tvarka pagal šio Aprašo 6.6 ir 6.7 papunkčius valstybės biudžeto lėšas paskirsto mokyklų ugdymo planams įgyvendinti.</w:t>
      </w:r>
    </w:p>
    <w:p w14:paraId="208E2D0D" w14:textId="77777777" w:rsidR="000B4041" w:rsidRDefault="000B4041" w:rsidP="000B4041">
      <w:pPr>
        <w:ind w:firstLine="851"/>
        <w:jc w:val="both"/>
        <w:rPr>
          <w:lang w:eastAsia="lt-LT"/>
        </w:rPr>
      </w:pPr>
      <w:r>
        <w:t>12</w:t>
      </w:r>
      <w:r w:rsidRPr="00854543">
        <w:t xml:space="preserve">. </w:t>
      </w:r>
      <w:r>
        <w:rPr>
          <w:lang w:eastAsia="lt-LT"/>
        </w:rPr>
        <w:t>Ugdymo programoms įgyvendinti mokykloms,</w:t>
      </w:r>
      <w:r w:rsidRPr="00854543">
        <w:rPr>
          <w:lang w:eastAsia="lt-LT"/>
        </w:rPr>
        <w:t xml:space="preserve"> įgyvendinančioms i</w:t>
      </w:r>
      <w:r>
        <w:rPr>
          <w:lang w:eastAsia="lt-LT"/>
        </w:rPr>
        <w:t>kimokyklinio ir priešmokyklinio</w:t>
      </w:r>
      <w:r w:rsidRPr="00854543">
        <w:rPr>
          <w:lang w:eastAsia="lt-LT"/>
        </w:rPr>
        <w:t xml:space="preserve"> ugdymo programas</w:t>
      </w:r>
      <w:r>
        <w:rPr>
          <w:lang w:eastAsia="lt-LT"/>
        </w:rPr>
        <w:t xml:space="preserve">, </w:t>
      </w:r>
      <w:r w:rsidRPr="00D43204">
        <w:rPr>
          <w:lang w:eastAsia="lt-LT"/>
        </w:rPr>
        <w:t>mokykloms, skirtoms specialiojo ugdymosi (didelių ir labai didelių) poreikių turintiems mokiniams,</w:t>
      </w:r>
      <w:r>
        <w:rPr>
          <w:lang w:eastAsia="lt-LT"/>
        </w:rPr>
        <w:t xml:space="preserve"> </w:t>
      </w:r>
      <w:r w:rsidRPr="00854543">
        <w:rPr>
          <w:lang w:eastAsia="lt-LT"/>
        </w:rPr>
        <w:t>Klaipėdos pedagoginei psichologinei tarnybai</w:t>
      </w:r>
      <w:r>
        <w:rPr>
          <w:lang w:eastAsia="lt-LT"/>
        </w:rPr>
        <w:t xml:space="preserve"> </w:t>
      </w:r>
      <w:r w:rsidRPr="00854543">
        <w:rPr>
          <w:lang w:eastAsia="lt-LT"/>
        </w:rPr>
        <w:t>iš valstybės biudžeto</w:t>
      </w:r>
      <w:r>
        <w:rPr>
          <w:lang w:eastAsia="lt-LT"/>
        </w:rPr>
        <w:t xml:space="preserve"> skiriamas finansavimas </w:t>
      </w:r>
      <w:r w:rsidRPr="00854543">
        <w:rPr>
          <w:lang w:eastAsia="lt-LT"/>
        </w:rPr>
        <w:t xml:space="preserve">yra dalinis, </w:t>
      </w:r>
      <w:r>
        <w:rPr>
          <w:lang w:eastAsia="lt-LT"/>
        </w:rPr>
        <w:t xml:space="preserve">kitą finansavimo dalį šiam tikslui </w:t>
      </w:r>
      <w:r w:rsidRPr="00854543">
        <w:rPr>
          <w:lang w:eastAsia="lt-LT"/>
        </w:rPr>
        <w:t>skiria savininko teises ir pareigas įgyvendinanti institucija.</w:t>
      </w:r>
      <w:r w:rsidRPr="0014331B">
        <w:rPr>
          <w:lang w:eastAsia="lt-LT"/>
        </w:rPr>
        <w:t xml:space="preserve"> </w:t>
      </w:r>
    </w:p>
    <w:p w14:paraId="208E2D0E" w14:textId="77777777" w:rsidR="000B4041" w:rsidRDefault="000B4041" w:rsidP="000B4041">
      <w:pPr>
        <w:ind w:firstLine="851"/>
        <w:jc w:val="both"/>
      </w:pPr>
      <w:r>
        <w:t>13</w:t>
      </w:r>
      <w:r w:rsidRPr="00A3242D">
        <w:t xml:space="preserve">. Už </w:t>
      </w:r>
      <w:r>
        <w:t>mokymo lėšų</w:t>
      </w:r>
      <w:r w:rsidRPr="00A3242D">
        <w:t xml:space="preserve"> naudojimą pagal paskirtį atsakingi </w:t>
      </w:r>
      <w:r>
        <w:t xml:space="preserve">švietimo </w:t>
      </w:r>
      <w:r w:rsidRPr="00A3242D">
        <w:t>įstaigų vadovai</w:t>
      </w:r>
      <w:r>
        <w:t>. Ne pagal tikslinę paskirtį panaudotos mokymo lėšos turi būti grąžintos į Savivaldybės biudžeto sąskaitą.</w:t>
      </w:r>
    </w:p>
    <w:p w14:paraId="208E2D0F" w14:textId="77777777" w:rsidR="000B4041" w:rsidRPr="00A3242D" w:rsidRDefault="000B4041" w:rsidP="000B4041">
      <w:pPr>
        <w:ind w:firstLine="851"/>
        <w:jc w:val="both"/>
      </w:pPr>
      <w:r>
        <w:t xml:space="preserve">14. Aprašo įgyvendinimą ir priežiūrą vykdo Savivaldybės administracija teisės aktų nustatyta tvarka. </w:t>
      </w:r>
    </w:p>
    <w:p w14:paraId="208E2D10" w14:textId="77777777" w:rsidR="000B4041" w:rsidRPr="00A3242D" w:rsidRDefault="000B4041" w:rsidP="000B4041">
      <w:pPr>
        <w:ind w:firstLine="851"/>
        <w:jc w:val="both"/>
      </w:pPr>
      <w:r>
        <w:t>15</w:t>
      </w:r>
      <w:r w:rsidRPr="00A3242D">
        <w:t>.</w:t>
      </w:r>
      <w:r>
        <w:t xml:space="preserve"> Už mokymo lėšų panaudojimą Savivaldybės administracija atsiskaito Lietuvos Respublikos švietimo ir mokslo ministro nustatyta tvarka.</w:t>
      </w:r>
    </w:p>
    <w:p w14:paraId="208E2D13" w14:textId="310E2555" w:rsidR="00D57F27" w:rsidRPr="00832CC9" w:rsidRDefault="000B4041" w:rsidP="00A43726">
      <w:pPr>
        <w:pStyle w:val="Sraopastraipa"/>
        <w:ind w:left="0"/>
        <w:jc w:val="center"/>
      </w:pPr>
      <w:r>
        <w:t>________________________</w:t>
      </w:r>
    </w:p>
    <w:sectPr w:rsidR="00D57F2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8E2D16" w14:textId="77777777" w:rsidR="00996C61" w:rsidRDefault="00996C61" w:rsidP="00D57F27">
      <w:r>
        <w:separator/>
      </w:r>
    </w:p>
  </w:endnote>
  <w:endnote w:type="continuationSeparator" w:id="0">
    <w:p w14:paraId="208E2D17" w14:textId="77777777"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8E2D14" w14:textId="77777777" w:rsidR="00996C61" w:rsidRDefault="00996C61" w:rsidP="00D57F27">
      <w:r>
        <w:separator/>
      </w:r>
    </w:p>
  </w:footnote>
  <w:footnote w:type="continuationSeparator" w:id="0">
    <w:p w14:paraId="208E2D15" w14:textId="77777777"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208E2D18" w14:textId="77777777" w:rsidR="00D57F27" w:rsidRDefault="00D57F27">
        <w:pPr>
          <w:pStyle w:val="Antrats"/>
          <w:jc w:val="center"/>
        </w:pPr>
        <w:r>
          <w:fldChar w:fldCharType="begin"/>
        </w:r>
        <w:r>
          <w:instrText>PAGE   \* MERGEFORMAT</w:instrText>
        </w:r>
        <w:r>
          <w:fldChar w:fldCharType="separate"/>
        </w:r>
        <w:r w:rsidR="00DB771D">
          <w:rPr>
            <w:noProof/>
          </w:rPr>
          <w:t>4</w:t>
        </w:r>
        <w:r>
          <w:fldChar w:fldCharType="end"/>
        </w:r>
      </w:p>
    </w:sdtContent>
  </w:sdt>
  <w:p w14:paraId="208E2D19" w14:textId="77777777"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0B4041"/>
    <w:rsid w:val="00195160"/>
    <w:rsid w:val="004476DD"/>
    <w:rsid w:val="004832C8"/>
    <w:rsid w:val="00597EE8"/>
    <w:rsid w:val="005F495C"/>
    <w:rsid w:val="00832CC9"/>
    <w:rsid w:val="008354D5"/>
    <w:rsid w:val="008E6E82"/>
    <w:rsid w:val="00996C61"/>
    <w:rsid w:val="00A43726"/>
    <w:rsid w:val="00AF7D08"/>
    <w:rsid w:val="00B750B6"/>
    <w:rsid w:val="00CA4D3B"/>
    <w:rsid w:val="00D42B72"/>
    <w:rsid w:val="00D57F27"/>
    <w:rsid w:val="00D8443C"/>
    <w:rsid w:val="00DB771D"/>
    <w:rsid w:val="00E33871"/>
    <w:rsid w:val="00E56A73"/>
    <w:rsid w:val="00EC21AD"/>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8E2CC3"/>
  <w15:docId w15:val="{A582F2F2-3ED0-43B3-BEB0-5030D8E793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34"/>
    <w:qFormat/>
    <w:rsid w:val="000B404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7644</Words>
  <Characters>4358</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2018-10-02T06:48:00Z</dcterms:created>
  <dcterms:modified xsi:type="dcterms:W3CDTF">2018-10-02T06:48:00Z</dcterms:modified>
</cp:coreProperties>
</file>