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26200" w:rsidRDefault="004D4CEC" w:rsidP="00B26200">
      <w:pPr>
        <w:jc w:val="center"/>
      </w:pPr>
      <w:r>
        <w:rPr>
          <w:b/>
          <w:caps/>
        </w:rPr>
        <w:t>dėl</w:t>
      </w:r>
      <w:r w:rsidR="00B26200">
        <w:rPr>
          <w:b/>
        </w:rPr>
        <w:t xml:space="preserve"> </w:t>
      </w:r>
      <w:r w:rsidR="00B26200">
        <w:rPr>
          <w:b/>
          <w:caps/>
        </w:rPr>
        <w:t>KLAIPĖDOS MIESTO SAVIVALDYBĖS TARYBOS 2018 M. vasario 21 D. SPRENDIMO NR. T2-27 „dĖL parduodamų SAVIVALDYBĖS BŪSTų ir pagalbinio ūkio paskirties pastatų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BE761C" w:rsidRDefault="00BE761C" w:rsidP="00BE761C">
      <w:pPr>
        <w:jc w:val="center"/>
      </w:pPr>
    </w:p>
    <w:p w:rsidR="00BE761C" w:rsidRDefault="00BE761C" w:rsidP="00BE761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:rsidR="00BE761C" w:rsidRDefault="00BE761C" w:rsidP="00BE761C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2018 m. vasario 21 d. sprendimu Nr. T2-27 „Dėl Parduodamų savivaldybės būstų ir pagalbinio ūkio paskirties pastatų sąrašo patvirtinimo“:</w:t>
      </w:r>
    </w:p>
    <w:p w:rsidR="00BE761C" w:rsidRDefault="00BE761C" w:rsidP="00BE761C">
      <w:pPr>
        <w:pStyle w:val="Sraopastraipa"/>
        <w:numPr>
          <w:ilvl w:val="1"/>
          <w:numId w:val="1"/>
        </w:numPr>
        <w:jc w:val="both"/>
      </w:pPr>
      <w:r>
        <w:t>papildyti 990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BE761C" w:rsidTr="00BE761C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990.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BE761C" w:rsidRDefault="00BE761C" w:rsidP="00BE761C">
      <w:pPr>
        <w:pStyle w:val="Sraopastraipa"/>
        <w:numPr>
          <w:ilvl w:val="1"/>
          <w:numId w:val="1"/>
        </w:numPr>
        <w:jc w:val="both"/>
      </w:pPr>
      <w:r>
        <w:t>papildyti 991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BE761C" w:rsidTr="00BE761C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BE761C" w:rsidRDefault="00BE761C" w:rsidP="00BE761C">
      <w:pPr>
        <w:pStyle w:val="Sraopastraipa"/>
        <w:numPr>
          <w:ilvl w:val="1"/>
          <w:numId w:val="1"/>
        </w:numPr>
        <w:jc w:val="both"/>
      </w:pPr>
      <w:r>
        <w:t>papildyti 992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BE761C" w:rsidTr="00BE761C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Kuosų g.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761C" w:rsidRDefault="00BE761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:rsidR="00BE761C" w:rsidRDefault="00BE761C" w:rsidP="00BE761C">
      <w:pPr>
        <w:ind w:firstLine="709"/>
        <w:jc w:val="both"/>
      </w:pPr>
      <w:r>
        <w:t>2. Skelbti šį sprendimą Klaipėdos miesto savivaldybės interneto svetainėje.</w:t>
      </w:r>
    </w:p>
    <w:p w:rsidR="00BE761C" w:rsidRDefault="00BE761C" w:rsidP="00BE761C">
      <w:pPr>
        <w:ind w:firstLine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B2BF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2BFA"/>
    <w:rsid w:val="001E7FB1"/>
    <w:rsid w:val="003222B4"/>
    <w:rsid w:val="004476DD"/>
    <w:rsid w:val="004D4CEC"/>
    <w:rsid w:val="00597EE8"/>
    <w:rsid w:val="005F495C"/>
    <w:rsid w:val="008354D5"/>
    <w:rsid w:val="00894D6F"/>
    <w:rsid w:val="00922CD4"/>
    <w:rsid w:val="00A12691"/>
    <w:rsid w:val="00AF7D08"/>
    <w:rsid w:val="00B26200"/>
    <w:rsid w:val="00BE761C"/>
    <w:rsid w:val="00C13972"/>
    <w:rsid w:val="00C56F56"/>
    <w:rsid w:val="00CA4D3B"/>
    <w:rsid w:val="00DC597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3DA1"/>
  <w15:docId w15:val="{131760D6-EFC4-4D74-BCAF-DE72340B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E761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2018-10-26T07:22:00Z</dcterms:created>
  <dcterms:modified xsi:type="dcterms:W3CDTF">2018-10-26T07:22:00Z</dcterms:modified>
</cp:coreProperties>
</file>