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 xml:space="preserve">KLAIPĖDOS MIESTO SAVIVALDYBĖS TARYBOS  </w:t>
      </w:r>
    </w:p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8</w:t>
      </w:r>
      <w:r w:rsidRPr="005300CD">
        <w:rPr>
          <w:b/>
          <w:sz w:val="24"/>
          <w:szCs w:val="24"/>
        </w:rPr>
        <w:t xml:space="preserve"> M. </w:t>
      </w:r>
      <w:r w:rsidR="00C9224E">
        <w:rPr>
          <w:b/>
          <w:sz w:val="24"/>
          <w:szCs w:val="24"/>
        </w:rPr>
        <w:t xml:space="preserve">LAPKRIČIO </w:t>
      </w:r>
      <w:r w:rsidR="00541014">
        <w:rPr>
          <w:b/>
          <w:sz w:val="24"/>
          <w:szCs w:val="24"/>
        </w:rPr>
        <w:t>2</w:t>
      </w:r>
      <w:r w:rsidR="00C9224E">
        <w:rPr>
          <w:b/>
          <w:sz w:val="24"/>
          <w:szCs w:val="24"/>
        </w:rPr>
        <w:t>9</w:t>
      </w:r>
      <w:r w:rsidRPr="005300CD">
        <w:rPr>
          <w:b/>
          <w:sz w:val="24"/>
          <w:szCs w:val="24"/>
        </w:rPr>
        <w:t>–</w:t>
      </w:r>
      <w:r w:rsidR="00C9224E">
        <w:rPr>
          <w:b/>
          <w:sz w:val="24"/>
          <w:szCs w:val="24"/>
        </w:rPr>
        <w:t>30</w:t>
      </w:r>
      <w:r w:rsidRPr="005300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D. </w:t>
      </w:r>
      <w:r w:rsidRPr="005300CD">
        <w:rPr>
          <w:b/>
          <w:sz w:val="24"/>
          <w:szCs w:val="24"/>
        </w:rPr>
        <w:t>POSĖDŽIO DARBOTVARKĖ</w:t>
      </w:r>
    </w:p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CE7E67" w:rsidRDefault="00CE7E67" w:rsidP="00CE7E67">
      <w:pPr>
        <w:ind w:firstLine="935"/>
        <w:jc w:val="center"/>
        <w:rPr>
          <w:sz w:val="24"/>
          <w:szCs w:val="24"/>
        </w:rPr>
      </w:pPr>
      <w:r w:rsidRPr="005300CD">
        <w:rPr>
          <w:sz w:val="24"/>
          <w:szCs w:val="24"/>
        </w:rPr>
        <w:t>9.00-10.30           10.50-12.20            13.30-15.30          15.50-17.00</w:t>
      </w:r>
    </w:p>
    <w:p w:rsidR="00E2562E" w:rsidRDefault="00E2562E" w:rsidP="00CE7E67">
      <w:pPr>
        <w:ind w:firstLine="935"/>
        <w:jc w:val="center"/>
        <w:rPr>
          <w:sz w:val="24"/>
          <w:szCs w:val="24"/>
        </w:rPr>
      </w:pPr>
    </w:p>
    <w:p w:rsidR="005D3468" w:rsidRPr="0077570A" w:rsidRDefault="005D3468" w:rsidP="00CE7E67">
      <w:pPr>
        <w:ind w:firstLine="935"/>
        <w:jc w:val="center"/>
        <w:rPr>
          <w:sz w:val="24"/>
          <w:szCs w:val="24"/>
        </w:rPr>
      </w:pPr>
    </w:p>
    <w:p w:rsidR="00D57BAB" w:rsidRDefault="00D57BAB" w:rsidP="00D57BAB">
      <w:pPr>
        <w:ind w:firstLine="720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1. Dėl siūlymo pritarti Klaipėdos miesto bendrojo plano keitimo koncepcijos variantui. Pranešėja M. Černiūtė-Amšiejienė.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Dėl Jaunimo projektų dalinio finansavimo iš Klaipėdos miesto savivaldybės biudžeto lėšų nuostatų patvirtinimo. Pranešėja A. </w:t>
      </w:r>
      <w:proofErr w:type="spellStart"/>
      <w:r>
        <w:rPr>
          <w:sz w:val="24"/>
          <w:szCs w:val="24"/>
        </w:rPr>
        <w:t>Andruškevičiūtė</w:t>
      </w:r>
      <w:proofErr w:type="spellEnd"/>
      <w:r>
        <w:rPr>
          <w:sz w:val="24"/>
          <w:szCs w:val="24"/>
        </w:rPr>
        <w:t>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Dėl Klaipėdos miesto savivaldybės tarybos 2017 m. gruodžio 21 d. sprendimo Nr. T2-328 „Dėl Klaipėdos miesto savivaldybės neformaliojo vaikų švietimo lėšų skyrimo ir naudojimo tvarkos aprašo patvirtinimo“ pakeitimo. Pranešėja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Dėl Klaipėdos miesto savivaldybės tarybos 2018 m. vasario 21 d. sprendimo Nr. T2-30 „Dėl klasių ir mokinių skaičiaus savivaldybės bendrojo ugdymo mokyklose 2018–2019 mokslo metams nustatymo“ pakeitimo.</w:t>
      </w:r>
      <w:r>
        <w:t xml:space="preserve"> </w:t>
      </w:r>
      <w:r>
        <w:rPr>
          <w:sz w:val="24"/>
          <w:szCs w:val="24"/>
        </w:rPr>
        <w:t xml:space="preserve">Pranešėja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Dėl Klaipėdos miesto savivaldybės stipendijų kultūros ir meno kūrėjams skyrimo nuostatų patvirtinimo. Pranešėja E. </w:t>
      </w:r>
      <w:proofErr w:type="spellStart"/>
      <w:r>
        <w:rPr>
          <w:sz w:val="24"/>
          <w:szCs w:val="24"/>
        </w:rPr>
        <w:t>Deltuvaitė</w:t>
      </w:r>
      <w:proofErr w:type="spellEnd"/>
      <w:r>
        <w:rPr>
          <w:sz w:val="24"/>
          <w:szCs w:val="24"/>
        </w:rPr>
        <w:t>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Dėl Klaipėdos miesto savivaldybės tarybos 2017 m. vasario 23 d. sprendimo Nr. T2-52 „Dėl Klaipėdos miesto tautinių mažumų tarybos prie Klaipėdos miesto savivaldybės tarybos sudėties patvirtinimo“ pakeitimo. Pranešėja E. </w:t>
      </w:r>
      <w:proofErr w:type="spellStart"/>
      <w:r>
        <w:rPr>
          <w:sz w:val="24"/>
          <w:szCs w:val="24"/>
        </w:rPr>
        <w:t>Deltuvaitė</w:t>
      </w:r>
      <w:proofErr w:type="spellEnd"/>
      <w:r>
        <w:rPr>
          <w:sz w:val="24"/>
          <w:szCs w:val="24"/>
        </w:rPr>
        <w:t>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Dėl pritarimo Bendradarbiavimo sutarties įgyvendinant iš Europos Sąjungos struktūrinių fondų lėšų bendrai finansuojamą projektą „Gyventojų skatinimas išmaniai naudotis internetu atnaujintoje viešosios interneto prieigos infrastruktūroje“ projektui. Pranešėja E. </w:t>
      </w:r>
      <w:proofErr w:type="spellStart"/>
      <w:r>
        <w:rPr>
          <w:sz w:val="24"/>
          <w:szCs w:val="24"/>
        </w:rPr>
        <w:t>Deltuvaitė</w:t>
      </w:r>
      <w:proofErr w:type="spellEnd"/>
      <w:r>
        <w:rPr>
          <w:sz w:val="24"/>
          <w:szCs w:val="24"/>
        </w:rPr>
        <w:t>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 Dėl prieglobstį gavusių užsieniečių socialinės integracijos Klaipėdos mieste kvotų patvirtinimo. Pranešėja A. Liesytė.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Dėl Laikino </w:t>
      </w:r>
      <w:proofErr w:type="spellStart"/>
      <w:r>
        <w:rPr>
          <w:sz w:val="24"/>
          <w:szCs w:val="24"/>
        </w:rPr>
        <w:t>apnakvindinimo</w:t>
      </w:r>
      <w:proofErr w:type="spellEnd"/>
      <w:r>
        <w:rPr>
          <w:sz w:val="24"/>
          <w:szCs w:val="24"/>
        </w:rPr>
        <w:t xml:space="preserve"> saugios nakvynės namuose paslaugos teikimo tvarkos aprašo patvirtinimo. Pranešėja A. Liesytė.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 Dėl Materialinės paramos teikimo komisijos sudarymo ir Materialinės paramos teikimo komisijos nuostatų patvirtinimo. Pranešėja A. Liesytė.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11. Dėl pritarimo dalyvauti projekte „Vaikų gerovės ir saugumo didinimas, paslaugų šeimai, globėjams (rūpintojams) kokybės didinimas bei prieinamumo plėtra“. Pranešėja A. Liesytė.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12. Dėl atleidimo nuo socialinio būsto nuomos mokesčio mokėjimo. Pranešėja D. Netikšienė.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13. Dėl gyvenamųjų patalpų priskyrimo tarnybinėms gyvenamosioms patalpoms ir darbuotojų (tarnautojų), kuriems gali būti suteiktos tarnybinės gyvenamosios patalpos, kategorijų patvirtinimo. Pranešėja D. Netikšienė.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Dėl prašymo perduoti Klaipėdos miesto savivaldybei valdyti patikėjimo teise valstybinės žemės sklypus ar jų dalis pateikimo. Pranešėja R. </w:t>
      </w:r>
      <w:proofErr w:type="spellStart"/>
      <w:r>
        <w:rPr>
          <w:sz w:val="24"/>
          <w:szCs w:val="24"/>
        </w:rPr>
        <w:t>Gružienė</w:t>
      </w:r>
      <w:proofErr w:type="spellEnd"/>
      <w:r>
        <w:rPr>
          <w:sz w:val="24"/>
          <w:szCs w:val="24"/>
        </w:rPr>
        <w:t>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15. Dėl pritarimo keisti Klaipėdos miesto savivaldybės teritorijos ribas. Pranešėja R. </w:t>
      </w:r>
      <w:proofErr w:type="spellStart"/>
      <w:r>
        <w:rPr>
          <w:sz w:val="24"/>
          <w:szCs w:val="24"/>
        </w:rPr>
        <w:t>Gružienė</w:t>
      </w:r>
      <w:proofErr w:type="spellEnd"/>
      <w:r>
        <w:rPr>
          <w:sz w:val="24"/>
          <w:szCs w:val="24"/>
        </w:rPr>
        <w:t>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16. Dėl maksimalių techninės priežiūros tarifų patvirtinimo. Pranešėjas A. Gaižutis.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 Dėl AB „Klaipėdos vanduo“ 2019–2021 metų veiklos plano patvirtinimo. Pranešėjas A. Gaižutis.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18. Dėl AB Klaipėdos vanduo“ perskaičiuotų geriamojo vandens tiekimo, nuotekų tvarkymo, paviršinių nuotekų tvarkymo bei atsiskaitomųjų apskaitos prietaisų priežiūros ir vartotojų aptarnavimo paslaugų kainų nustatymo. Pranešėjas A. Gaižutis.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19. Dėl AB „Klaipėdos vanduo“ atsiskaitomųjų apskaitos prietaisų priežiūros ir vartotojų aptarnavimo paslaugų kainų nustatymo. Pranešėjas A. Gaižutis.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20. Dėl turto perdavimo pagal turto patikėjimo sutartį UAB „Gatvių apšvietimas“. Pranešėjas E. Simokaitis.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21. Dėl turto perdavimo valdyti, naudoti ir disponuoti patikėjimo teise Klaipėdos miesto sporto bazių valdymo centrui. Pranešėjas E. Simokaitis.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22. Dėl turto perėmimo Klaipėdos miesto savivaldybės nuosavybėn. Pranešėjas E. Simokaitis.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 Dėl sprendimo pirkti nekilnojamąjį daiktą savivaldybės nuosavybėn patvirtinimo. Pranešėjas E. Simokaitis.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24. Dėl savivaldybės būstų pardavimo. Pranešėjas E. Simokaitis.</w:t>
      </w:r>
    </w:p>
    <w:p w:rsidR="00D57BAB" w:rsidRDefault="00D57BAB" w:rsidP="00D57B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 Dėl Klaipėdos miesto savivaldybės valdomų įmonių veiklos tikslų nustatymo, jų vertinimo tvarkos aprašo patvirtinimo. Pranešėjas E. Simokaitis.</w:t>
      </w:r>
    </w:p>
    <w:p w:rsidR="00C9224E" w:rsidRPr="00E41FDB" w:rsidRDefault="00C9224E" w:rsidP="00C9224E">
      <w:pPr>
        <w:ind w:firstLine="851"/>
        <w:jc w:val="both"/>
        <w:rPr>
          <w:sz w:val="24"/>
          <w:szCs w:val="24"/>
        </w:rPr>
      </w:pPr>
    </w:p>
    <w:p w:rsidR="00C9224E" w:rsidRDefault="00C9224E" w:rsidP="00C9224E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D83894" w:rsidRPr="003A3546" w:rsidTr="007647BE">
        <w:trPr>
          <w:trHeight w:val="109"/>
        </w:trPr>
        <w:tc>
          <w:tcPr>
            <w:tcW w:w="4819" w:type="dxa"/>
          </w:tcPr>
          <w:p w:rsidR="00D83894" w:rsidRPr="003A3546" w:rsidRDefault="00826DA1" w:rsidP="00826D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819" w:type="dxa"/>
          </w:tcPr>
          <w:p w:rsidR="00D83894" w:rsidRPr="003A3546" w:rsidRDefault="00826DA1" w:rsidP="00826D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D83894" w:rsidRPr="003A3546" w:rsidRDefault="00D83894" w:rsidP="00D83894">
      <w:pPr>
        <w:jc w:val="both"/>
        <w:rPr>
          <w:sz w:val="24"/>
          <w:szCs w:val="24"/>
        </w:rPr>
      </w:pPr>
    </w:p>
    <w:p w:rsidR="00D83894" w:rsidRPr="003A3546" w:rsidRDefault="00D83894" w:rsidP="00D83894">
      <w:pPr>
        <w:jc w:val="both"/>
        <w:rPr>
          <w:sz w:val="24"/>
          <w:szCs w:val="24"/>
        </w:rPr>
      </w:pPr>
    </w:p>
    <w:p w:rsidR="00D83894" w:rsidRDefault="00D83894" w:rsidP="00D83894">
      <w:pPr>
        <w:jc w:val="both"/>
        <w:rPr>
          <w:sz w:val="24"/>
          <w:szCs w:val="24"/>
        </w:rPr>
      </w:pPr>
    </w:p>
    <w:p w:rsidR="00827D3B" w:rsidRDefault="006A7E7E" w:rsidP="00D83894">
      <w:pPr>
        <w:jc w:val="both"/>
        <w:rPr>
          <w:sz w:val="24"/>
          <w:szCs w:val="24"/>
        </w:rPr>
      </w:pPr>
      <w:r w:rsidRPr="00F158E7">
        <w:rPr>
          <w:color w:val="538135" w:themeColor="accent6" w:themeShade="BF"/>
          <w:sz w:val="24"/>
          <w:szCs w:val="24"/>
        </w:rPr>
        <w:t xml:space="preserve">     </w:t>
      </w:r>
    </w:p>
    <w:p w:rsidR="00827D3B" w:rsidRDefault="00827D3B" w:rsidP="00D83894">
      <w:pPr>
        <w:jc w:val="both"/>
        <w:rPr>
          <w:sz w:val="24"/>
          <w:szCs w:val="24"/>
        </w:rPr>
      </w:pPr>
    </w:p>
    <w:p w:rsidR="00827D3B" w:rsidRDefault="00827D3B" w:rsidP="00D83894">
      <w:pPr>
        <w:jc w:val="both"/>
        <w:rPr>
          <w:sz w:val="24"/>
          <w:szCs w:val="24"/>
        </w:rPr>
      </w:pPr>
    </w:p>
    <w:p w:rsidR="00827D3B" w:rsidRDefault="00827D3B" w:rsidP="00D83894">
      <w:pPr>
        <w:jc w:val="both"/>
        <w:rPr>
          <w:sz w:val="24"/>
          <w:szCs w:val="24"/>
        </w:rPr>
      </w:pPr>
    </w:p>
    <w:p w:rsidR="00827D3B" w:rsidRDefault="00827D3B" w:rsidP="00D83894">
      <w:pPr>
        <w:jc w:val="both"/>
        <w:rPr>
          <w:sz w:val="24"/>
          <w:szCs w:val="24"/>
        </w:rPr>
      </w:pPr>
    </w:p>
    <w:p w:rsidR="00827D3B" w:rsidRDefault="00827D3B" w:rsidP="00D83894">
      <w:pPr>
        <w:jc w:val="both"/>
        <w:rPr>
          <w:sz w:val="24"/>
          <w:szCs w:val="24"/>
        </w:rPr>
      </w:pPr>
    </w:p>
    <w:p w:rsidR="00E41FDB" w:rsidRDefault="00E41FDB" w:rsidP="00C9224E">
      <w:pPr>
        <w:jc w:val="both"/>
        <w:rPr>
          <w:sz w:val="24"/>
          <w:szCs w:val="24"/>
        </w:rPr>
      </w:pPr>
    </w:p>
    <w:p w:rsidR="00E41FDB" w:rsidRDefault="00E41FDB" w:rsidP="00C9224E">
      <w:pPr>
        <w:jc w:val="both"/>
        <w:rPr>
          <w:sz w:val="24"/>
          <w:szCs w:val="24"/>
        </w:rPr>
      </w:pPr>
    </w:p>
    <w:p w:rsidR="00E41FDB" w:rsidRDefault="00E41FDB" w:rsidP="00C9224E">
      <w:pPr>
        <w:jc w:val="both"/>
        <w:rPr>
          <w:sz w:val="24"/>
          <w:szCs w:val="24"/>
        </w:rPr>
      </w:pPr>
    </w:p>
    <w:p w:rsidR="00E41FDB" w:rsidRDefault="00E41FDB" w:rsidP="00C9224E">
      <w:pPr>
        <w:jc w:val="both"/>
        <w:rPr>
          <w:sz w:val="24"/>
          <w:szCs w:val="24"/>
        </w:rPr>
      </w:pPr>
    </w:p>
    <w:p w:rsidR="00E41FDB" w:rsidRDefault="00E41FDB" w:rsidP="00C9224E">
      <w:pPr>
        <w:jc w:val="both"/>
        <w:rPr>
          <w:sz w:val="24"/>
          <w:szCs w:val="24"/>
        </w:rPr>
      </w:pPr>
    </w:p>
    <w:p w:rsidR="00E41FDB" w:rsidRDefault="00E41FDB" w:rsidP="00C9224E">
      <w:pPr>
        <w:jc w:val="both"/>
        <w:rPr>
          <w:sz w:val="24"/>
          <w:szCs w:val="24"/>
        </w:rPr>
      </w:pPr>
    </w:p>
    <w:p w:rsidR="00E41FDB" w:rsidRDefault="00E41FDB" w:rsidP="00C9224E">
      <w:pPr>
        <w:jc w:val="both"/>
        <w:rPr>
          <w:sz w:val="24"/>
          <w:szCs w:val="24"/>
        </w:rPr>
      </w:pPr>
    </w:p>
    <w:p w:rsidR="00E41FDB" w:rsidRDefault="00E41FDB" w:rsidP="00C9224E">
      <w:pPr>
        <w:jc w:val="both"/>
        <w:rPr>
          <w:sz w:val="24"/>
          <w:szCs w:val="24"/>
        </w:rPr>
      </w:pPr>
    </w:p>
    <w:p w:rsidR="00D57BAB" w:rsidRDefault="00D57BAB" w:rsidP="00C9224E">
      <w:pPr>
        <w:jc w:val="both"/>
        <w:rPr>
          <w:sz w:val="24"/>
          <w:szCs w:val="24"/>
        </w:rPr>
      </w:pPr>
    </w:p>
    <w:p w:rsidR="00D57BAB" w:rsidRDefault="00D57BAB" w:rsidP="00C9224E">
      <w:pPr>
        <w:jc w:val="both"/>
        <w:rPr>
          <w:sz w:val="24"/>
          <w:szCs w:val="24"/>
        </w:rPr>
      </w:pPr>
    </w:p>
    <w:p w:rsidR="00D57BAB" w:rsidRDefault="00D57BAB" w:rsidP="00C9224E">
      <w:pPr>
        <w:jc w:val="both"/>
        <w:rPr>
          <w:sz w:val="24"/>
          <w:szCs w:val="24"/>
        </w:rPr>
      </w:pPr>
    </w:p>
    <w:p w:rsidR="00D57BAB" w:rsidRDefault="00D57BAB" w:rsidP="00C9224E">
      <w:pPr>
        <w:jc w:val="both"/>
        <w:rPr>
          <w:sz w:val="24"/>
          <w:szCs w:val="24"/>
        </w:rPr>
      </w:pPr>
    </w:p>
    <w:p w:rsidR="00D57BAB" w:rsidRDefault="00D57BAB" w:rsidP="00C9224E">
      <w:pPr>
        <w:jc w:val="both"/>
        <w:rPr>
          <w:sz w:val="24"/>
          <w:szCs w:val="24"/>
        </w:rPr>
      </w:pPr>
    </w:p>
    <w:p w:rsidR="00D57BAB" w:rsidRDefault="00D57BAB" w:rsidP="00C9224E">
      <w:pPr>
        <w:jc w:val="both"/>
        <w:rPr>
          <w:sz w:val="24"/>
          <w:szCs w:val="24"/>
        </w:rPr>
      </w:pPr>
    </w:p>
    <w:p w:rsidR="00D57BAB" w:rsidRDefault="00D57BAB" w:rsidP="00C9224E">
      <w:pPr>
        <w:jc w:val="both"/>
        <w:rPr>
          <w:sz w:val="24"/>
          <w:szCs w:val="24"/>
        </w:rPr>
      </w:pPr>
    </w:p>
    <w:p w:rsidR="00D57BAB" w:rsidRDefault="00D57BAB" w:rsidP="00C9224E">
      <w:pPr>
        <w:jc w:val="both"/>
        <w:rPr>
          <w:sz w:val="24"/>
          <w:szCs w:val="24"/>
        </w:rPr>
      </w:pPr>
      <w:bookmarkStart w:id="0" w:name="_GoBack"/>
      <w:bookmarkEnd w:id="0"/>
    </w:p>
    <w:p w:rsidR="00D57BAB" w:rsidRDefault="00D57BAB" w:rsidP="00C9224E">
      <w:pPr>
        <w:jc w:val="both"/>
        <w:rPr>
          <w:sz w:val="24"/>
          <w:szCs w:val="24"/>
        </w:rPr>
      </w:pPr>
    </w:p>
    <w:p w:rsidR="00D57BAB" w:rsidRDefault="00D57BAB" w:rsidP="00C9224E">
      <w:pPr>
        <w:jc w:val="both"/>
        <w:rPr>
          <w:sz w:val="24"/>
          <w:szCs w:val="24"/>
        </w:rPr>
      </w:pPr>
    </w:p>
    <w:p w:rsidR="00D57BAB" w:rsidRDefault="00D57BAB" w:rsidP="00C9224E">
      <w:pPr>
        <w:jc w:val="both"/>
        <w:rPr>
          <w:sz w:val="24"/>
          <w:szCs w:val="24"/>
        </w:rPr>
      </w:pPr>
    </w:p>
    <w:p w:rsidR="00D57BAB" w:rsidRDefault="00D57BAB" w:rsidP="00C9224E">
      <w:pPr>
        <w:jc w:val="both"/>
        <w:rPr>
          <w:sz w:val="24"/>
          <w:szCs w:val="24"/>
        </w:rPr>
      </w:pPr>
    </w:p>
    <w:p w:rsidR="00D57BAB" w:rsidRDefault="00D57BAB" w:rsidP="00C9224E">
      <w:pPr>
        <w:jc w:val="both"/>
        <w:rPr>
          <w:sz w:val="24"/>
          <w:szCs w:val="24"/>
        </w:rPr>
      </w:pPr>
    </w:p>
    <w:p w:rsidR="00D57BAB" w:rsidRDefault="00D57BAB" w:rsidP="00C9224E">
      <w:pPr>
        <w:jc w:val="both"/>
        <w:rPr>
          <w:sz w:val="24"/>
          <w:szCs w:val="24"/>
        </w:rPr>
      </w:pPr>
    </w:p>
    <w:p w:rsidR="00D57BAB" w:rsidRDefault="00D57BAB" w:rsidP="00C9224E">
      <w:pPr>
        <w:jc w:val="both"/>
        <w:rPr>
          <w:sz w:val="24"/>
          <w:szCs w:val="24"/>
        </w:rPr>
      </w:pPr>
    </w:p>
    <w:p w:rsidR="00D57BAB" w:rsidRDefault="00D57BAB" w:rsidP="00C9224E">
      <w:pPr>
        <w:jc w:val="both"/>
        <w:rPr>
          <w:sz w:val="24"/>
          <w:szCs w:val="24"/>
        </w:rPr>
      </w:pPr>
    </w:p>
    <w:p w:rsidR="00D57BAB" w:rsidRDefault="00D57BAB" w:rsidP="00C9224E">
      <w:pPr>
        <w:jc w:val="both"/>
        <w:rPr>
          <w:sz w:val="24"/>
          <w:szCs w:val="24"/>
        </w:rPr>
      </w:pPr>
    </w:p>
    <w:p w:rsidR="00D57BAB" w:rsidRDefault="00D57BAB" w:rsidP="00C9224E">
      <w:pPr>
        <w:jc w:val="both"/>
        <w:rPr>
          <w:sz w:val="24"/>
          <w:szCs w:val="24"/>
        </w:rPr>
      </w:pPr>
    </w:p>
    <w:p w:rsidR="00D57BAB" w:rsidRDefault="00D57BAB" w:rsidP="00C9224E">
      <w:pPr>
        <w:jc w:val="both"/>
        <w:rPr>
          <w:sz w:val="24"/>
          <w:szCs w:val="24"/>
        </w:rPr>
      </w:pPr>
    </w:p>
    <w:p w:rsidR="00D57BAB" w:rsidRDefault="00D57BAB" w:rsidP="00C9224E">
      <w:pPr>
        <w:jc w:val="both"/>
        <w:rPr>
          <w:sz w:val="24"/>
          <w:szCs w:val="24"/>
        </w:rPr>
      </w:pPr>
    </w:p>
    <w:p w:rsidR="00D57BAB" w:rsidRDefault="00D57BAB" w:rsidP="00C9224E">
      <w:pPr>
        <w:jc w:val="both"/>
        <w:rPr>
          <w:sz w:val="24"/>
          <w:szCs w:val="24"/>
        </w:rPr>
      </w:pPr>
    </w:p>
    <w:p w:rsidR="00C9224E" w:rsidRDefault="00D57BAB" w:rsidP="00C9224E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9224E">
        <w:rPr>
          <w:sz w:val="24"/>
          <w:szCs w:val="24"/>
        </w:rPr>
        <w:t>arengė</w:t>
      </w:r>
    </w:p>
    <w:p w:rsidR="00C9224E" w:rsidRDefault="00C9224E" w:rsidP="00C9224E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tarybos ir mero sekretoriato vyriausioji specialistė</w:t>
      </w:r>
    </w:p>
    <w:p w:rsidR="00C9224E" w:rsidRDefault="00C9224E" w:rsidP="00C9224E">
      <w:pPr>
        <w:jc w:val="both"/>
        <w:rPr>
          <w:sz w:val="24"/>
          <w:szCs w:val="24"/>
        </w:rPr>
      </w:pPr>
    </w:p>
    <w:p w:rsidR="00C9224E" w:rsidRDefault="00C9224E" w:rsidP="00C922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Virginija </w:t>
      </w:r>
      <w:proofErr w:type="spellStart"/>
      <w:r>
        <w:rPr>
          <w:sz w:val="24"/>
          <w:szCs w:val="24"/>
        </w:rPr>
        <w:t>Palaimienė</w:t>
      </w:r>
      <w:proofErr w:type="spellEnd"/>
      <w:r>
        <w:rPr>
          <w:sz w:val="24"/>
          <w:szCs w:val="24"/>
        </w:rPr>
        <w:t>,</w:t>
      </w:r>
      <w:r w:rsidRPr="00D16BEC">
        <w:rPr>
          <w:sz w:val="24"/>
          <w:szCs w:val="24"/>
        </w:rPr>
        <w:t xml:space="preserve"> tel. 39 60 </w:t>
      </w:r>
      <w:r>
        <w:rPr>
          <w:sz w:val="24"/>
          <w:szCs w:val="24"/>
        </w:rPr>
        <w:t>69</w:t>
      </w:r>
    </w:p>
    <w:p w:rsidR="00C9224E" w:rsidRPr="003A3546" w:rsidRDefault="00C9224E" w:rsidP="00D838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2018-11-22 </w:t>
      </w:r>
    </w:p>
    <w:sectPr w:rsidR="00C9224E" w:rsidRPr="003A3546" w:rsidSect="00E2562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631" w:rsidRDefault="00B15631" w:rsidP="005112C5">
      <w:r>
        <w:separator/>
      </w:r>
    </w:p>
  </w:endnote>
  <w:endnote w:type="continuationSeparator" w:id="0">
    <w:p w:rsidR="00B15631" w:rsidRDefault="00B15631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631" w:rsidRDefault="00B15631" w:rsidP="005112C5">
      <w:r>
        <w:separator/>
      </w:r>
    </w:p>
  </w:footnote>
  <w:footnote w:type="continuationSeparator" w:id="0">
    <w:p w:rsidR="00B15631" w:rsidRDefault="00B15631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BAB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15F50"/>
    <w:rsid w:val="000217FC"/>
    <w:rsid w:val="00025F32"/>
    <w:rsid w:val="0004199D"/>
    <w:rsid w:val="000521C2"/>
    <w:rsid w:val="000600D0"/>
    <w:rsid w:val="000A4AC8"/>
    <w:rsid w:val="001001FB"/>
    <w:rsid w:val="00112834"/>
    <w:rsid w:val="001207DB"/>
    <w:rsid w:val="00124FC5"/>
    <w:rsid w:val="001314C4"/>
    <w:rsid w:val="001B78B4"/>
    <w:rsid w:val="001E205E"/>
    <w:rsid w:val="001F19F6"/>
    <w:rsid w:val="00200E58"/>
    <w:rsid w:val="002100DF"/>
    <w:rsid w:val="002263FF"/>
    <w:rsid w:val="00280D4D"/>
    <w:rsid w:val="002956FB"/>
    <w:rsid w:val="002A0DB7"/>
    <w:rsid w:val="002B43A4"/>
    <w:rsid w:val="002B4BB1"/>
    <w:rsid w:val="002B67DD"/>
    <w:rsid w:val="00304894"/>
    <w:rsid w:val="00305AFA"/>
    <w:rsid w:val="00312612"/>
    <w:rsid w:val="00326B0D"/>
    <w:rsid w:val="0035200F"/>
    <w:rsid w:val="003E0AC8"/>
    <w:rsid w:val="00421023"/>
    <w:rsid w:val="004542EF"/>
    <w:rsid w:val="00495F9B"/>
    <w:rsid w:val="004A47F2"/>
    <w:rsid w:val="004B312B"/>
    <w:rsid w:val="004C3AB2"/>
    <w:rsid w:val="004C7C15"/>
    <w:rsid w:val="004F0C50"/>
    <w:rsid w:val="005112C5"/>
    <w:rsid w:val="005326BA"/>
    <w:rsid w:val="00541014"/>
    <w:rsid w:val="005A713C"/>
    <w:rsid w:val="005C4C65"/>
    <w:rsid w:val="005D3468"/>
    <w:rsid w:val="005F0521"/>
    <w:rsid w:val="006017E7"/>
    <w:rsid w:val="00642B2E"/>
    <w:rsid w:val="0069349C"/>
    <w:rsid w:val="006A0DBE"/>
    <w:rsid w:val="006A7E7E"/>
    <w:rsid w:val="006B4975"/>
    <w:rsid w:val="006C6B90"/>
    <w:rsid w:val="00742269"/>
    <w:rsid w:val="00754D9B"/>
    <w:rsid w:val="007647BE"/>
    <w:rsid w:val="0077570A"/>
    <w:rsid w:val="007A15C5"/>
    <w:rsid w:val="007B4CDF"/>
    <w:rsid w:val="007D75F4"/>
    <w:rsid w:val="007F4C63"/>
    <w:rsid w:val="007F6EEF"/>
    <w:rsid w:val="00826DA1"/>
    <w:rsid w:val="00827D3B"/>
    <w:rsid w:val="0086266C"/>
    <w:rsid w:val="00910A3E"/>
    <w:rsid w:val="00945283"/>
    <w:rsid w:val="00982683"/>
    <w:rsid w:val="009B6992"/>
    <w:rsid w:val="009D209A"/>
    <w:rsid w:val="009D631E"/>
    <w:rsid w:val="009F3C0F"/>
    <w:rsid w:val="00A52A1C"/>
    <w:rsid w:val="00AC4C91"/>
    <w:rsid w:val="00AE1B3D"/>
    <w:rsid w:val="00B15631"/>
    <w:rsid w:val="00B16F72"/>
    <w:rsid w:val="00B42B76"/>
    <w:rsid w:val="00B742CF"/>
    <w:rsid w:val="00B8254F"/>
    <w:rsid w:val="00B8513B"/>
    <w:rsid w:val="00B925E8"/>
    <w:rsid w:val="00BB2D82"/>
    <w:rsid w:val="00BC085B"/>
    <w:rsid w:val="00BD595B"/>
    <w:rsid w:val="00C063D7"/>
    <w:rsid w:val="00C758EC"/>
    <w:rsid w:val="00C9224E"/>
    <w:rsid w:val="00CA69F2"/>
    <w:rsid w:val="00CC30CE"/>
    <w:rsid w:val="00CD0D53"/>
    <w:rsid w:val="00CE3930"/>
    <w:rsid w:val="00CE6310"/>
    <w:rsid w:val="00CE7E67"/>
    <w:rsid w:val="00CF11AD"/>
    <w:rsid w:val="00D04CF7"/>
    <w:rsid w:val="00D20E39"/>
    <w:rsid w:val="00D2278E"/>
    <w:rsid w:val="00D57BAB"/>
    <w:rsid w:val="00D773AB"/>
    <w:rsid w:val="00D83894"/>
    <w:rsid w:val="00D904EB"/>
    <w:rsid w:val="00DC757C"/>
    <w:rsid w:val="00DE30C5"/>
    <w:rsid w:val="00DE7119"/>
    <w:rsid w:val="00E01599"/>
    <w:rsid w:val="00E115B5"/>
    <w:rsid w:val="00E2562E"/>
    <w:rsid w:val="00E41FDB"/>
    <w:rsid w:val="00E479B6"/>
    <w:rsid w:val="00E52E37"/>
    <w:rsid w:val="00EA4AA9"/>
    <w:rsid w:val="00EE6787"/>
    <w:rsid w:val="00EF08AD"/>
    <w:rsid w:val="00F125BD"/>
    <w:rsid w:val="00F14215"/>
    <w:rsid w:val="00F33D71"/>
    <w:rsid w:val="00F4556D"/>
    <w:rsid w:val="00F72E9D"/>
    <w:rsid w:val="00F958E2"/>
    <w:rsid w:val="00FA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85B6B-1AB4-46E6-A128-FCB6B0A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2625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2018-07-24T07:31:00Z</cp:lastPrinted>
  <dcterms:created xsi:type="dcterms:W3CDTF">2018-11-22T11:42:00Z</dcterms:created>
  <dcterms:modified xsi:type="dcterms:W3CDTF">2018-11-22T11:43:00Z</dcterms:modified>
</cp:coreProperties>
</file>