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D42D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EDA01C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82264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80236B2" w14:textId="77777777" w:rsidR="002E2A82" w:rsidRDefault="00446AC7" w:rsidP="003077A5">
      <w:pPr>
        <w:jc w:val="center"/>
        <w:rPr>
          <w:b/>
          <w:bCs/>
        </w:rPr>
      </w:pPr>
      <w:r w:rsidRPr="001D3C7E">
        <w:rPr>
          <w:b/>
          <w:caps/>
        </w:rPr>
        <w:t xml:space="preserve">DĖL </w:t>
      </w:r>
      <w:r w:rsidR="00C06372">
        <w:rPr>
          <w:b/>
          <w:caps/>
        </w:rPr>
        <w:t xml:space="preserve">PRITARIMO KEISTI </w:t>
      </w:r>
      <w:r w:rsidR="00EA0BD7" w:rsidRPr="00CD05BC">
        <w:rPr>
          <w:b/>
          <w:bCs/>
        </w:rPr>
        <w:t xml:space="preserve">KLAIPĖDOS MIESTO SAVIVALDYBĖS </w:t>
      </w:r>
    </w:p>
    <w:p w14:paraId="07F93584" w14:textId="77777777" w:rsidR="00446AC7" w:rsidRPr="001D3C7E" w:rsidRDefault="00EA0BD7" w:rsidP="003077A5">
      <w:pPr>
        <w:jc w:val="center"/>
      </w:pPr>
      <w:r w:rsidRPr="00CD05BC">
        <w:rPr>
          <w:b/>
          <w:bCs/>
        </w:rPr>
        <w:t>TERITORIJOS RIB</w:t>
      </w:r>
      <w:r w:rsidR="00C06372">
        <w:rPr>
          <w:b/>
          <w:bCs/>
        </w:rPr>
        <w:t>AS</w:t>
      </w:r>
    </w:p>
    <w:p w14:paraId="7E86BD53" w14:textId="77777777" w:rsidR="00446AC7" w:rsidRDefault="00446AC7" w:rsidP="003077A5">
      <w:pPr>
        <w:jc w:val="center"/>
      </w:pPr>
    </w:p>
    <w:bookmarkStart w:id="1" w:name="registravimoDataIlga"/>
    <w:p w14:paraId="121A18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T1-263</w:t>
      </w:r>
      <w:bookmarkEnd w:id="2"/>
    </w:p>
    <w:p w14:paraId="0E1AAC1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485BED" w14:textId="77777777" w:rsidR="00446AC7" w:rsidRPr="00062FFE" w:rsidRDefault="00446AC7" w:rsidP="003077A5">
      <w:pPr>
        <w:jc w:val="center"/>
      </w:pPr>
    </w:p>
    <w:p w14:paraId="62FB52B6" w14:textId="77777777" w:rsidR="00446AC7" w:rsidRDefault="00446AC7" w:rsidP="003077A5">
      <w:pPr>
        <w:jc w:val="center"/>
      </w:pPr>
    </w:p>
    <w:p w14:paraId="5EA0F21F" w14:textId="77777777" w:rsidR="00EA0BD7" w:rsidRDefault="00EA0BD7" w:rsidP="0078767C">
      <w:pPr>
        <w:ind w:right="-45" w:firstLine="709"/>
        <w:jc w:val="both"/>
        <w:rPr>
          <w:color w:val="000000"/>
        </w:rPr>
      </w:pPr>
      <w:r w:rsidRPr="00CD05BC">
        <w:rPr>
          <w:color w:val="000000"/>
        </w:rPr>
        <w:t>Vadovaudamasi Lietuvos Respubl</w:t>
      </w:r>
      <w:r w:rsidR="0078767C">
        <w:rPr>
          <w:color w:val="000000"/>
        </w:rPr>
        <w:t>ikos vietos savivaldos įstatymo</w:t>
      </w:r>
      <w:r w:rsidRPr="00CD05BC">
        <w:rPr>
          <w:iCs/>
          <w:color w:val="000000"/>
        </w:rPr>
        <w:t xml:space="preserve"> 16 straipsnio 2 dalies 34</w:t>
      </w:r>
      <w:r w:rsidR="0078767C">
        <w:rPr>
          <w:iCs/>
          <w:color w:val="000000"/>
        </w:rPr>
        <w:t> </w:t>
      </w:r>
      <w:r w:rsidRPr="00CD05BC">
        <w:rPr>
          <w:iCs/>
          <w:color w:val="000000"/>
        </w:rPr>
        <w:t>punktu,</w:t>
      </w:r>
      <w:r w:rsidRPr="00CD05BC">
        <w:rPr>
          <w:color w:val="000000"/>
        </w:rPr>
        <w:t xml:space="preserve"> </w:t>
      </w:r>
      <w:r>
        <w:rPr>
          <w:color w:val="000000"/>
        </w:rPr>
        <w:t xml:space="preserve">Lietuvos Respublikos teritorijos administracinių vienetų ir jų ribų įstatymo 7 straipsniu, </w:t>
      </w:r>
      <w:r w:rsidRPr="00CD05BC">
        <w:rPr>
          <w:color w:val="000000"/>
        </w:rPr>
        <w:t xml:space="preserve">Administracinių vienetų ir gyvenamųjų vietovių teritorijų ribų ir pavadinimų tvarkymo taisyklių, patvirtintų Lietuvos Respublikos Vyriausybės </w:t>
      </w:r>
      <w:smartTag w:uri="urn:schemas-microsoft-com:office:smarttags" w:element="metricconverter">
        <w:smartTagPr>
          <w:attr w:name="ProductID" w:val="1996 m"/>
        </w:smartTagPr>
        <w:r w:rsidRPr="00CD05BC">
          <w:rPr>
            <w:color w:val="000000"/>
          </w:rPr>
          <w:t>1996 m</w:t>
        </w:r>
      </w:smartTag>
      <w:r w:rsidRPr="00CD05BC">
        <w:rPr>
          <w:color w:val="000000"/>
        </w:rPr>
        <w:t>. birželio 3 d. nutarimu Nr. 651</w:t>
      </w:r>
      <w:r>
        <w:rPr>
          <w:color w:val="000000"/>
        </w:rPr>
        <w:t xml:space="preserve"> „Dėl a</w:t>
      </w:r>
      <w:r w:rsidRPr="001E72D9">
        <w:rPr>
          <w:color w:val="000000"/>
        </w:rPr>
        <w:t xml:space="preserve">dministracinių vienetų ir gyvenamųjų vietovių teritorijų ribų </w:t>
      </w:r>
      <w:r>
        <w:rPr>
          <w:color w:val="000000"/>
        </w:rPr>
        <w:t>ir pavadinimų tvarkymo“</w:t>
      </w:r>
      <w:r w:rsidRPr="00CD05BC">
        <w:rPr>
          <w:color w:val="000000"/>
        </w:rPr>
        <w:t xml:space="preserve">, </w:t>
      </w:r>
      <w:r w:rsidR="00A9528A">
        <w:rPr>
          <w:color w:val="000000"/>
        </w:rPr>
        <w:t>17.4</w:t>
      </w:r>
      <w:r w:rsidR="0078767C">
        <w:rPr>
          <w:color w:val="000000"/>
        </w:rPr>
        <w:t> </w:t>
      </w:r>
      <w:r w:rsidRPr="00CD05BC">
        <w:rPr>
          <w:color w:val="000000"/>
        </w:rPr>
        <w:t>p</w:t>
      </w:r>
      <w:r w:rsidR="00A9528A">
        <w:rPr>
          <w:color w:val="000000"/>
        </w:rPr>
        <w:t>ap</w:t>
      </w:r>
      <w:r w:rsidRPr="00CD05BC">
        <w:rPr>
          <w:color w:val="000000"/>
        </w:rPr>
        <w:t>unk</w:t>
      </w:r>
      <w:r w:rsidR="00A9528A">
        <w:rPr>
          <w:color w:val="000000"/>
        </w:rPr>
        <w:t>či</w:t>
      </w:r>
      <w:r w:rsidRPr="00CD05BC">
        <w:rPr>
          <w:color w:val="000000"/>
        </w:rPr>
        <w:t>u, atsižvelgdama į</w:t>
      </w:r>
      <w:r w:rsidR="00A9528A">
        <w:rPr>
          <w:color w:val="000000"/>
        </w:rPr>
        <w:t xml:space="preserve"> Lietuvos Respublikos </w:t>
      </w:r>
      <w:r w:rsidR="0078767C">
        <w:rPr>
          <w:color w:val="000000"/>
        </w:rPr>
        <w:t>v</w:t>
      </w:r>
      <w:r w:rsidR="00A9528A">
        <w:rPr>
          <w:color w:val="000000"/>
        </w:rPr>
        <w:t>idaus reikalų ministerijos 2018 m. spalio 15</w:t>
      </w:r>
      <w:r w:rsidR="0078767C">
        <w:rPr>
          <w:color w:val="000000"/>
        </w:rPr>
        <w:t> </w:t>
      </w:r>
      <w:r w:rsidR="00A9528A">
        <w:rPr>
          <w:color w:val="000000"/>
        </w:rPr>
        <w:t xml:space="preserve">d. raštą Nr. 1D-5055 „Dėl Klaipėdos miesto ir Klaipėdos rajono savivaldybių teritorijų ribų keitimo“, </w:t>
      </w:r>
      <w:r w:rsidRPr="00CD05BC">
        <w:rPr>
          <w:color w:val="000000"/>
        </w:rPr>
        <w:t xml:space="preserve">Klaipėdos miesto savivaldybės taryba </w:t>
      </w:r>
      <w:r w:rsidRPr="00CD05BC">
        <w:rPr>
          <w:color w:val="000000"/>
          <w:spacing w:val="60"/>
        </w:rPr>
        <w:t>nusprendži</w:t>
      </w:r>
      <w:r w:rsidRPr="00CD05BC">
        <w:rPr>
          <w:color w:val="000000"/>
        </w:rPr>
        <w:t>a</w:t>
      </w:r>
      <w:r w:rsidR="0078767C">
        <w:rPr>
          <w:color w:val="000000"/>
        </w:rPr>
        <w:t>:</w:t>
      </w:r>
    </w:p>
    <w:p w14:paraId="5F757F94" w14:textId="77777777" w:rsidR="00B2127E" w:rsidRPr="00C43959" w:rsidRDefault="0078767C" w:rsidP="0078767C">
      <w:pPr>
        <w:pStyle w:val="Antrats"/>
        <w:tabs>
          <w:tab w:val="clear" w:pos="4819"/>
          <w:tab w:val="center" w:pos="774"/>
          <w:tab w:val="left" w:pos="851"/>
        </w:tabs>
        <w:ind w:firstLine="709"/>
        <w:jc w:val="both"/>
        <w:rPr>
          <w:szCs w:val="20"/>
        </w:rPr>
      </w:pPr>
      <w:r>
        <w:rPr>
          <w:color w:val="000000"/>
        </w:rPr>
        <w:t>P</w:t>
      </w:r>
      <w:r w:rsidR="00C43959">
        <w:rPr>
          <w:color w:val="000000"/>
        </w:rPr>
        <w:t>r</w:t>
      </w:r>
      <w:r w:rsidR="00B31488">
        <w:rPr>
          <w:color w:val="000000"/>
        </w:rPr>
        <w:t xml:space="preserve">itarti </w:t>
      </w:r>
      <w:r w:rsidR="00B17A82">
        <w:rPr>
          <w:color w:val="000000"/>
        </w:rPr>
        <w:t xml:space="preserve">Slengių gyventojų iniciatyvinės grupės </w:t>
      </w:r>
      <w:r w:rsidR="0096254B" w:rsidRPr="00C43959">
        <w:rPr>
          <w:szCs w:val="20"/>
        </w:rPr>
        <w:t xml:space="preserve">pasiūlymui </w:t>
      </w:r>
      <w:r w:rsidR="00B2127E">
        <w:rPr>
          <w:color w:val="000000"/>
        </w:rPr>
        <w:t>„</w:t>
      </w:r>
      <w:r w:rsidR="00B2127E" w:rsidRPr="00B2127E">
        <w:rPr>
          <w:szCs w:val="20"/>
        </w:rPr>
        <w:t>Dė</w:t>
      </w:r>
      <w:r w:rsidR="00C43959">
        <w:rPr>
          <w:szCs w:val="20"/>
        </w:rPr>
        <w:t xml:space="preserve">l Klaipėdos rajono savivaldybės </w:t>
      </w:r>
      <w:r w:rsidR="00B2127E" w:rsidRPr="00C43959">
        <w:rPr>
          <w:szCs w:val="20"/>
        </w:rPr>
        <w:t>administracinių ribų keitimo ir Slengių gyvenvietės prijungimo prie Klaipėdos miesto“ keisti Klaipėdos miesto ir Klaipėdos rajo</w:t>
      </w:r>
      <w:r w:rsidR="0096254B">
        <w:rPr>
          <w:szCs w:val="20"/>
        </w:rPr>
        <w:t>no savivaldybių teritorijų riba</w:t>
      </w:r>
      <w:r>
        <w:rPr>
          <w:szCs w:val="20"/>
        </w:rPr>
        <w:t>s</w:t>
      </w:r>
      <w:r w:rsidR="007930ED">
        <w:rPr>
          <w:szCs w:val="20"/>
        </w:rPr>
        <w:t xml:space="preserve"> ir prijungti</w:t>
      </w:r>
      <w:r w:rsidR="0096254B">
        <w:rPr>
          <w:szCs w:val="20"/>
        </w:rPr>
        <w:t xml:space="preserve"> prie Klaipėdos miesto savivaldybės Klaipėdos rajono Sendvario seniūnijos Slengių kaimą. </w:t>
      </w:r>
    </w:p>
    <w:p w14:paraId="39AC3552" w14:textId="77777777" w:rsidR="00EA0BD7" w:rsidRPr="00B2127E" w:rsidRDefault="00EA0BD7" w:rsidP="0078767C">
      <w:pPr>
        <w:ind w:firstLine="709"/>
        <w:jc w:val="both"/>
      </w:pPr>
      <w:r w:rsidRPr="00CD05BC">
        <w:rPr>
          <w:color w:val="000000"/>
        </w:rPr>
        <w:t xml:space="preserve">Šis sprendimas gali būti skundžiamas </w:t>
      </w:r>
      <w:r w:rsidR="00B2127E" w:rsidRPr="00B2127E">
        <w:rPr>
          <w:shd w:val="clear" w:color="auto" w:fill="FFFFFF"/>
        </w:rPr>
        <w:t>Lietuvos administracinių ginčų komisijos Klaipėdos apygardos skyriui arba Regionų apygardos administracini</w:t>
      </w:r>
      <w:r w:rsidR="00B2127E">
        <w:rPr>
          <w:shd w:val="clear" w:color="auto" w:fill="FFFFFF"/>
        </w:rPr>
        <w:t>am</w:t>
      </w:r>
      <w:r w:rsidR="00B2127E" w:rsidRPr="00B2127E">
        <w:rPr>
          <w:shd w:val="clear" w:color="auto" w:fill="FFFFFF"/>
        </w:rPr>
        <w:t xml:space="preserve"> teismui, skundą (prašymą) paduodant bet kuriuose šio teismo rūmuose, per vieną mėnesį nuo šio sprendimo</w:t>
      </w:r>
      <w:r w:rsidR="00B2127E">
        <w:rPr>
          <w:shd w:val="clear" w:color="auto" w:fill="FFFFFF"/>
        </w:rPr>
        <w:t xml:space="preserve"> p</w:t>
      </w:r>
      <w:r w:rsidR="00B2127E" w:rsidRPr="00B2127E">
        <w:rPr>
          <w:shd w:val="clear" w:color="auto" w:fill="FFFFFF"/>
        </w:rPr>
        <w:t>askelbimo dienos.</w:t>
      </w:r>
      <w:r w:rsidR="00B2127E">
        <w:rPr>
          <w:shd w:val="clear" w:color="auto" w:fill="FFFFFF"/>
        </w:rPr>
        <w:t xml:space="preserve"> </w:t>
      </w:r>
    </w:p>
    <w:p w14:paraId="1E865B7D" w14:textId="77777777" w:rsidR="00EA0BD7" w:rsidRDefault="00EA0BD7" w:rsidP="00EA0BD7">
      <w:pPr>
        <w:jc w:val="both"/>
      </w:pPr>
    </w:p>
    <w:p w14:paraId="237095F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2829A1E" w14:textId="77777777" w:rsidTr="00165FB0">
        <w:tc>
          <w:tcPr>
            <w:tcW w:w="6629" w:type="dxa"/>
            <w:shd w:val="clear" w:color="auto" w:fill="auto"/>
          </w:tcPr>
          <w:p w14:paraId="3134F5A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BFC202" w14:textId="77777777" w:rsidR="00BB15A1" w:rsidRDefault="00BB15A1" w:rsidP="00181E3E">
            <w:pPr>
              <w:jc w:val="right"/>
            </w:pPr>
          </w:p>
        </w:tc>
      </w:tr>
    </w:tbl>
    <w:p w14:paraId="175F7779" w14:textId="77777777" w:rsidR="00446AC7" w:rsidRDefault="00446AC7" w:rsidP="003077A5">
      <w:pPr>
        <w:jc w:val="both"/>
      </w:pPr>
    </w:p>
    <w:p w14:paraId="44771920" w14:textId="77777777" w:rsidR="00BB15A1" w:rsidRDefault="00BB15A1" w:rsidP="003077A5">
      <w:pPr>
        <w:tabs>
          <w:tab w:val="left" w:pos="75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43959" w14:paraId="6F689D49" w14:textId="77777777" w:rsidTr="002145A7">
        <w:tc>
          <w:tcPr>
            <w:tcW w:w="6629" w:type="dxa"/>
            <w:shd w:val="clear" w:color="auto" w:fill="auto"/>
          </w:tcPr>
          <w:p w14:paraId="280BB4FF" w14:textId="77777777" w:rsidR="00C43959" w:rsidRDefault="00C43959" w:rsidP="007930E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2B6257" w14:textId="77777777" w:rsidR="00C43959" w:rsidRDefault="00C43959" w:rsidP="002145A7">
            <w:pPr>
              <w:jc w:val="right"/>
            </w:pPr>
            <w:r>
              <w:t>Saulius Budinas</w:t>
            </w:r>
          </w:p>
        </w:tc>
      </w:tr>
    </w:tbl>
    <w:p w14:paraId="1B66F920" w14:textId="77777777" w:rsidR="00C43959" w:rsidRDefault="00C43959" w:rsidP="00C43959">
      <w:pPr>
        <w:tabs>
          <w:tab w:val="left" w:pos="7560"/>
        </w:tabs>
        <w:jc w:val="both"/>
      </w:pPr>
    </w:p>
    <w:p w14:paraId="587000FD" w14:textId="77777777" w:rsidR="00C43959" w:rsidRDefault="00C43959" w:rsidP="00C43959">
      <w:pPr>
        <w:tabs>
          <w:tab w:val="left" w:pos="7560"/>
        </w:tabs>
        <w:jc w:val="both"/>
      </w:pPr>
    </w:p>
    <w:p w14:paraId="5BE2C4DF" w14:textId="77777777" w:rsidR="00C43959" w:rsidRDefault="00C43959" w:rsidP="00C43959">
      <w:pPr>
        <w:tabs>
          <w:tab w:val="left" w:pos="7560"/>
        </w:tabs>
        <w:jc w:val="both"/>
      </w:pPr>
    </w:p>
    <w:p w14:paraId="25A78C7C" w14:textId="77777777" w:rsidR="00C43959" w:rsidRDefault="00C43959" w:rsidP="00C43959">
      <w:pPr>
        <w:tabs>
          <w:tab w:val="left" w:pos="7560"/>
        </w:tabs>
        <w:jc w:val="both"/>
      </w:pPr>
    </w:p>
    <w:p w14:paraId="27C532FC" w14:textId="77777777" w:rsidR="00C43959" w:rsidRDefault="00C43959" w:rsidP="00C43959">
      <w:pPr>
        <w:jc w:val="both"/>
      </w:pPr>
    </w:p>
    <w:p w14:paraId="5341C164" w14:textId="77777777" w:rsidR="00C43959" w:rsidRDefault="00C43959" w:rsidP="00C43959">
      <w:pPr>
        <w:jc w:val="both"/>
      </w:pPr>
    </w:p>
    <w:p w14:paraId="1CA4FCFC" w14:textId="77777777" w:rsidR="00C43959" w:rsidRDefault="00C43959" w:rsidP="00C43959">
      <w:pPr>
        <w:jc w:val="both"/>
      </w:pPr>
    </w:p>
    <w:p w14:paraId="008A195B" w14:textId="77777777" w:rsidR="00C43959" w:rsidRDefault="00C43959" w:rsidP="00C43959">
      <w:pPr>
        <w:jc w:val="both"/>
      </w:pPr>
    </w:p>
    <w:p w14:paraId="4CFB6850" w14:textId="77777777" w:rsidR="00C43959" w:rsidRDefault="00C43959" w:rsidP="00C43959">
      <w:pPr>
        <w:jc w:val="both"/>
      </w:pPr>
    </w:p>
    <w:p w14:paraId="63DD9E00" w14:textId="77777777" w:rsidR="00C43959" w:rsidRDefault="00C43959" w:rsidP="00C43959">
      <w:pPr>
        <w:jc w:val="both"/>
      </w:pPr>
    </w:p>
    <w:p w14:paraId="4803629B" w14:textId="77777777" w:rsidR="00C43959" w:rsidRDefault="00C43959" w:rsidP="00C43959">
      <w:pPr>
        <w:jc w:val="both"/>
      </w:pPr>
    </w:p>
    <w:p w14:paraId="44EAB0C5" w14:textId="77777777" w:rsidR="00C43959" w:rsidRDefault="00C43959" w:rsidP="00C43959">
      <w:pPr>
        <w:jc w:val="both"/>
      </w:pPr>
    </w:p>
    <w:p w14:paraId="7A8C54F2" w14:textId="77777777" w:rsidR="00C43959" w:rsidRDefault="00C43959" w:rsidP="00C43959">
      <w:pPr>
        <w:jc w:val="both"/>
      </w:pPr>
    </w:p>
    <w:p w14:paraId="74A3D0E1" w14:textId="77777777" w:rsidR="0096254B" w:rsidRDefault="0096254B" w:rsidP="00C43959">
      <w:pPr>
        <w:jc w:val="both"/>
      </w:pPr>
    </w:p>
    <w:p w14:paraId="4B914970" w14:textId="77777777" w:rsidR="0096254B" w:rsidRDefault="0096254B" w:rsidP="00C43959">
      <w:pPr>
        <w:jc w:val="both"/>
      </w:pPr>
    </w:p>
    <w:p w14:paraId="1FBB37B7" w14:textId="77777777" w:rsidR="00C43959" w:rsidRDefault="00C43959" w:rsidP="00C43959">
      <w:pPr>
        <w:jc w:val="both"/>
      </w:pPr>
    </w:p>
    <w:p w14:paraId="6C551BC7" w14:textId="77777777" w:rsidR="00C43959" w:rsidRDefault="00C43959" w:rsidP="00C43959">
      <w:pPr>
        <w:jc w:val="both"/>
      </w:pPr>
      <w:r>
        <w:t>Parengė</w:t>
      </w:r>
    </w:p>
    <w:p w14:paraId="18179942" w14:textId="77777777" w:rsidR="00C43959" w:rsidRDefault="00C43959" w:rsidP="00C43959">
      <w:pPr>
        <w:jc w:val="both"/>
      </w:pPr>
      <w:r>
        <w:t>Žemėtvarkos skyriaus vedėja</w:t>
      </w:r>
    </w:p>
    <w:p w14:paraId="5C5F251C" w14:textId="77777777" w:rsidR="00C43959" w:rsidRDefault="00C43959" w:rsidP="00C43959">
      <w:pPr>
        <w:jc w:val="both"/>
      </w:pPr>
    </w:p>
    <w:p w14:paraId="491F7C7C" w14:textId="77777777" w:rsidR="00C43959" w:rsidRDefault="00C43959" w:rsidP="00C43959">
      <w:pPr>
        <w:jc w:val="both"/>
      </w:pPr>
      <w:r>
        <w:t>Raimonda Gružienė, tel. 39 61 62</w:t>
      </w:r>
    </w:p>
    <w:p w14:paraId="57F78EAA" w14:textId="77777777" w:rsidR="00C43959" w:rsidRDefault="00C43959" w:rsidP="00C43959">
      <w:pPr>
        <w:jc w:val="both"/>
      </w:pPr>
      <w:r>
        <w:t>2018-10-31</w:t>
      </w:r>
    </w:p>
    <w:sectPr w:rsidR="00C4395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F2BF3" w14:textId="77777777" w:rsidR="00F42A76" w:rsidRDefault="00F42A76">
      <w:r>
        <w:separator/>
      </w:r>
    </w:p>
  </w:endnote>
  <w:endnote w:type="continuationSeparator" w:id="0">
    <w:p w14:paraId="26E1AFB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36399" w14:textId="77777777" w:rsidR="00F42A76" w:rsidRDefault="00F42A76">
      <w:r>
        <w:separator/>
      </w:r>
    </w:p>
  </w:footnote>
  <w:footnote w:type="continuationSeparator" w:id="0">
    <w:p w14:paraId="12EF8A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C5E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1ECBF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94C8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30E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D9629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7089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60DC1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CF496E"/>
    <w:multiLevelType w:val="hybridMultilevel"/>
    <w:tmpl w:val="757C7C1A"/>
    <w:lvl w:ilvl="0" w:tplc="11A2C524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639" w:hanging="180"/>
      </w:pPr>
    </w:lvl>
    <w:lvl w:ilvl="3" w:tplc="0427000F" w:tentative="1">
      <w:start w:val="1"/>
      <w:numFmt w:val="decimal"/>
      <w:lvlText w:val="%4."/>
      <w:lvlJc w:val="left"/>
      <w:pPr>
        <w:ind w:left="3359" w:hanging="360"/>
      </w:pPr>
    </w:lvl>
    <w:lvl w:ilvl="4" w:tplc="04270019" w:tentative="1">
      <w:start w:val="1"/>
      <w:numFmt w:val="lowerLetter"/>
      <w:lvlText w:val="%5."/>
      <w:lvlJc w:val="left"/>
      <w:pPr>
        <w:ind w:left="4079" w:hanging="360"/>
      </w:pPr>
    </w:lvl>
    <w:lvl w:ilvl="5" w:tplc="0427001B" w:tentative="1">
      <w:start w:val="1"/>
      <w:numFmt w:val="lowerRoman"/>
      <w:lvlText w:val="%6."/>
      <w:lvlJc w:val="right"/>
      <w:pPr>
        <w:ind w:left="4799" w:hanging="180"/>
      </w:pPr>
    </w:lvl>
    <w:lvl w:ilvl="6" w:tplc="0427000F" w:tentative="1">
      <w:start w:val="1"/>
      <w:numFmt w:val="decimal"/>
      <w:lvlText w:val="%7."/>
      <w:lvlJc w:val="left"/>
      <w:pPr>
        <w:ind w:left="5519" w:hanging="360"/>
      </w:pPr>
    </w:lvl>
    <w:lvl w:ilvl="7" w:tplc="04270019" w:tentative="1">
      <w:start w:val="1"/>
      <w:numFmt w:val="lowerLetter"/>
      <w:lvlText w:val="%8."/>
      <w:lvlJc w:val="left"/>
      <w:pPr>
        <w:ind w:left="6239" w:hanging="360"/>
      </w:pPr>
    </w:lvl>
    <w:lvl w:ilvl="8" w:tplc="0427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58C33D6"/>
    <w:multiLevelType w:val="hybridMultilevel"/>
    <w:tmpl w:val="AEE62D22"/>
    <w:lvl w:ilvl="0" w:tplc="CC487FD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A8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67C"/>
    <w:rsid w:val="0078783F"/>
    <w:rsid w:val="007921E6"/>
    <w:rsid w:val="00792ADB"/>
    <w:rsid w:val="00792FD1"/>
    <w:rsid w:val="007930ED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76A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8DB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54B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28A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A82"/>
    <w:rsid w:val="00B209AB"/>
    <w:rsid w:val="00B2127E"/>
    <w:rsid w:val="00B223F5"/>
    <w:rsid w:val="00B228B5"/>
    <w:rsid w:val="00B238FA"/>
    <w:rsid w:val="00B26050"/>
    <w:rsid w:val="00B27006"/>
    <w:rsid w:val="00B30329"/>
    <w:rsid w:val="00B306D1"/>
    <w:rsid w:val="00B31426"/>
    <w:rsid w:val="00B31488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372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959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BD7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FA2745"/>
  <w15:docId w15:val="{F88B5F7A-32A9-43A2-A811-09B91C86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B212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2018-11-08T07:48:00Z</dcterms:created>
  <dcterms:modified xsi:type="dcterms:W3CDTF">2018-11-08T07:48:00Z</dcterms:modified>
</cp:coreProperties>
</file>