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7357E3" w:rsidP="00CA4D3B">
      <w:pPr>
        <w:jc w:val="center"/>
        <w:rPr>
          <w:b/>
          <w:caps/>
        </w:rPr>
      </w:pPr>
      <w:r>
        <w:rPr>
          <w:b/>
          <w:caps/>
        </w:rPr>
        <w:t xml:space="preserve">DĖL lIANOS Žilinskienės SKYRIMO Į KlAIPĖDOS LOPŠELIO-DARŽELIO „Žuvėdra“ </w:t>
      </w:r>
      <w:r w:rsidRPr="00637B39">
        <w:rPr>
          <w:b/>
          <w:caps/>
        </w:rPr>
        <w:t>DIREKTORIAUS</w:t>
      </w:r>
      <w:r>
        <w:rPr>
          <w:b/>
          <w:caps/>
        </w:rPr>
        <w:t xml:space="preserve"> PAREIGAS</w:t>
      </w:r>
    </w:p>
    <w:p w:rsidR="007357E3" w:rsidRDefault="007357E3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T2-292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357E3" w:rsidRPr="007F7393" w:rsidRDefault="007357E3" w:rsidP="007357E3">
      <w:pPr>
        <w:ind w:firstLine="709"/>
        <w:jc w:val="both"/>
      </w:pPr>
      <w:r w:rsidRPr="007F7393">
        <w:t>Vadovaudamasi Lietuvos Respublikos vietos savivaldos įstatymo 16 straipsnio 2 dalies 21 punktu, Lietuvos Respublikos korupcijos prevencijos įstatymo 9 straipsnio 8 dalimi, Lietuvos Respublikos švietimo įstatymo 59 straipsnio 1, 2 ir 3 dalimis, Lietuvos Respublikos valstybės ir savivaldybių įstaigų darbuotojų darbo apmokėjimo įstatymo 8 straipsnio 2 dalimi, 5 priedo VIII skyriaus 41, 45 punktais, Konkurso valstybinių ir savivaldybių švietimo įstaigų (išskyrus aukštąsias mokyklas) vadovų pareigoms eiti tvarkos apraš</w:t>
      </w:r>
      <w:r>
        <w:t>o</w:t>
      </w:r>
      <w:r w:rsidRPr="007F7393">
        <w:t>, patvirtint</w:t>
      </w:r>
      <w:r>
        <w:t>o</w:t>
      </w:r>
      <w:r w:rsidRPr="007F7393">
        <w:t xml:space="preserve"> Lietuvos Respublikos švietimo ir mokslo ministro 2011 m. liepos 1 d. įsakymu Nr. V-1193 „Dėl Konkurso valstybinių ir savivaldybių švietimo įstaigų (išskyrus aukštąsias mokyklas) vadovų pareigoms eiti tvarkos aprašo patvirtinimo“, 46 punkt</w:t>
      </w:r>
      <w:r>
        <w:t>u</w:t>
      </w:r>
      <w:r w:rsidRPr="007F7393">
        <w:t xml:space="preserve">, </w:t>
      </w:r>
      <w:r w:rsidRPr="009C7DD4">
        <w:t>Klaipėdos miesto savivaldybės biudžetinių įstaigų vadovų darbo apmokėjimo sistemos apraš</w:t>
      </w:r>
      <w:r>
        <w:t>u, patvirtintu Klaipėdos miesto savivaldybės tarybos 2018 m. rugsėjo 27 d. sprendimu Nr.</w:t>
      </w:r>
      <w:r w:rsidRPr="007F7393">
        <w:t> </w:t>
      </w:r>
      <w:r>
        <w:t>T2-196 „Dėl Klaipėdos miesto savivaldybės biudžetinių įstaigų vadovų darbo apmokėjimo sistemos aprašo patvirtinimo</w:t>
      </w:r>
      <w:r w:rsidRPr="004A1B06">
        <w:t>“, atsižvelgdama į pretendentų Klaipėdos lopšelio-darželio „</w:t>
      </w:r>
      <w:r>
        <w:t>Žuvėdra</w:t>
      </w:r>
      <w:r w:rsidRPr="004A1B06">
        <w:t>“ direktoriaus pareigoms eiti atrankos komisijos 2018</w:t>
      </w:r>
      <w:r w:rsidRPr="004A1B06">
        <w:rPr>
          <w:i/>
        </w:rPr>
        <w:t> </w:t>
      </w:r>
      <w:r w:rsidRPr="004A1B06">
        <w:t>m.</w:t>
      </w:r>
      <w:r w:rsidRPr="004A1B06">
        <w:rPr>
          <w:i/>
        </w:rPr>
        <w:t xml:space="preserve"> </w:t>
      </w:r>
      <w:r>
        <w:t>lapkričio</w:t>
      </w:r>
      <w:r w:rsidRPr="004A1B06">
        <w:rPr>
          <w:i/>
        </w:rPr>
        <w:t xml:space="preserve"> </w:t>
      </w:r>
      <w:r w:rsidRPr="00C00C19">
        <w:t>2</w:t>
      </w:r>
      <w:r w:rsidRPr="007F7393">
        <w:t>0 d. protokol</w:t>
      </w:r>
      <w:r>
        <w:t>ą</w:t>
      </w:r>
      <w:r w:rsidRPr="007F7393">
        <w:t xml:space="preserve"> Nr. ADM-</w:t>
      </w:r>
      <w:r>
        <w:t>728</w:t>
      </w:r>
      <w:r w:rsidRPr="00290895">
        <w:t xml:space="preserve">, </w:t>
      </w:r>
      <w:r>
        <w:t>Lianos Žilinskienės</w:t>
      </w:r>
      <w:r w:rsidRPr="00290895">
        <w:t xml:space="preserve"> 2018</w:t>
      </w:r>
      <w:r>
        <w:t>-12-</w:t>
      </w:r>
      <w:r w:rsidRPr="00290895">
        <w:t>1</w:t>
      </w:r>
      <w:r>
        <w:t>2</w:t>
      </w:r>
      <w:r w:rsidRPr="00290895">
        <w:t xml:space="preserve"> prašymą</w:t>
      </w:r>
      <w:r w:rsidRPr="00290895">
        <w:rPr>
          <w:color w:val="FF0000"/>
        </w:rPr>
        <w:t xml:space="preserve"> </w:t>
      </w:r>
      <w:r w:rsidRPr="00290895">
        <w:t>ir įvertinusi</w:t>
      </w:r>
      <w:r w:rsidRPr="007F7393">
        <w:t xml:space="preserve"> Lietuvos Respublikos specialiųjų tyrimų tarnybos 2018</w:t>
      </w:r>
      <w:r>
        <w:t>-12-05</w:t>
      </w:r>
      <w:r w:rsidRPr="007F7393">
        <w:t xml:space="preserve"> rašte Nr. 4-01-</w:t>
      </w:r>
      <w:r>
        <w:t>9836</w:t>
      </w:r>
      <w:r w:rsidRPr="007F7393">
        <w:t xml:space="preserve"> pateiktą informaciją, Klaipėdos miesto savivaldybės taryba </w:t>
      </w:r>
      <w:r w:rsidRPr="007F7393">
        <w:rPr>
          <w:spacing w:val="60"/>
        </w:rPr>
        <w:t>nusprendži</w:t>
      </w:r>
      <w:r w:rsidRPr="007F7393">
        <w:t>a:</w:t>
      </w:r>
    </w:p>
    <w:p w:rsidR="007357E3" w:rsidRDefault="007357E3" w:rsidP="007357E3">
      <w:pPr>
        <w:ind w:firstLine="709"/>
        <w:jc w:val="both"/>
      </w:pPr>
      <w:r>
        <w:t>1. Skirti nuo 2019 m. sausio 21</w:t>
      </w:r>
      <w:r w:rsidRPr="00872350">
        <w:t xml:space="preserve"> d</w:t>
      </w:r>
      <w:r>
        <w:t>. Lianą Žilinskienę Klaipėdos lopšelio-darželio „Žuvėdra“ direktore penkeriems metams iki 2024 m. sausio 20</w:t>
      </w:r>
      <w:r w:rsidRPr="00B8223B">
        <w:t xml:space="preserve"> d.</w:t>
      </w:r>
      <w:r>
        <w:t xml:space="preserve"> įskaitytinai.</w:t>
      </w:r>
    </w:p>
    <w:p w:rsidR="007357E3" w:rsidRDefault="007357E3" w:rsidP="007357E3">
      <w:pPr>
        <w:ind w:firstLine="709"/>
        <w:jc w:val="both"/>
      </w:pPr>
      <w:r>
        <w:t xml:space="preserve">2. Nustatyti Lianai Žilinskienei nuo 2019 sausio 21 d. pareiginės algos pastoviosios dalies koeficientą – </w:t>
      </w:r>
      <w:r w:rsidRPr="00AC38D3">
        <w:t xml:space="preserve">9,92 </w:t>
      </w:r>
      <w:r>
        <w:t>baziniais dydžiais.</w:t>
      </w:r>
    </w:p>
    <w:p w:rsidR="007357E3" w:rsidRPr="007F7393" w:rsidRDefault="007357E3" w:rsidP="007357E3">
      <w:pPr>
        <w:ind w:firstLine="680"/>
        <w:jc w:val="both"/>
        <w:rPr>
          <w:lang w:eastAsia="lt-LT"/>
        </w:rPr>
      </w:pPr>
      <w:r>
        <w:rPr>
          <w:lang w:eastAsia="lt-LT"/>
        </w:rPr>
        <w:t>3. </w:t>
      </w:r>
      <w:r w:rsidRPr="007F7393">
        <w:rPr>
          <w:lang w:eastAsia="lt-LT"/>
        </w:rPr>
        <w:t xml:space="preserve">Įgalioti Klaipėdos miesto savivaldybės merą Vytautą Grubliauską sudaryti terminuotą darbo sutartį su </w:t>
      </w:r>
      <w:r>
        <w:rPr>
          <w:lang w:eastAsia="lt-LT"/>
        </w:rPr>
        <w:t>Liana Žilinskiene</w:t>
      </w:r>
      <w:r w:rsidRPr="007F7393">
        <w:rPr>
          <w:lang w:eastAsia="lt-LT"/>
        </w:rPr>
        <w:t>.</w:t>
      </w:r>
    </w:p>
    <w:p w:rsidR="007357E3" w:rsidRPr="008203D0" w:rsidRDefault="007357E3" w:rsidP="007357E3">
      <w:pPr>
        <w:jc w:val="both"/>
      </w:pPr>
    </w:p>
    <w:p w:rsidR="007357E3" w:rsidRDefault="007357E3" w:rsidP="007357E3">
      <w:pPr>
        <w:jc w:val="both"/>
      </w:pPr>
    </w:p>
    <w:tbl>
      <w:tblPr>
        <w:tblW w:w="13079" w:type="dxa"/>
        <w:tblLook w:val="04A0" w:firstRow="1" w:lastRow="0" w:firstColumn="1" w:lastColumn="0" w:noHBand="0" w:noVBand="1"/>
      </w:tblPr>
      <w:tblGrid>
        <w:gridCol w:w="6629"/>
        <w:gridCol w:w="3225"/>
        <w:gridCol w:w="3225"/>
      </w:tblGrid>
      <w:tr w:rsidR="007357E3" w:rsidTr="007357E3">
        <w:tc>
          <w:tcPr>
            <w:tcW w:w="6629" w:type="dxa"/>
            <w:shd w:val="clear" w:color="auto" w:fill="auto"/>
          </w:tcPr>
          <w:p w:rsidR="007357E3" w:rsidRDefault="007357E3" w:rsidP="007357E3">
            <w:r w:rsidRPr="00D50F7E">
              <w:t xml:space="preserve">Savivaldybės meras </w:t>
            </w:r>
          </w:p>
        </w:tc>
        <w:tc>
          <w:tcPr>
            <w:tcW w:w="3225" w:type="dxa"/>
          </w:tcPr>
          <w:p w:rsidR="007357E3" w:rsidRDefault="007357E3" w:rsidP="007357E3">
            <w:pPr>
              <w:jc w:val="right"/>
            </w:pPr>
            <w:r>
              <w:t>Vytautas Grubliauskas</w:t>
            </w:r>
          </w:p>
        </w:tc>
        <w:tc>
          <w:tcPr>
            <w:tcW w:w="3225" w:type="dxa"/>
            <w:shd w:val="clear" w:color="auto" w:fill="auto"/>
          </w:tcPr>
          <w:p w:rsidR="007357E3" w:rsidRDefault="007357E3" w:rsidP="007357E3">
            <w:pPr>
              <w:jc w:val="right"/>
            </w:pPr>
          </w:p>
        </w:tc>
      </w:tr>
    </w:tbl>
    <w:p w:rsidR="007357E3" w:rsidRPr="00D50F7E" w:rsidRDefault="007357E3" w:rsidP="007357E3">
      <w:pPr>
        <w:jc w:val="both"/>
      </w:pPr>
    </w:p>
    <w:sectPr w:rsidR="007357E3" w:rsidRPr="00D50F7E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7E3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5F4CE6"/>
    <w:rsid w:val="00725511"/>
    <w:rsid w:val="007357E3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3B88"/>
  <w15:docId w15:val="{6CE0E2CC-CFA5-4C82-ADBE-9F920B61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1336</Words>
  <Characters>763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2018-12-21T13:41:00Z</dcterms:created>
  <dcterms:modified xsi:type="dcterms:W3CDTF">2018-12-21T13:41:00Z</dcterms:modified>
</cp:coreProperties>
</file>