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6961" w14:textId="77777777" w:rsidR="00015D43" w:rsidRDefault="00015D43" w:rsidP="0006079E">
      <w:pPr>
        <w:jc w:val="center"/>
      </w:pPr>
    </w:p>
    <w:p w14:paraId="36376963" w14:textId="2C6EBC1F" w:rsidR="005322D6" w:rsidRDefault="00763A24" w:rsidP="00763A24">
      <w:pPr>
        <w:jc w:val="center"/>
        <w:rPr>
          <w:b/>
        </w:rPr>
      </w:pPr>
      <w:r w:rsidRPr="00763A24">
        <w:rPr>
          <w:b/>
        </w:rPr>
        <w:t xml:space="preserve">INFORMACIJA APIE ADMINISTRACINĖS NAŠTOS MAŽINIMO PRIEMONIŲ </w:t>
      </w:r>
      <w:r w:rsidR="00D25C4A">
        <w:rPr>
          <w:b/>
        </w:rPr>
        <w:t xml:space="preserve">(ANMP) </w:t>
      </w:r>
      <w:r w:rsidRPr="00763A24">
        <w:rPr>
          <w:b/>
        </w:rPr>
        <w:t>VYKDYMĄ 201</w:t>
      </w:r>
      <w:r w:rsidR="00724328">
        <w:rPr>
          <w:b/>
        </w:rPr>
        <w:t>8</w:t>
      </w:r>
      <w:r w:rsidRPr="00763A24">
        <w:rPr>
          <w:b/>
        </w:rPr>
        <w:t xml:space="preserve"> M. </w:t>
      </w:r>
      <w:r w:rsidR="00F029CC">
        <w:rPr>
          <w:b/>
        </w:rPr>
        <w:t>I</w:t>
      </w:r>
      <w:r w:rsidR="006201E8">
        <w:rPr>
          <w:b/>
        </w:rPr>
        <w:t>I</w:t>
      </w:r>
      <w:r w:rsidRPr="00763A24">
        <w:rPr>
          <w:b/>
        </w:rPr>
        <w:t xml:space="preserve"> PUSMETYJE</w:t>
      </w:r>
    </w:p>
    <w:p w14:paraId="16AFEA82" w14:textId="3835753F" w:rsidR="00D25C4A" w:rsidRDefault="00D25C4A" w:rsidP="00763A24">
      <w:pPr>
        <w:jc w:val="center"/>
        <w:rPr>
          <w:b/>
        </w:rPr>
      </w:pPr>
      <w:r>
        <w:rPr>
          <w:b/>
        </w:rPr>
        <w:t>(VYKDYMO ATASKAITA)</w:t>
      </w:r>
    </w:p>
    <w:p w14:paraId="75DFD11E" w14:textId="4AEF7179" w:rsidR="00DA46AF" w:rsidRDefault="00DA46AF" w:rsidP="00763A24">
      <w:pPr>
        <w:jc w:val="center"/>
        <w:rPr>
          <w:b/>
        </w:rPr>
      </w:pPr>
      <w:r>
        <w:rPr>
          <w:b/>
        </w:rPr>
        <w:t>2019 m. sausio 22 d.</w:t>
      </w:r>
    </w:p>
    <w:p w14:paraId="5EE10EB7" w14:textId="7D01E3D5" w:rsidR="00DA46AF" w:rsidRDefault="00DA46AF" w:rsidP="00763A24">
      <w:pPr>
        <w:jc w:val="center"/>
        <w:rPr>
          <w:b/>
        </w:rPr>
      </w:pPr>
      <w:r>
        <w:rPr>
          <w:b/>
        </w:rPr>
        <w:t>Klaipėda</w:t>
      </w:r>
      <w:bookmarkStart w:id="0" w:name="_GoBack"/>
      <w:bookmarkEnd w:id="0"/>
    </w:p>
    <w:p w14:paraId="58F0AE24" w14:textId="1E80A18F" w:rsidR="00AC75C6" w:rsidRDefault="00AC75C6" w:rsidP="00763A24">
      <w:pPr>
        <w:jc w:val="center"/>
        <w:rPr>
          <w:b/>
        </w:rPr>
      </w:pPr>
    </w:p>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394"/>
        <w:gridCol w:w="1276"/>
        <w:gridCol w:w="1984"/>
        <w:gridCol w:w="1418"/>
        <w:gridCol w:w="5386"/>
      </w:tblGrid>
      <w:tr w:rsidR="00351C12" w:rsidRPr="00DD583C" w14:paraId="3637696E" w14:textId="77777777" w:rsidTr="00B31405">
        <w:tc>
          <w:tcPr>
            <w:tcW w:w="880" w:type="dxa"/>
          </w:tcPr>
          <w:p w14:paraId="36376968" w14:textId="5E7447A9" w:rsidR="00351C12" w:rsidRPr="00DD583C" w:rsidRDefault="00B324B9" w:rsidP="00B324B9">
            <w:pPr>
              <w:rPr>
                <w:b/>
              </w:rPr>
            </w:pPr>
            <w:r>
              <w:rPr>
                <w:b/>
              </w:rPr>
              <w:t>Priemonės kodas</w:t>
            </w:r>
          </w:p>
        </w:tc>
        <w:tc>
          <w:tcPr>
            <w:tcW w:w="4394" w:type="dxa"/>
          </w:tcPr>
          <w:p w14:paraId="36376969" w14:textId="2F993FD9" w:rsidR="00351C12" w:rsidRPr="00DD583C" w:rsidRDefault="00351C12" w:rsidP="002253DC">
            <w:pPr>
              <w:jc w:val="center"/>
              <w:rPr>
                <w:b/>
              </w:rPr>
            </w:pPr>
            <w:r w:rsidRPr="00DD583C">
              <w:rPr>
                <w:b/>
                <w:bCs/>
              </w:rPr>
              <w:t>Priemonė</w:t>
            </w:r>
            <w:r w:rsidR="00D25C4A">
              <w:rPr>
                <w:b/>
                <w:bCs/>
              </w:rPr>
              <w:t>s pavadinimas</w:t>
            </w:r>
          </w:p>
        </w:tc>
        <w:tc>
          <w:tcPr>
            <w:tcW w:w="1276" w:type="dxa"/>
          </w:tcPr>
          <w:p w14:paraId="3637696A" w14:textId="77777777" w:rsidR="00351C12" w:rsidRPr="00DD583C" w:rsidRDefault="00351C12" w:rsidP="002253DC">
            <w:pPr>
              <w:jc w:val="center"/>
              <w:rPr>
                <w:b/>
              </w:rPr>
            </w:pPr>
            <w:r w:rsidRPr="00DD583C">
              <w:rPr>
                <w:b/>
                <w:bCs/>
              </w:rPr>
              <w:t>Įvykdymo terminas</w:t>
            </w:r>
          </w:p>
        </w:tc>
        <w:tc>
          <w:tcPr>
            <w:tcW w:w="1984" w:type="dxa"/>
          </w:tcPr>
          <w:p w14:paraId="3637696B" w14:textId="77777777" w:rsidR="00351C12" w:rsidRPr="00DD583C" w:rsidRDefault="00336A8A" w:rsidP="00A17796">
            <w:pPr>
              <w:jc w:val="center"/>
              <w:rPr>
                <w:b/>
                <w:bCs/>
              </w:rPr>
            </w:pPr>
            <w:r>
              <w:rPr>
                <w:b/>
                <w:bCs/>
              </w:rPr>
              <w:t xml:space="preserve">Vertinimo </w:t>
            </w:r>
            <w:r w:rsidR="00A17796">
              <w:rPr>
                <w:b/>
                <w:bCs/>
              </w:rPr>
              <w:t>kriterijus</w:t>
            </w:r>
          </w:p>
        </w:tc>
        <w:tc>
          <w:tcPr>
            <w:tcW w:w="1418" w:type="dxa"/>
          </w:tcPr>
          <w:p w14:paraId="3637696C" w14:textId="77777777" w:rsidR="00351C12" w:rsidRPr="00DD583C" w:rsidRDefault="00336A8A" w:rsidP="002253DC">
            <w:pPr>
              <w:jc w:val="center"/>
              <w:rPr>
                <w:b/>
                <w:bCs/>
              </w:rPr>
            </w:pPr>
            <w:r>
              <w:rPr>
                <w:b/>
                <w:bCs/>
              </w:rPr>
              <w:t>Siektina reikšmė</w:t>
            </w:r>
          </w:p>
        </w:tc>
        <w:tc>
          <w:tcPr>
            <w:tcW w:w="5386" w:type="dxa"/>
          </w:tcPr>
          <w:p w14:paraId="3637696D" w14:textId="126D7721" w:rsidR="00351C12" w:rsidRPr="00DD583C" w:rsidRDefault="005218E2" w:rsidP="005218E2">
            <w:pPr>
              <w:jc w:val="center"/>
              <w:rPr>
                <w:b/>
                <w:bCs/>
              </w:rPr>
            </w:pPr>
            <w:r>
              <w:rPr>
                <w:b/>
                <w:bCs/>
              </w:rPr>
              <w:t>Vykdymo rezultatas</w:t>
            </w:r>
          </w:p>
        </w:tc>
      </w:tr>
      <w:tr w:rsidR="001E312B" w:rsidRPr="0013365E" w14:paraId="0A05AA7D" w14:textId="77777777" w:rsidTr="00B31405">
        <w:tc>
          <w:tcPr>
            <w:tcW w:w="880" w:type="dxa"/>
          </w:tcPr>
          <w:p w14:paraId="1A5FCF84" w14:textId="77777777" w:rsidR="001E312B" w:rsidRPr="0013365E" w:rsidRDefault="001E312B" w:rsidP="00974FD9">
            <w:pPr>
              <w:jc w:val="center"/>
              <w:rPr>
                <w:sz w:val="22"/>
                <w:szCs w:val="22"/>
              </w:rPr>
            </w:pPr>
          </w:p>
        </w:tc>
        <w:tc>
          <w:tcPr>
            <w:tcW w:w="7654" w:type="dxa"/>
            <w:gridSpan w:val="3"/>
          </w:tcPr>
          <w:p w14:paraId="3F975901" w14:textId="5F5D4897" w:rsidR="001E312B" w:rsidRPr="0013365E" w:rsidRDefault="001E312B" w:rsidP="00A0697F">
            <w:pPr>
              <w:rPr>
                <w:sz w:val="22"/>
                <w:szCs w:val="22"/>
              </w:rPr>
            </w:pPr>
            <w:r w:rsidRPr="0013365E">
              <w:rPr>
                <w:b/>
                <w:bCs/>
                <w:sz w:val="22"/>
                <w:szCs w:val="22"/>
              </w:rPr>
              <w:t>201</w:t>
            </w:r>
            <w:r w:rsidR="00A0697F">
              <w:rPr>
                <w:b/>
                <w:bCs/>
                <w:sz w:val="22"/>
                <w:szCs w:val="22"/>
              </w:rPr>
              <w:t>8</w:t>
            </w:r>
            <w:r w:rsidRPr="0013365E">
              <w:rPr>
                <w:b/>
                <w:bCs/>
                <w:sz w:val="22"/>
                <w:szCs w:val="22"/>
              </w:rPr>
              <w:t>-20</w:t>
            </w:r>
            <w:r w:rsidR="00A0697F">
              <w:rPr>
                <w:b/>
                <w:bCs/>
                <w:sz w:val="22"/>
                <w:szCs w:val="22"/>
              </w:rPr>
              <w:t>20</w:t>
            </w:r>
            <w:r w:rsidRPr="0013365E">
              <w:rPr>
                <w:b/>
                <w:bCs/>
                <w:sz w:val="22"/>
                <w:szCs w:val="22"/>
              </w:rPr>
              <w:t xml:space="preserve"> m. SVP programa – Savivaldybės valdymo programa</w:t>
            </w:r>
          </w:p>
        </w:tc>
        <w:tc>
          <w:tcPr>
            <w:tcW w:w="1418" w:type="dxa"/>
          </w:tcPr>
          <w:p w14:paraId="2C3E555B" w14:textId="77777777" w:rsidR="001E312B" w:rsidRPr="0013365E" w:rsidRDefault="001E312B" w:rsidP="00974FD9">
            <w:pPr>
              <w:jc w:val="center"/>
              <w:rPr>
                <w:sz w:val="22"/>
                <w:szCs w:val="22"/>
              </w:rPr>
            </w:pPr>
          </w:p>
        </w:tc>
        <w:tc>
          <w:tcPr>
            <w:tcW w:w="5386" w:type="dxa"/>
          </w:tcPr>
          <w:p w14:paraId="6E5D3D4D" w14:textId="77777777" w:rsidR="001E312B" w:rsidRPr="0013365E" w:rsidRDefault="001E312B" w:rsidP="00974FD9">
            <w:pPr>
              <w:rPr>
                <w:bCs/>
                <w:sz w:val="22"/>
                <w:szCs w:val="22"/>
              </w:rPr>
            </w:pPr>
          </w:p>
        </w:tc>
      </w:tr>
      <w:tr w:rsidR="00974FD9" w:rsidRPr="0013365E" w14:paraId="7CF18B1B" w14:textId="77777777" w:rsidTr="00B31405">
        <w:tc>
          <w:tcPr>
            <w:tcW w:w="880" w:type="dxa"/>
          </w:tcPr>
          <w:p w14:paraId="08AB00A8" w14:textId="0C85107E" w:rsidR="00974FD9" w:rsidRPr="0013365E" w:rsidRDefault="001E312B" w:rsidP="00974FD9">
            <w:pPr>
              <w:jc w:val="center"/>
              <w:rPr>
                <w:sz w:val="22"/>
                <w:szCs w:val="22"/>
              </w:rPr>
            </w:pPr>
            <w:r w:rsidRPr="0013365E">
              <w:rPr>
                <w:sz w:val="22"/>
                <w:szCs w:val="22"/>
              </w:rPr>
              <w:t>010201</w:t>
            </w:r>
          </w:p>
        </w:tc>
        <w:tc>
          <w:tcPr>
            <w:tcW w:w="4394" w:type="dxa"/>
          </w:tcPr>
          <w:p w14:paraId="2344E24F" w14:textId="7B3C3DC9" w:rsidR="00974FD9" w:rsidRPr="0013365E" w:rsidRDefault="00974FD9" w:rsidP="00974FD9">
            <w:pPr>
              <w:rPr>
                <w:sz w:val="22"/>
                <w:szCs w:val="22"/>
              </w:rPr>
            </w:pPr>
            <w:r w:rsidRPr="0013365E">
              <w:rPr>
                <w:bCs/>
                <w:sz w:val="22"/>
                <w:szCs w:val="22"/>
              </w:rPr>
              <w:t>Licencijų ir leidimų išdavimo, proceso valdymo ir kontrolės sistemos sukūrimas</w:t>
            </w:r>
          </w:p>
        </w:tc>
        <w:tc>
          <w:tcPr>
            <w:tcW w:w="1276" w:type="dxa"/>
          </w:tcPr>
          <w:p w14:paraId="24AAA9CC" w14:textId="1ED882FA" w:rsidR="00974FD9" w:rsidRPr="0013365E" w:rsidRDefault="00974FD9" w:rsidP="006C206F">
            <w:pPr>
              <w:rPr>
                <w:sz w:val="22"/>
                <w:szCs w:val="22"/>
              </w:rPr>
            </w:pPr>
            <w:r w:rsidRPr="0013365E">
              <w:rPr>
                <w:sz w:val="22"/>
                <w:szCs w:val="22"/>
              </w:rPr>
              <w:t>201</w:t>
            </w:r>
            <w:r w:rsidR="006C206F">
              <w:rPr>
                <w:sz w:val="22"/>
                <w:szCs w:val="22"/>
              </w:rPr>
              <w:t>8</w:t>
            </w:r>
            <w:r w:rsidRPr="0013365E">
              <w:rPr>
                <w:sz w:val="22"/>
                <w:szCs w:val="22"/>
              </w:rPr>
              <w:t xml:space="preserve"> m.</w:t>
            </w:r>
          </w:p>
        </w:tc>
        <w:tc>
          <w:tcPr>
            <w:tcW w:w="1984" w:type="dxa"/>
          </w:tcPr>
          <w:p w14:paraId="40FBCA95" w14:textId="77777777" w:rsidR="00974FD9" w:rsidRPr="0013365E" w:rsidRDefault="00974FD9" w:rsidP="00974FD9">
            <w:pPr>
              <w:jc w:val="center"/>
              <w:rPr>
                <w:sz w:val="22"/>
                <w:szCs w:val="22"/>
              </w:rPr>
            </w:pPr>
            <w:r w:rsidRPr="0013365E">
              <w:rPr>
                <w:sz w:val="22"/>
                <w:szCs w:val="22"/>
              </w:rPr>
              <w:t xml:space="preserve">Eksploatuojama programų, internetinių sistemų vartotojų skaičius </w:t>
            </w:r>
          </w:p>
          <w:p w14:paraId="4240BA52" w14:textId="77777777" w:rsidR="00974FD9" w:rsidRPr="0013365E" w:rsidRDefault="00974FD9" w:rsidP="00974FD9">
            <w:pPr>
              <w:rPr>
                <w:sz w:val="22"/>
                <w:szCs w:val="22"/>
              </w:rPr>
            </w:pPr>
          </w:p>
        </w:tc>
        <w:tc>
          <w:tcPr>
            <w:tcW w:w="1418" w:type="dxa"/>
          </w:tcPr>
          <w:p w14:paraId="4838B301" w14:textId="7F0C57AE" w:rsidR="00974FD9" w:rsidRPr="0013365E" w:rsidRDefault="00974FD9" w:rsidP="006C206F">
            <w:pPr>
              <w:jc w:val="center"/>
              <w:rPr>
                <w:sz w:val="22"/>
                <w:szCs w:val="22"/>
              </w:rPr>
            </w:pPr>
            <w:r w:rsidRPr="0013365E">
              <w:rPr>
                <w:sz w:val="22"/>
                <w:szCs w:val="22"/>
              </w:rPr>
              <w:t>5/1</w:t>
            </w:r>
            <w:r w:rsidR="006C206F">
              <w:rPr>
                <w:sz w:val="22"/>
                <w:szCs w:val="22"/>
              </w:rPr>
              <w:t>6</w:t>
            </w:r>
            <w:r w:rsidRPr="0013365E">
              <w:rPr>
                <w:sz w:val="22"/>
                <w:szCs w:val="22"/>
              </w:rPr>
              <w:t>00</w:t>
            </w:r>
          </w:p>
        </w:tc>
        <w:tc>
          <w:tcPr>
            <w:tcW w:w="5386" w:type="dxa"/>
          </w:tcPr>
          <w:p w14:paraId="423817B0" w14:textId="06145DC4" w:rsidR="00974FD9" w:rsidRPr="0013365E" w:rsidRDefault="006C206F" w:rsidP="00A0697F">
            <w:pPr>
              <w:rPr>
                <w:color w:val="000000" w:themeColor="text1"/>
                <w:sz w:val="22"/>
                <w:szCs w:val="22"/>
              </w:rPr>
            </w:pPr>
            <w:r>
              <w:rPr>
                <w:bCs/>
                <w:sz w:val="22"/>
                <w:szCs w:val="22"/>
              </w:rPr>
              <w:t xml:space="preserve">Sukurta. </w:t>
            </w:r>
            <w:r w:rsidR="00B31405">
              <w:rPr>
                <w:bCs/>
                <w:sz w:val="22"/>
                <w:szCs w:val="22"/>
              </w:rPr>
              <w:t>Vykdoma</w:t>
            </w:r>
            <w:r>
              <w:rPr>
                <w:bCs/>
                <w:sz w:val="22"/>
                <w:szCs w:val="22"/>
              </w:rPr>
              <w:t xml:space="preserve">s </w:t>
            </w:r>
            <w:r w:rsidR="00B31405">
              <w:rPr>
                <w:bCs/>
                <w:sz w:val="22"/>
                <w:szCs w:val="22"/>
              </w:rPr>
              <w:t>l</w:t>
            </w:r>
            <w:r w:rsidR="00974FD9" w:rsidRPr="0013365E">
              <w:rPr>
                <w:sz w:val="22"/>
                <w:szCs w:val="22"/>
              </w:rPr>
              <w:t>icencijų ir leidimų išdavimo</w:t>
            </w:r>
            <w:r>
              <w:rPr>
                <w:sz w:val="22"/>
                <w:szCs w:val="22"/>
              </w:rPr>
              <w:t xml:space="preserve"> </w:t>
            </w:r>
            <w:r w:rsidR="00974FD9" w:rsidRPr="0013365E">
              <w:rPr>
                <w:sz w:val="22"/>
                <w:szCs w:val="22"/>
              </w:rPr>
              <w:t>informacinė</w:t>
            </w:r>
            <w:r>
              <w:rPr>
                <w:sz w:val="22"/>
                <w:szCs w:val="22"/>
              </w:rPr>
              <w:t>s</w:t>
            </w:r>
            <w:r w:rsidR="00974FD9" w:rsidRPr="0013365E">
              <w:rPr>
                <w:sz w:val="22"/>
                <w:szCs w:val="22"/>
              </w:rPr>
              <w:t xml:space="preserve"> sistem</w:t>
            </w:r>
            <w:r>
              <w:rPr>
                <w:sz w:val="22"/>
                <w:szCs w:val="22"/>
              </w:rPr>
              <w:t>os tobulinimas</w:t>
            </w:r>
            <w:r w:rsidR="00A0697F">
              <w:rPr>
                <w:sz w:val="22"/>
                <w:szCs w:val="22"/>
              </w:rPr>
              <w:t>.</w:t>
            </w:r>
            <w:r w:rsidR="006201E8">
              <w:rPr>
                <w:sz w:val="22"/>
                <w:szCs w:val="22"/>
              </w:rPr>
              <w:t xml:space="preserve"> 2018 m. lapkričio mėn. DVS informacinė sistema papildyta moduliu dėl licencijų ir jos kopijų verstis keleivių vežimu autobusais vietiniais maršrutais išdavimo. </w:t>
            </w:r>
          </w:p>
        </w:tc>
      </w:tr>
    </w:tbl>
    <w:p w14:paraId="4019710B" w14:textId="6A501D69" w:rsidR="00B324B9" w:rsidRPr="0013365E" w:rsidRDefault="00D25C4A" w:rsidP="00D25C4A">
      <w:pPr>
        <w:rPr>
          <w:b/>
          <w:sz w:val="22"/>
          <w:szCs w:val="22"/>
        </w:rPr>
      </w:pPr>
      <w:r w:rsidRPr="0013365E">
        <w:rPr>
          <w:b/>
          <w:sz w:val="22"/>
          <w:szCs w:val="22"/>
        </w:rPr>
        <w:t xml:space="preserve">     201</w:t>
      </w:r>
      <w:r w:rsidR="00EE7471">
        <w:rPr>
          <w:b/>
          <w:sz w:val="22"/>
          <w:szCs w:val="22"/>
        </w:rPr>
        <w:t>8</w:t>
      </w:r>
      <w:r w:rsidRPr="0013365E">
        <w:rPr>
          <w:b/>
          <w:sz w:val="22"/>
          <w:szCs w:val="22"/>
        </w:rPr>
        <w:t>-20</w:t>
      </w:r>
      <w:r w:rsidR="00EE7471">
        <w:rPr>
          <w:b/>
          <w:sz w:val="22"/>
          <w:szCs w:val="22"/>
        </w:rPr>
        <w:t>20</w:t>
      </w:r>
      <w:r w:rsidRPr="0013365E">
        <w:rPr>
          <w:b/>
          <w:sz w:val="22"/>
          <w:szCs w:val="22"/>
        </w:rPr>
        <w:t xml:space="preserve"> m. SVP 3 priede patvirtintų ANMP įgyvendinimo plano vykdymo vertinimas</w:t>
      </w: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23"/>
        <w:gridCol w:w="1276"/>
        <w:gridCol w:w="1843"/>
        <w:gridCol w:w="1275"/>
        <w:gridCol w:w="5954"/>
      </w:tblGrid>
      <w:tr w:rsidR="00D25C4A" w:rsidRPr="00DD583C" w14:paraId="73372CB3" w14:textId="77777777" w:rsidTr="00EE7471">
        <w:tc>
          <w:tcPr>
            <w:tcW w:w="709" w:type="dxa"/>
          </w:tcPr>
          <w:p w14:paraId="699A114D" w14:textId="77777777" w:rsidR="00D25C4A" w:rsidRPr="00DD583C" w:rsidRDefault="00D25C4A" w:rsidP="006A2E4D">
            <w:pPr>
              <w:jc w:val="center"/>
              <w:rPr>
                <w:b/>
              </w:rPr>
            </w:pPr>
            <w:r w:rsidRPr="00DD583C">
              <w:rPr>
                <w:b/>
              </w:rPr>
              <w:t>Eil. Nr.</w:t>
            </w:r>
          </w:p>
        </w:tc>
        <w:tc>
          <w:tcPr>
            <w:tcW w:w="4423" w:type="dxa"/>
          </w:tcPr>
          <w:p w14:paraId="5696AD5C" w14:textId="165B1BD0" w:rsidR="00D25C4A" w:rsidRPr="00DD583C" w:rsidRDefault="00D25C4A" w:rsidP="006A2E4D">
            <w:pPr>
              <w:jc w:val="center"/>
              <w:rPr>
                <w:b/>
              </w:rPr>
            </w:pPr>
            <w:r w:rsidRPr="00DD583C">
              <w:rPr>
                <w:b/>
                <w:bCs/>
              </w:rPr>
              <w:t>Priemonė</w:t>
            </w:r>
            <w:r>
              <w:rPr>
                <w:b/>
                <w:bCs/>
              </w:rPr>
              <w:t>s pavadinimas</w:t>
            </w:r>
          </w:p>
        </w:tc>
        <w:tc>
          <w:tcPr>
            <w:tcW w:w="1276" w:type="dxa"/>
          </w:tcPr>
          <w:p w14:paraId="6D857BF5" w14:textId="77777777" w:rsidR="00D25C4A" w:rsidRPr="00DD583C" w:rsidRDefault="00D25C4A" w:rsidP="006A2E4D">
            <w:pPr>
              <w:jc w:val="center"/>
              <w:rPr>
                <w:b/>
              </w:rPr>
            </w:pPr>
            <w:r w:rsidRPr="00DD583C">
              <w:rPr>
                <w:b/>
                <w:bCs/>
              </w:rPr>
              <w:t>Įvykdymo terminas</w:t>
            </w:r>
          </w:p>
        </w:tc>
        <w:tc>
          <w:tcPr>
            <w:tcW w:w="1843" w:type="dxa"/>
          </w:tcPr>
          <w:p w14:paraId="34F16888" w14:textId="77777777" w:rsidR="00D25C4A" w:rsidRPr="00DD583C" w:rsidRDefault="00D25C4A" w:rsidP="006A2E4D">
            <w:pPr>
              <w:jc w:val="center"/>
              <w:rPr>
                <w:b/>
                <w:bCs/>
              </w:rPr>
            </w:pPr>
            <w:r>
              <w:rPr>
                <w:b/>
                <w:bCs/>
              </w:rPr>
              <w:t>Vertinimo kriterijus</w:t>
            </w:r>
          </w:p>
        </w:tc>
        <w:tc>
          <w:tcPr>
            <w:tcW w:w="1275" w:type="dxa"/>
          </w:tcPr>
          <w:p w14:paraId="2C43ED11" w14:textId="77777777" w:rsidR="00D25C4A" w:rsidRPr="00DD583C" w:rsidRDefault="00D25C4A" w:rsidP="006A2E4D">
            <w:pPr>
              <w:jc w:val="center"/>
              <w:rPr>
                <w:b/>
                <w:bCs/>
              </w:rPr>
            </w:pPr>
            <w:r>
              <w:rPr>
                <w:b/>
                <w:bCs/>
              </w:rPr>
              <w:t>Siektina reikšmė</w:t>
            </w:r>
          </w:p>
        </w:tc>
        <w:tc>
          <w:tcPr>
            <w:tcW w:w="5954" w:type="dxa"/>
          </w:tcPr>
          <w:p w14:paraId="44EA7FD7" w14:textId="77777777" w:rsidR="00D25C4A" w:rsidRPr="00DD583C" w:rsidRDefault="00D25C4A" w:rsidP="006A2E4D">
            <w:pPr>
              <w:jc w:val="center"/>
              <w:rPr>
                <w:b/>
                <w:bCs/>
              </w:rPr>
            </w:pPr>
            <w:r>
              <w:rPr>
                <w:b/>
                <w:bCs/>
              </w:rPr>
              <w:t>Vykdymo rezultatas</w:t>
            </w:r>
          </w:p>
        </w:tc>
      </w:tr>
      <w:tr w:rsidR="00D25C4A" w:rsidRPr="00336A8A" w14:paraId="6AB784A2" w14:textId="77777777" w:rsidTr="00EE7471">
        <w:tc>
          <w:tcPr>
            <w:tcW w:w="709" w:type="dxa"/>
          </w:tcPr>
          <w:p w14:paraId="2E58E383" w14:textId="6F9463F6" w:rsidR="00D25C4A" w:rsidRPr="00336A8A" w:rsidRDefault="00D25C4A" w:rsidP="00C12F9B">
            <w:pPr>
              <w:jc w:val="center"/>
              <w:rPr>
                <w:sz w:val="20"/>
                <w:szCs w:val="20"/>
              </w:rPr>
            </w:pPr>
            <w:r w:rsidRPr="00336A8A">
              <w:rPr>
                <w:sz w:val="20"/>
                <w:szCs w:val="20"/>
              </w:rPr>
              <w:t>1.</w:t>
            </w:r>
            <w:r w:rsidR="00C12F9B">
              <w:rPr>
                <w:sz w:val="20"/>
                <w:szCs w:val="20"/>
              </w:rPr>
              <w:t>1</w:t>
            </w:r>
            <w:r>
              <w:rPr>
                <w:sz w:val="20"/>
                <w:szCs w:val="20"/>
              </w:rPr>
              <w:t>.</w:t>
            </w:r>
          </w:p>
        </w:tc>
        <w:tc>
          <w:tcPr>
            <w:tcW w:w="4423" w:type="dxa"/>
          </w:tcPr>
          <w:p w14:paraId="231CE70B" w14:textId="77777777" w:rsidR="00D25C4A" w:rsidRPr="0085600E" w:rsidRDefault="00D25C4A" w:rsidP="006A2E4D">
            <w:pPr>
              <w:rPr>
                <w:strike/>
                <w:sz w:val="22"/>
                <w:szCs w:val="22"/>
              </w:rPr>
            </w:pPr>
            <w:r>
              <w:rPr>
                <w:bCs/>
                <w:sz w:val="22"/>
                <w:szCs w:val="22"/>
              </w:rPr>
              <w:t>Įvertinti teisės aktų (jų projektų) sukeliamą administracinę naštą.</w:t>
            </w:r>
          </w:p>
        </w:tc>
        <w:tc>
          <w:tcPr>
            <w:tcW w:w="1276" w:type="dxa"/>
          </w:tcPr>
          <w:p w14:paraId="26D84B4B" w14:textId="77777777" w:rsidR="00D25C4A" w:rsidRPr="00A43A73" w:rsidRDefault="00D25C4A" w:rsidP="006A2E4D">
            <w:pPr>
              <w:rPr>
                <w:sz w:val="22"/>
                <w:szCs w:val="22"/>
              </w:rPr>
            </w:pPr>
            <w:r w:rsidRPr="00A43A73">
              <w:rPr>
                <w:sz w:val="22"/>
                <w:szCs w:val="22"/>
              </w:rPr>
              <w:t xml:space="preserve">Nuolat </w:t>
            </w:r>
          </w:p>
        </w:tc>
        <w:tc>
          <w:tcPr>
            <w:tcW w:w="1843" w:type="dxa"/>
          </w:tcPr>
          <w:p w14:paraId="52CD3BDC" w14:textId="77777777" w:rsidR="00D25C4A" w:rsidRPr="0085600E" w:rsidRDefault="00D25C4A" w:rsidP="006A2E4D">
            <w:pPr>
              <w:rPr>
                <w:strike/>
                <w:sz w:val="22"/>
                <w:szCs w:val="22"/>
              </w:rPr>
            </w:pPr>
            <w:r>
              <w:rPr>
                <w:bCs/>
                <w:sz w:val="22"/>
                <w:szCs w:val="22"/>
              </w:rPr>
              <w:t>Įvertintų teisės aktų (tarybos sprendimų) projektų skaičius</w:t>
            </w:r>
          </w:p>
        </w:tc>
        <w:tc>
          <w:tcPr>
            <w:tcW w:w="1275" w:type="dxa"/>
          </w:tcPr>
          <w:p w14:paraId="267E48EE" w14:textId="1D1D27ED" w:rsidR="00D25C4A" w:rsidRPr="0085600E" w:rsidRDefault="00EE7471" w:rsidP="00EE7471">
            <w:pPr>
              <w:jc w:val="center"/>
              <w:rPr>
                <w:strike/>
                <w:sz w:val="22"/>
                <w:szCs w:val="22"/>
              </w:rPr>
            </w:pPr>
            <w:r>
              <w:rPr>
                <w:bCs/>
                <w:sz w:val="22"/>
                <w:szCs w:val="22"/>
              </w:rPr>
              <w:t xml:space="preserve">Nustatyti </w:t>
            </w:r>
            <w:r w:rsidR="00D25C4A">
              <w:rPr>
                <w:bCs/>
                <w:sz w:val="22"/>
                <w:szCs w:val="22"/>
              </w:rPr>
              <w:t xml:space="preserve">5 vnt. </w:t>
            </w:r>
            <w:r>
              <w:rPr>
                <w:bCs/>
                <w:sz w:val="22"/>
                <w:szCs w:val="22"/>
              </w:rPr>
              <w:t xml:space="preserve">per metus </w:t>
            </w:r>
            <w:r w:rsidR="00D25C4A">
              <w:rPr>
                <w:bCs/>
                <w:sz w:val="22"/>
                <w:szCs w:val="22"/>
              </w:rPr>
              <w:t>teisės aktų</w:t>
            </w:r>
            <w:r>
              <w:rPr>
                <w:bCs/>
                <w:sz w:val="22"/>
                <w:szCs w:val="22"/>
              </w:rPr>
              <w:t>, mažinančių administracinę naštą</w:t>
            </w:r>
          </w:p>
        </w:tc>
        <w:tc>
          <w:tcPr>
            <w:tcW w:w="5954" w:type="dxa"/>
          </w:tcPr>
          <w:p w14:paraId="245ED451" w14:textId="0D884637" w:rsidR="00682D6F" w:rsidRDefault="00D25C4A" w:rsidP="006A2E4D">
            <w:pPr>
              <w:rPr>
                <w:color w:val="000000" w:themeColor="text1"/>
                <w:sz w:val="22"/>
                <w:szCs w:val="22"/>
              </w:rPr>
            </w:pPr>
            <w:r w:rsidRPr="002F2E48">
              <w:rPr>
                <w:color w:val="000000" w:themeColor="text1"/>
                <w:sz w:val="22"/>
                <w:szCs w:val="22"/>
              </w:rPr>
              <w:t xml:space="preserve">Įvertinti </w:t>
            </w:r>
            <w:r w:rsidR="00682D6F">
              <w:rPr>
                <w:color w:val="000000" w:themeColor="text1"/>
                <w:sz w:val="22"/>
                <w:szCs w:val="22"/>
              </w:rPr>
              <w:t>201</w:t>
            </w:r>
            <w:r w:rsidR="006C206F">
              <w:rPr>
                <w:color w:val="000000" w:themeColor="text1"/>
                <w:sz w:val="22"/>
                <w:szCs w:val="22"/>
              </w:rPr>
              <w:t>8</w:t>
            </w:r>
            <w:r w:rsidR="00682D6F">
              <w:rPr>
                <w:color w:val="000000" w:themeColor="text1"/>
                <w:sz w:val="22"/>
                <w:szCs w:val="22"/>
              </w:rPr>
              <w:t xml:space="preserve"> m. I</w:t>
            </w:r>
            <w:r w:rsidR="006201E8">
              <w:rPr>
                <w:color w:val="000000" w:themeColor="text1"/>
                <w:sz w:val="22"/>
                <w:szCs w:val="22"/>
              </w:rPr>
              <w:t>I</w:t>
            </w:r>
            <w:r w:rsidR="00682D6F">
              <w:rPr>
                <w:color w:val="000000" w:themeColor="text1"/>
                <w:sz w:val="22"/>
                <w:szCs w:val="22"/>
              </w:rPr>
              <w:t xml:space="preserve"> pusmetyje visi priimti tarybos sprendimai (</w:t>
            </w:r>
            <w:r w:rsidR="00FA56E2">
              <w:rPr>
                <w:color w:val="000000" w:themeColor="text1"/>
                <w:sz w:val="22"/>
                <w:szCs w:val="22"/>
              </w:rPr>
              <w:t>1</w:t>
            </w:r>
            <w:r w:rsidR="00C12F9B">
              <w:rPr>
                <w:color w:val="000000" w:themeColor="text1"/>
                <w:sz w:val="22"/>
                <w:szCs w:val="22"/>
              </w:rPr>
              <w:t>38</w:t>
            </w:r>
            <w:r w:rsidR="00FA56E2">
              <w:rPr>
                <w:color w:val="000000" w:themeColor="text1"/>
                <w:sz w:val="22"/>
                <w:szCs w:val="22"/>
              </w:rPr>
              <w:t xml:space="preserve"> vnt.)</w:t>
            </w:r>
          </w:p>
          <w:p w14:paraId="55C09C6A" w14:textId="1399B7A6" w:rsidR="00D25C4A" w:rsidRDefault="00682D6F" w:rsidP="006A2E4D">
            <w:pPr>
              <w:rPr>
                <w:color w:val="000000" w:themeColor="text1"/>
                <w:sz w:val="22"/>
                <w:szCs w:val="22"/>
              </w:rPr>
            </w:pPr>
            <w:r>
              <w:rPr>
                <w:color w:val="000000" w:themeColor="text1"/>
                <w:sz w:val="22"/>
                <w:szCs w:val="22"/>
              </w:rPr>
              <w:t xml:space="preserve">Nustatyti </w:t>
            </w:r>
            <w:r w:rsidR="00AC5209">
              <w:rPr>
                <w:color w:val="000000" w:themeColor="text1"/>
                <w:sz w:val="22"/>
                <w:szCs w:val="22"/>
              </w:rPr>
              <w:t>5</w:t>
            </w:r>
            <w:r w:rsidR="00D25C4A">
              <w:rPr>
                <w:color w:val="000000" w:themeColor="text1"/>
                <w:sz w:val="22"/>
                <w:szCs w:val="22"/>
              </w:rPr>
              <w:t xml:space="preserve"> teisės akt</w:t>
            </w:r>
            <w:r w:rsidR="00C12F9B">
              <w:rPr>
                <w:color w:val="000000" w:themeColor="text1"/>
                <w:sz w:val="22"/>
                <w:szCs w:val="22"/>
              </w:rPr>
              <w:t>ai</w:t>
            </w:r>
            <w:r w:rsidR="00D25C4A">
              <w:rPr>
                <w:color w:val="000000" w:themeColor="text1"/>
                <w:sz w:val="22"/>
                <w:szCs w:val="22"/>
              </w:rPr>
              <w:t xml:space="preserve"> (</w:t>
            </w:r>
            <w:r w:rsidR="00E10901">
              <w:rPr>
                <w:color w:val="000000" w:themeColor="text1"/>
                <w:sz w:val="22"/>
                <w:szCs w:val="22"/>
              </w:rPr>
              <w:t>tarybos sprendim</w:t>
            </w:r>
            <w:r w:rsidR="00C12F9B">
              <w:rPr>
                <w:color w:val="000000" w:themeColor="text1"/>
                <w:sz w:val="22"/>
                <w:szCs w:val="22"/>
              </w:rPr>
              <w:t>ai</w:t>
            </w:r>
            <w:r w:rsidR="00D25C4A">
              <w:rPr>
                <w:color w:val="000000" w:themeColor="text1"/>
                <w:sz w:val="22"/>
                <w:szCs w:val="22"/>
              </w:rPr>
              <w:t>),</w:t>
            </w:r>
            <w:r w:rsidR="00D25C4A" w:rsidRPr="002F2E48">
              <w:rPr>
                <w:color w:val="000000" w:themeColor="text1"/>
                <w:sz w:val="22"/>
                <w:szCs w:val="22"/>
              </w:rPr>
              <w:t xml:space="preserve"> mažinan</w:t>
            </w:r>
            <w:r w:rsidR="00C12F9B">
              <w:rPr>
                <w:color w:val="000000" w:themeColor="text1"/>
                <w:sz w:val="22"/>
                <w:szCs w:val="22"/>
              </w:rPr>
              <w:t>tys</w:t>
            </w:r>
            <w:r w:rsidR="00D25C4A" w:rsidRPr="002F2E48">
              <w:rPr>
                <w:color w:val="000000" w:themeColor="text1"/>
                <w:sz w:val="22"/>
                <w:szCs w:val="22"/>
              </w:rPr>
              <w:t xml:space="preserve"> administracinę naštą: </w:t>
            </w:r>
          </w:p>
          <w:p w14:paraId="593D730F" w14:textId="5D478DB1" w:rsidR="00D25C4A" w:rsidRDefault="00D25C4A" w:rsidP="006A2E4D">
            <w:pPr>
              <w:rPr>
                <w:color w:val="000000" w:themeColor="text1"/>
              </w:rPr>
            </w:pPr>
            <w:r>
              <w:rPr>
                <w:color w:val="000000" w:themeColor="text1"/>
                <w:sz w:val="22"/>
                <w:szCs w:val="22"/>
              </w:rPr>
              <w:t xml:space="preserve">1. </w:t>
            </w:r>
            <w:r w:rsidRPr="002F2E48">
              <w:rPr>
                <w:color w:val="000000" w:themeColor="text1"/>
              </w:rPr>
              <w:t>201</w:t>
            </w:r>
            <w:r w:rsidR="00E24616">
              <w:rPr>
                <w:color w:val="000000" w:themeColor="text1"/>
              </w:rPr>
              <w:t>8</w:t>
            </w:r>
            <w:r w:rsidRPr="002F2E48">
              <w:rPr>
                <w:color w:val="000000" w:themeColor="text1"/>
              </w:rPr>
              <w:t xml:space="preserve"> m. </w:t>
            </w:r>
            <w:r w:rsidR="00C12F9B">
              <w:rPr>
                <w:color w:val="000000" w:themeColor="text1"/>
              </w:rPr>
              <w:t>rugsėjo</w:t>
            </w:r>
            <w:r w:rsidRPr="002F2E48">
              <w:rPr>
                <w:color w:val="000000" w:themeColor="text1"/>
              </w:rPr>
              <w:t xml:space="preserve"> </w:t>
            </w:r>
            <w:r w:rsidR="00E10901">
              <w:rPr>
                <w:color w:val="000000" w:themeColor="text1"/>
              </w:rPr>
              <w:t>2</w:t>
            </w:r>
            <w:r w:rsidR="00C12F9B">
              <w:rPr>
                <w:color w:val="000000" w:themeColor="text1"/>
              </w:rPr>
              <w:t>7</w:t>
            </w:r>
            <w:r w:rsidRPr="002F2E48">
              <w:rPr>
                <w:color w:val="000000" w:themeColor="text1"/>
              </w:rPr>
              <w:t xml:space="preserve"> d. </w:t>
            </w:r>
            <w:r>
              <w:rPr>
                <w:color w:val="000000" w:themeColor="text1"/>
              </w:rPr>
              <w:t xml:space="preserve">tarybos sprendimas </w:t>
            </w:r>
            <w:r w:rsidRPr="002F2E48">
              <w:rPr>
                <w:color w:val="000000" w:themeColor="text1"/>
              </w:rPr>
              <w:t>Nr. T2-</w:t>
            </w:r>
            <w:r w:rsidR="00AC5209">
              <w:rPr>
                <w:color w:val="000000" w:themeColor="text1"/>
              </w:rPr>
              <w:t>200</w:t>
            </w:r>
            <w:r w:rsidRPr="002F2E48">
              <w:rPr>
                <w:color w:val="000000" w:themeColor="text1"/>
              </w:rPr>
              <w:t xml:space="preserve">; </w:t>
            </w:r>
          </w:p>
          <w:p w14:paraId="7EE48DCA" w14:textId="0D788A0A" w:rsidR="00E24616" w:rsidRDefault="00D25C4A" w:rsidP="006A2E4D">
            <w:pPr>
              <w:rPr>
                <w:color w:val="000000" w:themeColor="text1"/>
              </w:rPr>
            </w:pPr>
            <w:r>
              <w:rPr>
                <w:color w:val="000000" w:themeColor="text1"/>
              </w:rPr>
              <w:t xml:space="preserve">2. </w:t>
            </w:r>
            <w:r w:rsidRPr="002F2E48">
              <w:rPr>
                <w:color w:val="000000" w:themeColor="text1"/>
              </w:rPr>
              <w:t>201</w:t>
            </w:r>
            <w:r w:rsidR="00E24616">
              <w:rPr>
                <w:color w:val="000000" w:themeColor="text1"/>
              </w:rPr>
              <w:t>8</w:t>
            </w:r>
            <w:r w:rsidRPr="002F2E48">
              <w:rPr>
                <w:color w:val="000000" w:themeColor="text1"/>
              </w:rPr>
              <w:t xml:space="preserve"> m. </w:t>
            </w:r>
            <w:r w:rsidR="00C12F9B">
              <w:rPr>
                <w:color w:val="000000" w:themeColor="text1"/>
              </w:rPr>
              <w:t>lapkričio</w:t>
            </w:r>
            <w:r w:rsidR="00E10901">
              <w:rPr>
                <w:color w:val="000000" w:themeColor="text1"/>
              </w:rPr>
              <w:t xml:space="preserve"> 2</w:t>
            </w:r>
            <w:r w:rsidR="00C12F9B">
              <w:rPr>
                <w:color w:val="000000" w:themeColor="text1"/>
              </w:rPr>
              <w:t>9</w:t>
            </w:r>
            <w:r w:rsidRPr="002F2E48">
              <w:rPr>
                <w:color w:val="000000" w:themeColor="text1"/>
              </w:rPr>
              <w:t xml:space="preserve"> d. </w:t>
            </w:r>
            <w:r>
              <w:rPr>
                <w:color w:val="000000" w:themeColor="text1"/>
              </w:rPr>
              <w:t xml:space="preserve">tarybos sprendimas </w:t>
            </w:r>
            <w:r w:rsidRPr="002F2E48">
              <w:rPr>
                <w:color w:val="000000" w:themeColor="text1"/>
              </w:rPr>
              <w:t>Nr. T2-</w:t>
            </w:r>
            <w:r w:rsidR="00AC5209">
              <w:rPr>
                <w:color w:val="000000" w:themeColor="text1"/>
              </w:rPr>
              <w:t>257</w:t>
            </w:r>
            <w:r w:rsidR="00E24616">
              <w:rPr>
                <w:color w:val="000000" w:themeColor="text1"/>
              </w:rPr>
              <w:t>;</w:t>
            </w:r>
          </w:p>
          <w:p w14:paraId="193AF2E7" w14:textId="7E64AC89" w:rsidR="00E24616" w:rsidRDefault="00AC5209" w:rsidP="006A2E4D">
            <w:pPr>
              <w:rPr>
                <w:color w:val="000000" w:themeColor="text1"/>
              </w:rPr>
            </w:pPr>
            <w:r>
              <w:rPr>
                <w:color w:val="000000" w:themeColor="text1"/>
              </w:rPr>
              <w:t>3</w:t>
            </w:r>
            <w:r w:rsidR="00E24616">
              <w:rPr>
                <w:color w:val="000000" w:themeColor="text1"/>
              </w:rPr>
              <w:t xml:space="preserve">. </w:t>
            </w:r>
            <w:r w:rsidR="00E24616" w:rsidRPr="002F2E48">
              <w:rPr>
                <w:color w:val="000000" w:themeColor="text1"/>
              </w:rPr>
              <w:t>201</w:t>
            </w:r>
            <w:r w:rsidR="00E24616">
              <w:rPr>
                <w:color w:val="000000" w:themeColor="text1"/>
              </w:rPr>
              <w:t>8</w:t>
            </w:r>
            <w:r w:rsidR="00E24616" w:rsidRPr="002F2E48">
              <w:rPr>
                <w:color w:val="000000" w:themeColor="text1"/>
              </w:rPr>
              <w:t xml:space="preserve"> m. </w:t>
            </w:r>
            <w:r w:rsidR="00C12F9B">
              <w:rPr>
                <w:color w:val="000000" w:themeColor="text1"/>
              </w:rPr>
              <w:t>lapkričio 29</w:t>
            </w:r>
            <w:r w:rsidR="00C12F9B" w:rsidRPr="002F2E48">
              <w:rPr>
                <w:color w:val="000000" w:themeColor="text1"/>
              </w:rPr>
              <w:t xml:space="preserve"> </w:t>
            </w:r>
            <w:r w:rsidR="00E24616" w:rsidRPr="002F2E48">
              <w:rPr>
                <w:color w:val="000000" w:themeColor="text1"/>
              </w:rPr>
              <w:t xml:space="preserve">d. </w:t>
            </w:r>
            <w:r w:rsidR="00E24616">
              <w:rPr>
                <w:color w:val="000000" w:themeColor="text1"/>
              </w:rPr>
              <w:t xml:space="preserve">tarybos sprendimas </w:t>
            </w:r>
            <w:r w:rsidR="00E24616" w:rsidRPr="002F2E48">
              <w:rPr>
                <w:color w:val="000000" w:themeColor="text1"/>
              </w:rPr>
              <w:t>Nr. T2-</w:t>
            </w:r>
            <w:r>
              <w:rPr>
                <w:color w:val="000000" w:themeColor="text1"/>
              </w:rPr>
              <w:t>25</w:t>
            </w:r>
            <w:r w:rsidR="00E24616">
              <w:rPr>
                <w:color w:val="000000" w:themeColor="text1"/>
              </w:rPr>
              <w:t>8;</w:t>
            </w:r>
          </w:p>
          <w:p w14:paraId="4AB7BD49" w14:textId="7BD0C21D" w:rsidR="00E24616" w:rsidRDefault="00AC5209" w:rsidP="006A2E4D">
            <w:pPr>
              <w:rPr>
                <w:color w:val="000000" w:themeColor="text1"/>
              </w:rPr>
            </w:pPr>
            <w:r>
              <w:rPr>
                <w:color w:val="000000" w:themeColor="text1"/>
              </w:rPr>
              <w:t>4</w:t>
            </w:r>
            <w:r w:rsidR="00E24616">
              <w:rPr>
                <w:color w:val="000000" w:themeColor="text1"/>
              </w:rPr>
              <w:t>.</w:t>
            </w:r>
            <w:r w:rsidR="00E24616" w:rsidRPr="002F2E48">
              <w:rPr>
                <w:color w:val="000000" w:themeColor="text1"/>
              </w:rPr>
              <w:t xml:space="preserve"> 201</w:t>
            </w:r>
            <w:r w:rsidR="00E24616">
              <w:rPr>
                <w:color w:val="000000" w:themeColor="text1"/>
              </w:rPr>
              <w:t>8</w:t>
            </w:r>
            <w:r w:rsidR="00E24616" w:rsidRPr="002F2E48">
              <w:rPr>
                <w:color w:val="000000" w:themeColor="text1"/>
              </w:rPr>
              <w:t xml:space="preserve"> m. </w:t>
            </w:r>
            <w:r w:rsidR="00C12F9B">
              <w:rPr>
                <w:color w:val="000000" w:themeColor="text1"/>
              </w:rPr>
              <w:t>lapkričio 29</w:t>
            </w:r>
            <w:r w:rsidR="00C12F9B" w:rsidRPr="002F2E48">
              <w:rPr>
                <w:color w:val="000000" w:themeColor="text1"/>
              </w:rPr>
              <w:t xml:space="preserve"> </w:t>
            </w:r>
            <w:r w:rsidR="00E24616" w:rsidRPr="002F2E48">
              <w:rPr>
                <w:color w:val="000000" w:themeColor="text1"/>
              </w:rPr>
              <w:t xml:space="preserve">d. </w:t>
            </w:r>
            <w:r w:rsidR="00E24616">
              <w:rPr>
                <w:color w:val="000000" w:themeColor="text1"/>
              </w:rPr>
              <w:t xml:space="preserve">tarybos sprendimas </w:t>
            </w:r>
            <w:r w:rsidR="00E24616" w:rsidRPr="002F2E48">
              <w:rPr>
                <w:color w:val="000000" w:themeColor="text1"/>
              </w:rPr>
              <w:t>Nr. T2-</w:t>
            </w:r>
            <w:r w:rsidR="00E24616">
              <w:rPr>
                <w:color w:val="000000" w:themeColor="text1"/>
              </w:rPr>
              <w:t>2</w:t>
            </w:r>
            <w:r>
              <w:rPr>
                <w:color w:val="000000" w:themeColor="text1"/>
              </w:rPr>
              <w:t>59</w:t>
            </w:r>
            <w:r w:rsidR="00E24616">
              <w:rPr>
                <w:color w:val="000000" w:themeColor="text1"/>
              </w:rPr>
              <w:t>;</w:t>
            </w:r>
          </w:p>
          <w:p w14:paraId="0ABF13A9" w14:textId="483BE388" w:rsidR="00E24616" w:rsidRDefault="00AC5209" w:rsidP="00E24616">
            <w:pPr>
              <w:rPr>
                <w:color w:val="000000" w:themeColor="text1"/>
              </w:rPr>
            </w:pPr>
            <w:r>
              <w:rPr>
                <w:color w:val="000000" w:themeColor="text1"/>
              </w:rPr>
              <w:t>5</w:t>
            </w:r>
            <w:r w:rsidR="00E24616">
              <w:rPr>
                <w:color w:val="000000" w:themeColor="text1"/>
              </w:rPr>
              <w:t xml:space="preserve">. </w:t>
            </w:r>
            <w:r w:rsidR="00D25C4A" w:rsidRPr="002F2E48">
              <w:rPr>
                <w:color w:val="000000" w:themeColor="text1"/>
              </w:rPr>
              <w:t xml:space="preserve"> </w:t>
            </w:r>
            <w:r w:rsidR="00E24616" w:rsidRPr="002F2E48">
              <w:rPr>
                <w:color w:val="000000" w:themeColor="text1"/>
              </w:rPr>
              <w:t>201</w:t>
            </w:r>
            <w:r w:rsidR="00E24616">
              <w:rPr>
                <w:color w:val="000000" w:themeColor="text1"/>
              </w:rPr>
              <w:t>8</w:t>
            </w:r>
            <w:r w:rsidR="00E24616" w:rsidRPr="002F2E48">
              <w:rPr>
                <w:color w:val="000000" w:themeColor="text1"/>
              </w:rPr>
              <w:t xml:space="preserve"> m. </w:t>
            </w:r>
            <w:r w:rsidR="00C12F9B">
              <w:rPr>
                <w:color w:val="000000" w:themeColor="text1"/>
              </w:rPr>
              <w:t xml:space="preserve">gruodžio </w:t>
            </w:r>
            <w:r w:rsidR="00E24616">
              <w:rPr>
                <w:color w:val="000000" w:themeColor="text1"/>
              </w:rPr>
              <w:t>2</w:t>
            </w:r>
            <w:r w:rsidR="00C12F9B">
              <w:rPr>
                <w:color w:val="000000" w:themeColor="text1"/>
              </w:rPr>
              <w:t>0</w:t>
            </w:r>
            <w:r w:rsidR="00E24616" w:rsidRPr="002F2E48">
              <w:rPr>
                <w:color w:val="000000" w:themeColor="text1"/>
              </w:rPr>
              <w:t xml:space="preserve"> d. </w:t>
            </w:r>
            <w:r w:rsidR="00E24616">
              <w:rPr>
                <w:color w:val="000000" w:themeColor="text1"/>
              </w:rPr>
              <w:t xml:space="preserve">tarybos sprendimas </w:t>
            </w:r>
            <w:r w:rsidR="00E24616" w:rsidRPr="002F2E48">
              <w:rPr>
                <w:color w:val="000000" w:themeColor="text1"/>
              </w:rPr>
              <w:t>Nr. T2-</w:t>
            </w:r>
            <w:r>
              <w:rPr>
                <w:color w:val="000000" w:themeColor="text1"/>
              </w:rPr>
              <w:t>279</w:t>
            </w:r>
            <w:r w:rsidR="00E24616">
              <w:rPr>
                <w:color w:val="000000" w:themeColor="text1"/>
              </w:rPr>
              <w:t>;</w:t>
            </w:r>
          </w:p>
          <w:p w14:paraId="7DC0DBA7" w14:textId="55F38C63" w:rsidR="00D25C4A" w:rsidRPr="005C3933" w:rsidRDefault="00FA56E2" w:rsidP="00FA56E2">
            <w:pPr>
              <w:rPr>
                <w:b/>
                <w:color w:val="000000" w:themeColor="text1"/>
                <w:sz w:val="22"/>
                <w:szCs w:val="22"/>
              </w:rPr>
            </w:pPr>
            <w:r>
              <w:rPr>
                <w:b/>
                <w:color w:val="000000" w:themeColor="text1"/>
                <w:sz w:val="22"/>
                <w:szCs w:val="22"/>
              </w:rPr>
              <w:t>V</w:t>
            </w:r>
            <w:r w:rsidR="00D25C4A" w:rsidRPr="009C6C74">
              <w:rPr>
                <w:b/>
                <w:color w:val="000000" w:themeColor="text1"/>
                <w:sz w:val="22"/>
                <w:szCs w:val="22"/>
              </w:rPr>
              <w:t xml:space="preserve">ykdoma </w:t>
            </w:r>
            <w:r w:rsidR="00D25C4A">
              <w:rPr>
                <w:b/>
                <w:color w:val="000000" w:themeColor="text1"/>
                <w:sz w:val="22"/>
                <w:szCs w:val="22"/>
              </w:rPr>
              <w:t>nuolat</w:t>
            </w:r>
            <w:r w:rsidR="00D25C4A" w:rsidRPr="009C6C74">
              <w:rPr>
                <w:b/>
                <w:color w:val="000000" w:themeColor="text1"/>
                <w:sz w:val="22"/>
                <w:szCs w:val="22"/>
              </w:rPr>
              <w:t>.</w:t>
            </w:r>
          </w:p>
        </w:tc>
      </w:tr>
      <w:tr w:rsidR="00AC5209" w:rsidRPr="00336A8A" w14:paraId="769C18DE" w14:textId="77777777" w:rsidTr="00EE7471">
        <w:tc>
          <w:tcPr>
            <w:tcW w:w="709" w:type="dxa"/>
          </w:tcPr>
          <w:p w14:paraId="6A542DEB" w14:textId="2A044C76" w:rsidR="00AC5209" w:rsidRPr="00D269BF" w:rsidRDefault="00AC5209" w:rsidP="00C12F9B">
            <w:pPr>
              <w:jc w:val="center"/>
              <w:rPr>
                <w:sz w:val="20"/>
                <w:szCs w:val="20"/>
              </w:rPr>
            </w:pPr>
            <w:r w:rsidRPr="00D269BF">
              <w:rPr>
                <w:sz w:val="20"/>
                <w:szCs w:val="20"/>
              </w:rPr>
              <w:t>1.2.</w:t>
            </w:r>
          </w:p>
        </w:tc>
        <w:tc>
          <w:tcPr>
            <w:tcW w:w="4423" w:type="dxa"/>
          </w:tcPr>
          <w:p w14:paraId="3A728256" w14:textId="6CF5C7CE" w:rsidR="00AC5209" w:rsidRPr="00D269BF" w:rsidRDefault="00AC5209" w:rsidP="00AC5209">
            <w:pPr>
              <w:rPr>
                <w:bCs/>
                <w:sz w:val="22"/>
                <w:szCs w:val="22"/>
              </w:rPr>
            </w:pPr>
            <w:r w:rsidRPr="00D269BF">
              <w:rPr>
                <w:bCs/>
                <w:sz w:val="22"/>
                <w:szCs w:val="22"/>
              </w:rPr>
              <w:t xml:space="preserve">Didinti administracijos struktūrinių padalinių, kuriuose būtų </w:t>
            </w:r>
            <w:r w:rsidR="00CD7DD0" w:rsidRPr="00D269BF">
              <w:rPr>
                <w:bCs/>
                <w:sz w:val="22"/>
                <w:szCs w:val="22"/>
              </w:rPr>
              <w:t xml:space="preserve">aptarnaujami klausos </w:t>
            </w:r>
            <w:r w:rsidR="00980738" w:rsidRPr="00D269BF">
              <w:rPr>
                <w:bCs/>
                <w:sz w:val="22"/>
                <w:szCs w:val="22"/>
              </w:rPr>
              <w:t>negalią turintys asmenys, skaičių</w:t>
            </w:r>
            <w:r w:rsidRPr="00D269BF">
              <w:rPr>
                <w:bCs/>
                <w:sz w:val="22"/>
                <w:szCs w:val="22"/>
              </w:rPr>
              <w:t xml:space="preserve"> </w:t>
            </w:r>
          </w:p>
        </w:tc>
        <w:tc>
          <w:tcPr>
            <w:tcW w:w="1276" w:type="dxa"/>
          </w:tcPr>
          <w:p w14:paraId="55FF01A5" w14:textId="4399AD10" w:rsidR="00AC5209" w:rsidRPr="00D269BF" w:rsidRDefault="00980738" w:rsidP="006A2E4D">
            <w:pPr>
              <w:rPr>
                <w:sz w:val="22"/>
                <w:szCs w:val="22"/>
              </w:rPr>
            </w:pPr>
            <w:r w:rsidRPr="00D269BF">
              <w:rPr>
                <w:sz w:val="22"/>
                <w:szCs w:val="22"/>
              </w:rPr>
              <w:t>Nuolat</w:t>
            </w:r>
          </w:p>
        </w:tc>
        <w:tc>
          <w:tcPr>
            <w:tcW w:w="1843" w:type="dxa"/>
          </w:tcPr>
          <w:p w14:paraId="32EF0011" w14:textId="61F73BB6" w:rsidR="00AC5209" w:rsidRPr="00D269BF" w:rsidRDefault="00980738" w:rsidP="00980738">
            <w:pPr>
              <w:rPr>
                <w:bCs/>
                <w:sz w:val="22"/>
                <w:szCs w:val="22"/>
              </w:rPr>
            </w:pPr>
            <w:r w:rsidRPr="00D269BF">
              <w:rPr>
                <w:bCs/>
                <w:sz w:val="22"/>
                <w:szCs w:val="22"/>
              </w:rPr>
              <w:t>Sudarytos sąlygos</w:t>
            </w:r>
          </w:p>
        </w:tc>
        <w:tc>
          <w:tcPr>
            <w:tcW w:w="1275" w:type="dxa"/>
          </w:tcPr>
          <w:p w14:paraId="15E25FF3" w14:textId="38306A5F" w:rsidR="00AC5209" w:rsidRPr="00D269BF" w:rsidRDefault="00980738" w:rsidP="00EE7471">
            <w:pPr>
              <w:jc w:val="center"/>
              <w:rPr>
                <w:bCs/>
                <w:sz w:val="22"/>
                <w:szCs w:val="22"/>
              </w:rPr>
            </w:pPr>
            <w:r w:rsidRPr="00D269BF">
              <w:rPr>
                <w:bCs/>
                <w:sz w:val="22"/>
                <w:szCs w:val="22"/>
              </w:rPr>
              <w:t>Pagal poreikį</w:t>
            </w:r>
          </w:p>
        </w:tc>
        <w:tc>
          <w:tcPr>
            <w:tcW w:w="5954" w:type="dxa"/>
          </w:tcPr>
          <w:p w14:paraId="7E6C23DD" w14:textId="77777777" w:rsidR="00AC5209" w:rsidRDefault="00D269BF" w:rsidP="00D269BF">
            <w:pPr>
              <w:rPr>
                <w:color w:val="000000" w:themeColor="text1"/>
                <w:sz w:val="22"/>
                <w:szCs w:val="22"/>
              </w:rPr>
            </w:pPr>
            <w:r>
              <w:rPr>
                <w:color w:val="000000" w:themeColor="text1"/>
                <w:sz w:val="22"/>
                <w:szCs w:val="22"/>
              </w:rPr>
              <w:t>Speciali įranga, aptarnauti asmenis, turinčius klausos negalią, įrengta Socialinės  paramos skyriuje ir Vieno langelio ir e. paslaugų poskyryje. Archyvo skyrius poreikio neturi.</w:t>
            </w:r>
          </w:p>
          <w:p w14:paraId="0D5DB6B2" w14:textId="77777777" w:rsidR="00336BCA" w:rsidRPr="007376D3" w:rsidRDefault="00336BCA" w:rsidP="00336BCA">
            <w:pPr>
              <w:rPr>
                <w:b/>
                <w:sz w:val="22"/>
                <w:szCs w:val="22"/>
              </w:rPr>
            </w:pPr>
            <w:r w:rsidRPr="007376D3">
              <w:rPr>
                <w:b/>
                <w:sz w:val="22"/>
                <w:szCs w:val="22"/>
              </w:rPr>
              <w:t>Priemonė įvykdyta.</w:t>
            </w:r>
          </w:p>
          <w:p w14:paraId="2887A39A" w14:textId="7A1E7B46" w:rsidR="00336BCA" w:rsidRPr="002F2E48" w:rsidRDefault="00336BCA" w:rsidP="00D269BF">
            <w:pPr>
              <w:rPr>
                <w:color w:val="000000" w:themeColor="text1"/>
                <w:sz w:val="22"/>
                <w:szCs w:val="22"/>
              </w:rPr>
            </w:pPr>
          </w:p>
        </w:tc>
      </w:tr>
      <w:tr w:rsidR="00D25C4A" w:rsidRPr="00336A8A" w14:paraId="594D1211" w14:textId="77777777" w:rsidTr="00EE7471">
        <w:tc>
          <w:tcPr>
            <w:tcW w:w="709" w:type="dxa"/>
          </w:tcPr>
          <w:p w14:paraId="0A95A418" w14:textId="70955523" w:rsidR="00D25C4A" w:rsidRPr="00307173" w:rsidRDefault="00D25C4A" w:rsidP="00AC5209">
            <w:pPr>
              <w:jc w:val="center"/>
              <w:rPr>
                <w:color w:val="FF0000"/>
                <w:sz w:val="20"/>
                <w:szCs w:val="20"/>
              </w:rPr>
            </w:pPr>
            <w:r w:rsidRPr="000D5C1F">
              <w:rPr>
                <w:sz w:val="20"/>
                <w:szCs w:val="20"/>
              </w:rPr>
              <w:t>1.</w:t>
            </w:r>
            <w:r w:rsidR="00AC5209">
              <w:rPr>
                <w:sz w:val="20"/>
                <w:szCs w:val="20"/>
              </w:rPr>
              <w:t>3</w:t>
            </w:r>
            <w:r w:rsidRPr="000D5C1F">
              <w:rPr>
                <w:sz w:val="20"/>
                <w:szCs w:val="20"/>
              </w:rPr>
              <w:t xml:space="preserve">. </w:t>
            </w:r>
          </w:p>
        </w:tc>
        <w:tc>
          <w:tcPr>
            <w:tcW w:w="4423" w:type="dxa"/>
          </w:tcPr>
          <w:p w14:paraId="29C4EA9C" w14:textId="11EA2AF9" w:rsidR="00D25C4A" w:rsidRPr="00307173" w:rsidRDefault="00980738" w:rsidP="006A2E4D">
            <w:pPr>
              <w:rPr>
                <w:strike/>
                <w:color w:val="FF0000"/>
                <w:sz w:val="22"/>
                <w:szCs w:val="22"/>
              </w:rPr>
            </w:pPr>
            <w:r>
              <w:rPr>
                <w:sz w:val="22"/>
                <w:szCs w:val="22"/>
              </w:rPr>
              <w:t>I</w:t>
            </w:r>
            <w:r w:rsidRPr="00A17796">
              <w:rPr>
                <w:sz w:val="22"/>
                <w:szCs w:val="22"/>
              </w:rPr>
              <w:t>šanalizuoti galimybes sukurti naujas bendradarbiavimo lygiu teikiamas elektronines paslaugas, kad asmenims nereikėtų pristatyti</w:t>
            </w:r>
            <w:r>
              <w:rPr>
                <w:sz w:val="22"/>
                <w:szCs w:val="22"/>
              </w:rPr>
              <w:t xml:space="preserve"> </w:t>
            </w:r>
            <w:r>
              <w:rPr>
                <w:sz w:val="22"/>
                <w:szCs w:val="22"/>
              </w:rPr>
              <w:lastRenderedPageBreak/>
              <w:t>papildomų dokumentų iš įstaigų ir  administracijos darbuotojams</w:t>
            </w:r>
            <w:r w:rsidRPr="00A17796">
              <w:rPr>
                <w:sz w:val="22"/>
                <w:szCs w:val="22"/>
              </w:rPr>
              <w:t xml:space="preserve"> nereikėtų </w:t>
            </w:r>
            <w:r>
              <w:rPr>
                <w:sz w:val="22"/>
                <w:szCs w:val="22"/>
              </w:rPr>
              <w:t xml:space="preserve"> teisės aktais nustatytus paklausimus  teikti raštu kt. institucijoms.</w:t>
            </w:r>
          </w:p>
        </w:tc>
        <w:tc>
          <w:tcPr>
            <w:tcW w:w="1276" w:type="dxa"/>
          </w:tcPr>
          <w:p w14:paraId="02693DDD" w14:textId="1B9E5152" w:rsidR="00D25C4A" w:rsidRPr="00307173" w:rsidRDefault="00D25C4A" w:rsidP="00980738">
            <w:pPr>
              <w:rPr>
                <w:bCs/>
                <w:color w:val="FF0000"/>
                <w:sz w:val="22"/>
                <w:szCs w:val="22"/>
              </w:rPr>
            </w:pPr>
            <w:r w:rsidRPr="00A17796">
              <w:rPr>
                <w:bCs/>
                <w:sz w:val="22"/>
                <w:szCs w:val="22"/>
              </w:rPr>
              <w:lastRenderedPageBreak/>
              <w:t>Iki 20</w:t>
            </w:r>
            <w:r w:rsidR="00980738">
              <w:rPr>
                <w:bCs/>
                <w:sz w:val="22"/>
                <w:szCs w:val="22"/>
              </w:rPr>
              <w:t>20</w:t>
            </w:r>
            <w:r w:rsidRPr="00A17796">
              <w:rPr>
                <w:bCs/>
                <w:sz w:val="22"/>
                <w:szCs w:val="22"/>
              </w:rPr>
              <w:t>-</w:t>
            </w:r>
            <w:r>
              <w:rPr>
                <w:bCs/>
                <w:sz w:val="22"/>
                <w:szCs w:val="22"/>
              </w:rPr>
              <w:t>06</w:t>
            </w:r>
            <w:r w:rsidRPr="00A17796">
              <w:rPr>
                <w:bCs/>
                <w:sz w:val="22"/>
                <w:szCs w:val="22"/>
              </w:rPr>
              <w:t>-</w:t>
            </w:r>
            <w:r>
              <w:rPr>
                <w:bCs/>
                <w:sz w:val="22"/>
                <w:szCs w:val="22"/>
              </w:rPr>
              <w:t>01</w:t>
            </w:r>
          </w:p>
        </w:tc>
        <w:tc>
          <w:tcPr>
            <w:tcW w:w="1843" w:type="dxa"/>
          </w:tcPr>
          <w:p w14:paraId="1A76FCF0" w14:textId="3C2D1B1E" w:rsidR="00D25C4A" w:rsidRPr="00966577" w:rsidRDefault="00980738" w:rsidP="006A2E4D">
            <w:pPr>
              <w:rPr>
                <w:sz w:val="22"/>
                <w:szCs w:val="22"/>
              </w:rPr>
            </w:pPr>
            <w:r>
              <w:rPr>
                <w:sz w:val="22"/>
                <w:szCs w:val="22"/>
              </w:rPr>
              <w:t xml:space="preserve">Sudaryta bendradarbiavimo sutartis ar gauti </w:t>
            </w:r>
            <w:r>
              <w:rPr>
                <w:sz w:val="22"/>
                <w:szCs w:val="22"/>
              </w:rPr>
              <w:lastRenderedPageBreak/>
              <w:t>prieigos duomenys</w:t>
            </w:r>
          </w:p>
        </w:tc>
        <w:tc>
          <w:tcPr>
            <w:tcW w:w="1275" w:type="dxa"/>
          </w:tcPr>
          <w:p w14:paraId="61D238C3" w14:textId="4DB75B58" w:rsidR="00D25C4A" w:rsidRPr="00966577" w:rsidRDefault="00980738" w:rsidP="006A2E4D">
            <w:pPr>
              <w:jc w:val="center"/>
              <w:rPr>
                <w:sz w:val="22"/>
                <w:szCs w:val="22"/>
              </w:rPr>
            </w:pPr>
            <w:r>
              <w:rPr>
                <w:sz w:val="22"/>
                <w:szCs w:val="22"/>
              </w:rPr>
              <w:lastRenderedPageBreak/>
              <w:t>1</w:t>
            </w:r>
            <w:r w:rsidRPr="00A17796">
              <w:rPr>
                <w:sz w:val="22"/>
                <w:szCs w:val="22"/>
              </w:rPr>
              <w:t xml:space="preserve"> </w:t>
            </w:r>
            <w:r>
              <w:rPr>
                <w:sz w:val="22"/>
                <w:szCs w:val="22"/>
              </w:rPr>
              <w:t>sutartis</w:t>
            </w:r>
          </w:p>
        </w:tc>
        <w:tc>
          <w:tcPr>
            <w:tcW w:w="5954" w:type="dxa"/>
          </w:tcPr>
          <w:p w14:paraId="1AE4DF09" w14:textId="00AB59E9" w:rsidR="00D25C4A" w:rsidRPr="009C6C74" w:rsidRDefault="00D25C4A" w:rsidP="00980738">
            <w:pPr>
              <w:rPr>
                <w:b/>
                <w:sz w:val="22"/>
                <w:szCs w:val="22"/>
              </w:rPr>
            </w:pPr>
            <w:r w:rsidRPr="009C6C74">
              <w:rPr>
                <w:b/>
                <w:sz w:val="22"/>
                <w:szCs w:val="22"/>
              </w:rPr>
              <w:t xml:space="preserve">Priemonė </w:t>
            </w:r>
            <w:r w:rsidR="00980738">
              <w:rPr>
                <w:b/>
                <w:sz w:val="22"/>
                <w:szCs w:val="22"/>
              </w:rPr>
              <w:t>vykdoma.</w:t>
            </w:r>
            <w:r w:rsidRPr="009C6C74">
              <w:rPr>
                <w:b/>
                <w:sz w:val="22"/>
                <w:szCs w:val="22"/>
              </w:rPr>
              <w:t xml:space="preserve"> </w:t>
            </w:r>
          </w:p>
        </w:tc>
      </w:tr>
      <w:tr w:rsidR="00D25C4A" w:rsidRPr="00336A8A" w14:paraId="652B2FAD" w14:textId="77777777" w:rsidTr="00EE7471">
        <w:tc>
          <w:tcPr>
            <w:tcW w:w="709" w:type="dxa"/>
          </w:tcPr>
          <w:p w14:paraId="7CBB000C" w14:textId="3DD024A7" w:rsidR="00D25C4A" w:rsidRPr="00336A8A" w:rsidRDefault="00D25C4A" w:rsidP="00980738">
            <w:pPr>
              <w:jc w:val="center"/>
              <w:rPr>
                <w:sz w:val="20"/>
                <w:szCs w:val="20"/>
              </w:rPr>
            </w:pPr>
            <w:r w:rsidRPr="00336A8A">
              <w:rPr>
                <w:sz w:val="20"/>
                <w:szCs w:val="20"/>
              </w:rPr>
              <w:t>1.</w:t>
            </w:r>
            <w:r w:rsidR="00980738">
              <w:rPr>
                <w:sz w:val="20"/>
                <w:szCs w:val="20"/>
              </w:rPr>
              <w:t>4</w:t>
            </w:r>
            <w:r>
              <w:rPr>
                <w:sz w:val="20"/>
                <w:szCs w:val="20"/>
              </w:rPr>
              <w:t>.</w:t>
            </w:r>
          </w:p>
        </w:tc>
        <w:tc>
          <w:tcPr>
            <w:tcW w:w="4423" w:type="dxa"/>
          </w:tcPr>
          <w:p w14:paraId="2CFDBF73" w14:textId="77777777" w:rsidR="00D25C4A" w:rsidRPr="00FA1FEF" w:rsidRDefault="00D25C4A" w:rsidP="006A2E4D">
            <w:pPr>
              <w:rPr>
                <w:bCs/>
                <w:sz w:val="22"/>
                <w:szCs w:val="22"/>
              </w:rPr>
            </w:pPr>
            <w:r w:rsidRPr="00FA1FEF">
              <w:rPr>
                <w:bCs/>
                <w:sz w:val="22"/>
                <w:szCs w:val="22"/>
              </w:rPr>
              <w:t>Organizuoti ir atlikti apklausą (savivaldybės interneto svetainėje) bei įvertinti administracinę naštą asmenims, besikreipiantiems į Civilinės metrikacijos ir registracijos skyrių dėl administracinių paslaugų suteikimo</w:t>
            </w:r>
          </w:p>
        </w:tc>
        <w:tc>
          <w:tcPr>
            <w:tcW w:w="1276" w:type="dxa"/>
          </w:tcPr>
          <w:p w14:paraId="1DA6789E" w14:textId="77777777" w:rsidR="00D25C4A" w:rsidRPr="00FA1FEF" w:rsidRDefault="00D25C4A" w:rsidP="006A2E4D">
            <w:pPr>
              <w:rPr>
                <w:bCs/>
                <w:sz w:val="22"/>
                <w:szCs w:val="22"/>
              </w:rPr>
            </w:pPr>
            <w:r w:rsidRPr="00FA1FEF">
              <w:rPr>
                <w:bCs/>
                <w:sz w:val="22"/>
                <w:szCs w:val="22"/>
              </w:rPr>
              <w:t>Iki 2018-12-31</w:t>
            </w:r>
          </w:p>
        </w:tc>
        <w:tc>
          <w:tcPr>
            <w:tcW w:w="1843" w:type="dxa"/>
          </w:tcPr>
          <w:p w14:paraId="166E1713" w14:textId="77777777" w:rsidR="00D25C4A" w:rsidRPr="00FA1FEF" w:rsidRDefault="00D25C4A" w:rsidP="006A2E4D">
            <w:pPr>
              <w:rPr>
                <w:bCs/>
                <w:sz w:val="22"/>
                <w:szCs w:val="22"/>
              </w:rPr>
            </w:pPr>
            <w:r w:rsidRPr="00FA1FEF">
              <w:rPr>
                <w:bCs/>
                <w:sz w:val="22"/>
                <w:szCs w:val="22"/>
              </w:rPr>
              <w:t>Atlikta apklausa ir įvertinta administracinė našta</w:t>
            </w:r>
          </w:p>
        </w:tc>
        <w:tc>
          <w:tcPr>
            <w:tcW w:w="1275" w:type="dxa"/>
          </w:tcPr>
          <w:p w14:paraId="1877E6EE" w14:textId="77777777" w:rsidR="00D25C4A" w:rsidRPr="00FA1FEF" w:rsidRDefault="00D25C4A" w:rsidP="006A2E4D">
            <w:pPr>
              <w:jc w:val="center"/>
              <w:rPr>
                <w:bCs/>
                <w:sz w:val="22"/>
                <w:szCs w:val="22"/>
              </w:rPr>
            </w:pPr>
            <w:r w:rsidRPr="00FA1FEF">
              <w:rPr>
                <w:bCs/>
                <w:sz w:val="22"/>
                <w:szCs w:val="22"/>
              </w:rPr>
              <w:t xml:space="preserve">1 apklausa </w:t>
            </w:r>
          </w:p>
        </w:tc>
        <w:tc>
          <w:tcPr>
            <w:tcW w:w="5954" w:type="dxa"/>
          </w:tcPr>
          <w:p w14:paraId="31AC72E6" w14:textId="15F47390" w:rsidR="009B0DD6" w:rsidRPr="00336BCA" w:rsidRDefault="001706BB" w:rsidP="009B0DD6">
            <w:pPr>
              <w:pStyle w:val="Pagrindinistekstas"/>
              <w:jc w:val="both"/>
            </w:pPr>
            <w:r w:rsidRPr="00336BCA">
              <w:rPr>
                <w:bCs/>
                <w:sz w:val="22"/>
                <w:szCs w:val="22"/>
              </w:rPr>
              <w:t>Informavimo ir e. paslaugų skyrius</w:t>
            </w:r>
            <w:r w:rsidR="00D269BF" w:rsidRPr="00336BCA">
              <w:rPr>
                <w:bCs/>
                <w:sz w:val="22"/>
                <w:szCs w:val="22"/>
              </w:rPr>
              <w:t xml:space="preserve"> laikotarpiu n</w:t>
            </w:r>
            <w:r w:rsidRPr="00336BCA">
              <w:rPr>
                <w:bCs/>
                <w:sz w:val="22"/>
                <w:szCs w:val="22"/>
              </w:rPr>
              <w:t>uo 2018-08-01 iki 2018-09-30 sudar</w:t>
            </w:r>
            <w:r w:rsidR="00D269BF" w:rsidRPr="00336BCA">
              <w:rPr>
                <w:bCs/>
                <w:sz w:val="22"/>
                <w:szCs w:val="22"/>
              </w:rPr>
              <w:t>ė</w:t>
            </w:r>
            <w:r w:rsidRPr="00336BCA">
              <w:rPr>
                <w:bCs/>
                <w:sz w:val="22"/>
                <w:szCs w:val="22"/>
              </w:rPr>
              <w:t xml:space="preserve"> galimyb</w:t>
            </w:r>
            <w:r w:rsidR="00D269BF" w:rsidRPr="00336BCA">
              <w:rPr>
                <w:bCs/>
                <w:sz w:val="22"/>
                <w:szCs w:val="22"/>
              </w:rPr>
              <w:t>ę</w:t>
            </w:r>
            <w:r w:rsidRPr="00336BCA">
              <w:rPr>
                <w:bCs/>
                <w:sz w:val="22"/>
                <w:szCs w:val="22"/>
              </w:rPr>
              <w:t xml:space="preserve"> pildyti apklausos elektroninę anketą savivaldybės interneto svetainėje</w:t>
            </w:r>
            <w:r w:rsidR="00D269BF" w:rsidRPr="00336BCA">
              <w:rPr>
                <w:bCs/>
                <w:sz w:val="22"/>
                <w:szCs w:val="22"/>
              </w:rPr>
              <w:t xml:space="preserve">. Taip pat </w:t>
            </w:r>
            <w:r w:rsidR="00D269BF" w:rsidRPr="00336BCA">
              <w:t>Civilinės metrikacijos ir registracijos skyrius šią priemonę vykdė raštu.</w:t>
            </w:r>
            <w:r w:rsidR="00336BCA" w:rsidRPr="00336BCA">
              <w:t xml:space="preserve"> Apklausos anketa </w:t>
            </w:r>
            <w:r w:rsidR="009B0DD6" w:rsidRPr="00336BCA">
              <w:t xml:space="preserve">parengta </w:t>
            </w:r>
            <w:r w:rsidR="00336BCA" w:rsidRPr="00336BCA">
              <w:t>ir patvirtinta S</w:t>
            </w:r>
            <w:r w:rsidR="009B0DD6" w:rsidRPr="00336BCA">
              <w:t xml:space="preserve">avivaldybės administracijos direktoriaus </w:t>
            </w:r>
            <w:r w:rsidR="00336BCA" w:rsidRPr="00336BCA">
              <w:t xml:space="preserve">2018 m. liepos 26 d. </w:t>
            </w:r>
            <w:r w:rsidR="009B0DD6" w:rsidRPr="00336BCA">
              <w:t>įsakym</w:t>
            </w:r>
            <w:r w:rsidR="00336BCA" w:rsidRPr="00336BCA">
              <w:t xml:space="preserve">u </w:t>
            </w:r>
            <w:r w:rsidR="009B0DD6" w:rsidRPr="00336BCA">
              <w:t>Nr. AD1-1884</w:t>
            </w:r>
            <w:r w:rsidR="00336BCA" w:rsidRPr="00336BCA">
              <w:t xml:space="preserve">. Atlikus apklausą, </w:t>
            </w:r>
            <w:r w:rsidR="009B0DD6" w:rsidRPr="00336BCA">
              <w:t>parengta respondentų apklausos rezultatų suvestinė</w:t>
            </w:r>
            <w:r w:rsidR="00336BCA" w:rsidRPr="00336BCA">
              <w:t>,</w:t>
            </w:r>
            <w:r w:rsidR="009B0DD6" w:rsidRPr="00336BCA">
              <w:t xml:space="preserve"> atliktas administracinių paslaugų suteikimo </w:t>
            </w:r>
            <w:r w:rsidR="00336BCA" w:rsidRPr="00336BCA">
              <w:t xml:space="preserve">Civilinės metrikacijos ir registracijos </w:t>
            </w:r>
            <w:r w:rsidR="009B0DD6" w:rsidRPr="00336BCA">
              <w:t>skyriuje vertinimo apklausos rezultatų apibendrinimas</w:t>
            </w:r>
            <w:r w:rsidR="00336BCA" w:rsidRPr="00336BCA">
              <w:t>.</w:t>
            </w:r>
          </w:p>
          <w:p w14:paraId="3FC0BF5E" w14:textId="68EA136B" w:rsidR="009B0DD6" w:rsidRDefault="009B0DD6" w:rsidP="009B0DD6">
            <w:pPr>
              <w:pStyle w:val="Pagrindinistekstas"/>
              <w:jc w:val="both"/>
            </w:pPr>
            <w:r w:rsidRPr="00336BCA">
              <w:rPr>
                <w:u w:val="single"/>
              </w:rPr>
              <w:t>Apklausos rezultatai</w:t>
            </w:r>
            <w:r w:rsidRPr="00336BCA">
              <w:t xml:space="preserve">: visi apklausoje dalyvavę asmenys  teikiamas </w:t>
            </w:r>
            <w:r w:rsidR="00336BCA" w:rsidRPr="00336BCA">
              <w:t xml:space="preserve">Civilinės metrikacijos ir registracijos </w:t>
            </w:r>
            <w:r w:rsidRPr="00336BCA">
              <w:t xml:space="preserve">skyriaus paslaugas vertino teigiamai, pasiūlymų dėl Civilinės metrikacijos ir registracijos skyriaus teikiamų paslaugų gerinimo nepateikė. Iš 145 respondentų tik vienas priminė </w:t>
            </w:r>
            <w:r w:rsidR="00336BCA" w:rsidRPr="00336BCA">
              <w:t xml:space="preserve">Civilinės metrikacijos ir registracijos </w:t>
            </w:r>
            <w:r w:rsidRPr="00336BCA">
              <w:t>skyriaus personalui aptarnavimo standartus ir mandagaus bendravimo su klientais svarbą, 22 papildomai pažymėjo, kad paslaugos jiems buvo suteiktos operatyviai, profesionaliai ir įvertino aukštą dirbančių specialistų aptarnavimo kultūrą.</w:t>
            </w:r>
          </w:p>
          <w:p w14:paraId="2A71A748" w14:textId="250B273D" w:rsidR="009B0DD6" w:rsidRPr="00FA1FEF" w:rsidRDefault="00336BCA" w:rsidP="0006134D">
            <w:pPr>
              <w:rPr>
                <w:bCs/>
                <w:sz w:val="22"/>
                <w:szCs w:val="22"/>
              </w:rPr>
            </w:pPr>
            <w:r w:rsidRPr="007376D3">
              <w:rPr>
                <w:b/>
                <w:sz w:val="22"/>
                <w:szCs w:val="22"/>
              </w:rPr>
              <w:t>Priemonė įvykdyta.</w:t>
            </w:r>
          </w:p>
        </w:tc>
      </w:tr>
      <w:tr w:rsidR="00980738" w:rsidRPr="00336A8A" w14:paraId="0E9EE916" w14:textId="77777777" w:rsidTr="00EE7471">
        <w:tc>
          <w:tcPr>
            <w:tcW w:w="709" w:type="dxa"/>
          </w:tcPr>
          <w:p w14:paraId="44D0EB5F" w14:textId="421A9D2A" w:rsidR="00980738" w:rsidRPr="009F7AA8" w:rsidRDefault="00980738" w:rsidP="00980738">
            <w:pPr>
              <w:jc w:val="center"/>
              <w:rPr>
                <w:sz w:val="20"/>
                <w:szCs w:val="20"/>
              </w:rPr>
            </w:pPr>
            <w:r w:rsidRPr="009F7AA8">
              <w:rPr>
                <w:sz w:val="20"/>
                <w:szCs w:val="20"/>
              </w:rPr>
              <w:t>1.</w:t>
            </w:r>
            <w:r>
              <w:rPr>
                <w:sz w:val="20"/>
                <w:szCs w:val="20"/>
              </w:rPr>
              <w:t>5</w:t>
            </w:r>
            <w:r w:rsidRPr="009F7AA8">
              <w:rPr>
                <w:sz w:val="20"/>
                <w:szCs w:val="20"/>
              </w:rPr>
              <w:t>.</w:t>
            </w:r>
          </w:p>
        </w:tc>
        <w:tc>
          <w:tcPr>
            <w:tcW w:w="4423" w:type="dxa"/>
          </w:tcPr>
          <w:p w14:paraId="1DE26817" w14:textId="1A07A5FB" w:rsidR="00980738" w:rsidRPr="00541286" w:rsidRDefault="00980738" w:rsidP="00980738">
            <w:pPr>
              <w:rPr>
                <w:bCs/>
                <w:sz w:val="22"/>
                <w:szCs w:val="22"/>
              </w:rPr>
            </w:pPr>
            <w:r w:rsidRPr="00A17796">
              <w:rPr>
                <w:sz w:val="22"/>
                <w:szCs w:val="22"/>
              </w:rPr>
              <w:t>Licencija</w:t>
            </w:r>
            <w:r>
              <w:rPr>
                <w:sz w:val="22"/>
                <w:szCs w:val="22"/>
              </w:rPr>
              <w:t xml:space="preserve">s, leidimus ir pažymas išduoti </w:t>
            </w:r>
            <w:r w:rsidRPr="00A17796">
              <w:rPr>
                <w:sz w:val="22"/>
                <w:szCs w:val="22"/>
              </w:rPr>
              <w:t>per optimaliai trumpiausią laiką</w:t>
            </w:r>
            <w:r>
              <w:rPr>
                <w:sz w:val="22"/>
                <w:szCs w:val="22"/>
              </w:rPr>
              <w:t xml:space="preserve">, </w:t>
            </w:r>
            <w:r w:rsidRPr="00A17796">
              <w:rPr>
                <w:sz w:val="22"/>
                <w:szCs w:val="22"/>
              </w:rPr>
              <w:t>nelaukiant, kol suei</w:t>
            </w:r>
            <w:r>
              <w:rPr>
                <w:sz w:val="22"/>
                <w:szCs w:val="22"/>
              </w:rPr>
              <w:t>s įstatymo nustatytas terminas</w:t>
            </w:r>
          </w:p>
        </w:tc>
        <w:tc>
          <w:tcPr>
            <w:tcW w:w="1276" w:type="dxa"/>
          </w:tcPr>
          <w:p w14:paraId="11C00643" w14:textId="26AE2495" w:rsidR="00980738" w:rsidRPr="00541286" w:rsidRDefault="00980738" w:rsidP="00980738">
            <w:pPr>
              <w:rPr>
                <w:bCs/>
                <w:sz w:val="22"/>
                <w:szCs w:val="22"/>
              </w:rPr>
            </w:pPr>
            <w:r w:rsidRPr="00A17796">
              <w:rPr>
                <w:bCs/>
                <w:sz w:val="22"/>
                <w:szCs w:val="22"/>
              </w:rPr>
              <w:t>Nuolat</w:t>
            </w:r>
          </w:p>
        </w:tc>
        <w:tc>
          <w:tcPr>
            <w:tcW w:w="1843" w:type="dxa"/>
          </w:tcPr>
          <w:p w14:paraId="0EBCEBE5" w14:textId="780FFA21" w:rsidR="00980738" w:rsidRPr="00541286" w:rsidRDefault="00980738" w:rsidP="00980738">
            <w:pPr>
              <w:rPr>
                <w:sz w:val="22"/>
                <w:szCs w:val="22"/>
              </w:rPr>
            </w:pPr>
            <w:r w:rsidRPr="00A17796">
              <w:rPr>
                <w:sz w:val="22"/>
                <w:szCs w:val="22"/>
              </w:rPr>
              <w:t>Trumpesnis licencijų, leidimų ir pažymų išdavimo terminas</w:t>
            </w:r>
          </w:p>
        </w:tc>
        <w:tc>
          <w:tcPr>
            <w:tcW w:w="1275" w:type="dxa"/>
          </w:tcPr>
          <w:p w14:paraId="00B26279" w14:textId="2EED8822" w:rsidR="00980738" w:rsidRPr="00541286" w:rsidRDefault="00980738" w:rsidP="00980738">
            <w:pPr>
              <w:jc w:val="center"/>
              <w:rPr>
                <w:sz w:val="22"/>
                <w:szCs w:val="22"/>
              </w:rPr>
            </w:pPr>
            <w:r>
              <w:rPr>
                <w:sz w:val="22"/>
                <w:szCs w:val="22"/>
              </w:rPr>
              <w:t xml:space="preserve">Trumpesnis dokumentų išdavimo laikas, lyginant su  praėjusiu ataskaitiniu </w:t>
            </w:r>
            <w:r>
              <w:rPr>
                <w:sz w:val="22"/>
                <w:szCs w:val="22"/>
              </w:rPr>
              <w:lastRenderedPageBreak/>
              <w:t xml:space="preserve">laikotarpiu, įvertinant protingumo principu  </w:t>
            </w:r>
          </w:p>
        </w:tc>
        <w:tc>
          <w:tcPr>
            <w:tcW w:w="5954" w:type="dxa"/>
          </w:tcPr>
          <w:p w14:paraId="2CB2CE29" w14:textId="7C2C887A" w:rsidR="00980738" w:rsidRPr="00541286" w:rsidRDefault="00980738" w:rsidP="00980738">
            <w:pPr>
              <w:rPr>
                <w:sz w:val="22"/>
                <w:szCs w:val="22"/>
              </w:rPr>
            </w:pPr>
            <w:r w:rsidRPr="00541286">
              <w:rPr>
                <w:b/>
                <w:sz w:val="22"/>
                <w:szCs w:val="22"/>
              </w:rPr>
              <w:lastRenderedPageBreak/>
              <w:t>Priemonė</w:t>
            </w:r>
            <w:r>
              <w:rPr>
                <w:b/>
                <w:sz w:val="22"/>
                <w:szCs w:val="22"/>
              </w:rPr>
              <w:t xml:space="preserve"> </w:t>
            </w:r>
            <w:r w:rsidRPr="00541286">
              <w:rPr>
                <w:b/>
                <w:sz w:val="22"/>
                <w:szCs w:val="22"/>
              </w:rPr>
              <w:t>vykd</w:t>
            </w:r>
            <w:r>
              <w:rPr>
                <w:b/>
                <w:sz w:val="22"/>
                <w:szCs w:val="22"/>
              </w:rPr>
              <w:t>oma nuolat</w:t>
            </w:r>
            <w:r w:rsidRPr="00541286">
              <w:rPr>
                <w:b/>
                <w:sz w:val="22"/>
                <w:szCs w:val="22"/>
              </w:rPr>
              <w:t>.</w:t>
            </w:r>
          </w:p>
          <w:p w14:paraId="629BD09C" w14:textId="058325EF" w:rsidR="00980738" w:rsidRPr="0089006F" w:rsidRDefault="00980738" w:rsidP="00980738">
            <w:pPr>
              <w:rPr>
                <w:bCs/>
                <w:i/>
                <w:color w:val="FF0000"/>
                <w:sz w:val="22"/>
                <w:szCs w:val="22"/>
              </w:rPr>
            </w:pPr>
          </w:p>
        </w:tc>
      </w:tr>
      <w:tr w:rsidR="00FF7245" w:rsidRPr="00336A8A" w14:paraId="457E68C4" w14:textId="77777777" w:rsidTr="00EE7471">
        <w:tc>
          <w:tcPr>
            <w:tcW w:w="709" w:type="dxa"/>
          </w:tcPr>
          <w:p w14:paraId="0160A080" w14:textId="6D61B020" w:rsidR="00FF7245" w:rsidRPr="00336A8A" w:rsidRDefault="00FF7245" w:rsidP="00FF7245">
            <w:pPr>
              <w:jc w:val="center"/>
              <w:rPr>
                <w:sz w:val="20"/>
                <w:szCs w:val="20"/>
              </w:rPr>
            </w:pPr>
            <w:r w:rsidRPr="00336A8A">
              <w:rPr>
                <w:sz w:val="20"/>
                <w:szCs w:val="20"/>
              </w:rPr>
              <w:t>1.</w:t>
            </w:r>
            <w:r>
              <w:rPr>
                <w:sz w:val="20"/>
                <w:szCs w:val="20"/>
              </w:rPr>
              <w:t>6.</w:t>
            </w:r>
          </w:p>
        </w:tc>
        <w:tc>
          <w:tcPr>
            <w:tcW w:w="4423" w:type="dxa"/>
          </w:tcPr>
          <w:p w14:paraId="72FA081E" w14:textId="1237C42B" w:rsidR="00FF7245" w:rsidRPr="00A17796" w:rsidRDefault="00FF7245" w:rsidP="00FF7245">
            <w:pPr>
              <w:rPr>
                <w:bCs/>
                <w:sz w:val="22"/>
                <w:szCs w:val="22"/>
              </w:rPr>
            </w:pPr>
            <w:r w:rsidRPr="003426AC">
              <w:rPr>
                <w:sz w:val="22"/>
                <w:szCs w:val="22"/>
              </w:rPr>
              <w:t>Atnaujinti e. paslaugų sistemą, įdiegiant joje papildomas funkcijas dėl automatinio pranešimo apie e. paslaugos vykdymo būseną vartotojams išsiuntimo bei vartotojų duomenų e. prašymo formoje užpildymo, kai e. paslauga naudojamasi pakartotinai</w:t>
            </w:r>
          </w:p>
        </w:tc>
        <w:tc>
          <w:tcPr>
            <w:tcW w:w="1276" w:type="dxa"/>
          </w:tcPr>
          <w:p w14:paraId="7D165AE3" w14:textId="0010CDF6" w:rsidR="00FF7245" w:rsidRPr="00A17796" w:rsidRDefault="00FF7245" w:rsidP="00FF7245">
            <w:pPr>
              <w:rPr>
                <w:bCs/>
                <w:sz w:val="22"/>
                <w:szCs w:val="22"/>
              </w:rPr>
            </w:pPr>
            <w:r w:rsidRPr="003426AC">
              <w:rPr>
                <w:bCs/>
                <w:sz w:val="22"/>
                <w:szCs w:val="22"/>
              </w:rPr>
              <w:t>Iki 2018-12-31</w:t>
            </w:r>
          </w:p>
        </w:tc>
        <w:tc>
          <w:tcPr>
            <w:tcW w:w="1843" w:type="dxa"/>
          </w:tcPr>
          <w:p w14:paraId="5DA9A2BC" w14:textId="406031E6" w:rsidR="00FF7245" w:rsidRPr="00A17796" w:rsidRDefault="00FF7245" w:rsidP="00FF7245">
            <w:pPr>
              <w:rPr>
                <w:sz w:val="22"/>
                <w:szCs w:val="22"/>
              </w:rPr>
            </w:pPr>
            <w:r w:rsidRPr="003426AC">
              <w:rPr>
                <w:sz w:val="22"/>
                <w:szCs w:val="22"/>
              </w:rPr>
              <w:t>Atnaujinta e. paslaugų sistema</w:t>
            </w:r>
          </w:p>
        </w:tc>
        <w:tc>
          <w:tcPr>
            <w:tcW w:w="1275" w:type="dxa"/>
          </w:tcPr>
          <w:p w14:paraId="4FD4F245" w14:textId="1D9D4625" w:rsidR="00FF7245" w:rsidRPr="00A17796" w:rsidRDefault="00FF7245" w:rsidP="00FF7245">
            <w:pPr>
              <w:jc w:val="center"/>
              <w:rPr>
                <w:sz w:val="22"/>
                <w:szCs w:val="22"/>
              </w:rPr>
            </w:pPr>
            <w:r w:rsidRPr="003426AC">
              <w:rPr>
                <w:sz w:val="22"/>
                <w:szCs w:val="22"/>
              </w:rPr>
              <w:t>1 vnt.</w:t>
            </w:r>
          </w:p>
        </w:tc>
        <w:tc>
          <w:tcPr>
            <w:tcW w:w="5954" w:type="dxa"/>
          </w:tcPr>
          <w:p w14:paraId="749D3CD6" w14:textId="77777777" w:rsidR="00FF7245" w:rsidRDefault="00336BCA" w:rsidP="00336BCA">
            <w:pPr>
              <w:rPr>
                <w:sz w:val="22"/>
                <w:szCs w:val="22"/>
              </w:rPr>
            </w:pPr>
            <w:r w:rsidRPr="00336BCA">
              <w:rPr>
                <w:sz w:val="22"/>
                <w:szCs w:val="22"/>
              </w:rPr>
              <w:t>Administracija įsigijo</w:t>
            </w:r>
            <w:r w:rsidRPr="00336BCA">
              <w:rPr>
                <w:b/>
                <w:sz w:val="22"/>
                <w:szCs w:val="22"/>
              </w:rPr>
              <w:t xml:space="preserve"> </w:t>
            </w:r>
            <w:r w:rsidR="001706BB" w:rsidRPr="00336BCA">
              <w:rPr>
                <w:sz w:val="22"/>
                <w:szCs w:val="22"/>
              </w:rPr>
              <w:t>nauj</w:t>
            </w:r>
            <w:r w:rsidRPr="00336BCA">
              <w:rPr>
                <w:sz w:val="22"/>
                <w:szCs w:val="22"/>
              </w:rPr>
              <w:t>ą</w:t>
            </w:r>
            <w:r w:rsidR="001706BB" w:rsidRPr="00336BCA">
              <w:rPr>
                <w:sz w:val="22"/>
                <w:szCs w:val="22"/>
              </w:rPr>
              <w:t xml:space="preserve"> e. paslaugų  sistem</w:t>
            </w:r>
            <w:r w:rsidRPr="00336BCA">
              <w:rPr>
                <w:sz w:val="22"/>
                <w:szCs w:val="22"/>
              </w:rPr>
              <w:t>ą</w:t>
            </w:r>
            <w:r w:rsidR="001706BB" w:rsidRPr="00336BCA">
              <w:rPr>
                <w:sz w:val="22"/>
                <w:szCs w:val="22"/>
              </w:rPr>
              <w:t xml:space="preserve">, kurioje yra papildomi </w:t>
            </w:r>
            <w:proofErr w:type="spellStart"/>
            <w:r w:rsidR="001706BB" w:rsidRPr="00336BCA">
              <w:rPr>
                <w:sz w:val="22"/>
                <w:szCs w:val="22"/>
              </w:rPr>
              <w:t>funkcionalumai</w:t>
            </w:r>
            <w:proofErr w:type="spellEnd"/>
            <w:r w:rsidR="001706BB" w:rsidRPr="00336BCA">
              <w:rPr>
                <w:sz w:val="22"/>
                <w:szCs w:val="22"/>
              </w:rPr>
              <w:t>.</w:t>
            </w:r>
          </w:p>
          <w:p w14:paraId="30B49E6B" w14:textId="77777777" w:rsidR="00336BCA" w:rsidRPr="007376D3" w:rsidRDefault="00336BCA" w:rsidP="00336BCA">
            <w:pPr>
              <w:rPr>
                <w:b/>
                <w:sz w:val="22"/>
                <w:szCs w:val="22"/>
              </w:rPr>
            </w:pPr>
            <w:r w:rsidRPr="007376D3">
              <w:rPr>
                <w:b/>
                <w:sz w:val="22"/>
                <w:szCs w:val="22"/>
              </w:rPr>
              <w:t>Priemonė įvykdyta.</w:t>
            </w:r>
          </w:p>
          <w:p w14:paraId="1538F792" w14:textId="425C93C1" w:rsidR="00336BCA" w:rsidRPr="00A17796" w:rsidRDefault="00336BCA" w:rsidP="00336BCA">
            <w:pPr>
              <w:rPr>
                <w:bCs/>
                <w:sz w:val="22"/>
                <w:szCs w:val="22"/>
              </w:rPr>
            </w:pPr>
          </w:p>
        </w:tc>
      </w:tr>
      <w:tr w:rsidR="00FF7245" w:rsidRPr="00336A8A" w14:paraId="098076FF" w14:textId="77777777" w:rsidTr="00EE7471">
        <w:tc>
          <w:tcPr>
            <w:tcW w:w="709" w:type="dxa"/>
          </w:tcPr>
          <w:p w14:paraId="5B86411A" w14:textId="332472EE" w:rsidR="00FF7245" w:rsidRPr="00336A8A" w:rsidRDefault="00FF7245" w:rsidP="00FF7245">
            <w:pPr>
              <w:jc w:val="center"/>
              <w:rPr>
                <w:sz w:val="20"/>
                <w:szCs w:val="20"/>
              </w:rPr>
            </w:pPr>
            <w:r>
              <w:rPr>
                <w:sz w:val="20"/>
                <w:szCs w:val="20"/>
              </w:rPr>
              <w:t xml:space="preserve">1.7. </w:t>
            </w:r>
          </w:p>
        </w:tc>
        <w:tc>
          <w:tcPr>
            <w:tcW w:w="4423" w:type="dxa"/>
          </w:tcPr>
          <w:p w14:paraId="487C74C9" w14:textId="2269E537" w:rsidR="00FF7245" w:rsidRPr="003426AC" w:rsidRDefault="00FF7245" w:rsidP="00FF7245">
            <w:pPr>
              <w:rPr>
                <w:sz w:val="22"/>
                <w:szCs w:val="22"/>
              </w:rPr>
            </w:pPr>
            <w:r w:rsidRPr="00A71A0D">
              <w:rPr>
                <w:sz w:val="22"/>
                <w:szCs w:val="22"/>
              </w:rPr>
              <w:t>Įdiegti savivaldybės interneto svetainėje, rubrikoje „Paslaugos, viešosios paslaugos“ prieigą asmenims prie  IS SPIS, MEPIS, INFOSTATYBA.</w:t>
            </w:r>
          </w:p>
        </w:tc>
        <w:tc>
          <w:tcPr>
            <w:tcW w:w="1276" w:type="dxa"/>
          </w:tcPr>
          <w:p w14:paraId="699923E6" w14:textId="538B3018" w:rsidR="00FF7245" w:rsidRPr="003426AC" w:rsidRDefault="00FF7245" w:rsidP="00FF7245">
            <w:pPr>
              <w:rPr>
                <w:bCs/>
                <w:sz w:val="22"/>
                <w:szCs w:val="22"/>
              </w:rPr>
            </w:pPr>
            <w:r w:rsidRPr="00A71A0D">
              <w:rPr>
                <w:bCs/>
                <w:sz w:val="22"/>
                <w:szCs w:val="22"/>
              </w:rPr>
              <w:t>Iki 2018-12-31</w:t>
            </w:r>
          </w:p>
        </w:tc>
        <w:tc>
          <w:tcPr>
            <w:tcW w:w="1843" w:type="dxa"/>
          </w:tcPr>
          <w:p w14:paraId="33032970" w14:textId="1DC0DCA4" w:rsidR="00FF7245" w:rsidRPr="003426AC" w:rsidRDefault="00FF7245" w:rsidP="00FF7245">
            <w:pPr>
              <w:rPr>
                <w:sz w:val="22"/>
                <w:szCs w:val="22"/>
              </w:rPr>
            </w:pPr>
            <w:r w:rsidRPr="00A71A0D">
              <w:rPr>
                <w:sz w:val="22"/>
                <w:szCs w:val="22"/>
              </w:rPr>
              <w:t>Papildytos viešosios paslaugos</w:t>
            </w:r>
          </w:p>
        </w:tc>
        <w:tc>
          <w:tcPr>
            <w:tcW w:w="1275" w:type="dxa"/>
          </w:tcPr>
          <w:p w14:paraId="1B598355" w14:textId="0ADD43D7" w:rsidR="00FF7245" w:rsidRPr="003426AC" w:rsidRDefault="00FF7245" w:rsidP="00FF7245">
            <w:pPr>
              <w:jc w:val="center"/>
              <w:rPr>
                <w:sz w:val="22"/>
                <w:szCs w:val="22"/>
              </w:rPr>
            </w:pPr>
            <w:r w:rsidRPr="00A71A0D">
              <w:rPr>
                <w:sz w:val="22"/>
                <w:szCs w:val="22"/>
              </w:rPr>
              <w:t xml:space="preserve">3 vnt. rūšių </w:t>
            </w:r>
          </w:p>
        </w:tc>
        <w:tc>
          <w:tcPr>
            <w:tcW w:w="5954" w:type="dxa"/>
          </w:tcPr>
          <w:p w14:paraId="658054C9" w14:textId="77777777" w:rsidR="00FF7245" w:rsidRPr="009C22C8" w:rsidRDefault="00FF7245" w:rsidP="00FF7245">
            <w:pPr>
              <w:rPr>
                <w:sz w:val="22"/>
                <w:szCs w:val="22"/>
              </w:rPr>
            </w:pPr>
            <w:r w:rsidRPr="009C22C8">
              <w:rPr>
                <w:sz w:val="22"/>
                <w:szCs w:val="22"/>
              </w:rPr>
              <w:t>Asmenims sudarytos galimybės užsakyti paslaugas IS SPIS, MEPIS, INFOSTATYBA</w:t>
            </w:r>
            <w:r>
              <w:rPr>
                <w:sz w:val="22"/>
                <w:szCs w:val="22"/>
              </w:rPr>
              <w:t xml:space="preserve"> savivaldybės interneto svetainėje</w:t>
            </w:r>
            <w:r w:rsidRPr="009C22C8">
              <w:rPr>
                <w:sz w:val="22"/>
                <w:szCs w:val="22"/>
              </w:rPr>
              <w:t xml:space="preserve">. </w:t>
            </w:r>
          </w:p>
          <w:p w14:paraId="0741A061" w14:textId="77777777" w:rsidR="00FF7245" w:rsidRPr="007376D3" w:rsidRDefault="00FF7245" w:rsidP="00FF7245">
            <w:pPr>
              <w:rPr>
                <w:b/>
                <w:sz w:val="22"/>
                <w:szCs w:val="22"/>
              </w:rPr>
            </w:pPr>
            <w:r w:rsidRPr="007376D3">
              <w:rPr>
                <w:b/>
                <w:sz w:val="22"/>
                <w:szCs w:val="22"/>
              </w:rPr>
              <w:t>Priemonė įvykdyta.</w:t>
            </w:r>
          </w:p>
          <w:p w14:paraId="54101EF5" w14:textId="77777777" w:rsidR="00FF7245" w:rsidRPr="00FF7245" w:rsidRDefault="00FF7245" w:rsidP="00FF7245">
            <w:pPr>
              <w:rPr>
                <w:b/>
                <w:color w:val="FF0000"/>
                <w:sz w:val="22"/>
                <w:szCs w:val="22"/>
              </w:rPr>
            </w:pPr>
          </w:p>
        </w:tc>
      </w:tr>
      <w:tr w:rsidR="00FF7245" w:rsidRPr="00336A8A" w14:paraId="4552048C" w14:textId="77777777" w:rsidTr="00EE7471">
        <w:tc>
          <w:tcPr>
            <w:tcW w:w="709" w:type="dxa"/>
          </w:tcPr>
          <w:p w14:paraId="1D86010B" w14:textId="3B60FA0B" w:rsidR="00FF7245" w:rsidRPr="00336A8A" w:rsidRDefault="00FF7245" w:rsidP="00FF7245">
            <w:pPr>
              <w:jc w:val="center"/>
              <w:rPr>
                <w:sz w:val="20"/>
                <w:szCs w:val="20"/>
              </w:rPr>
            </w:pPr>
            <w:r w:rsidRPr="00336A8A">
              <w:rPr>
                <w:sz w:val="20"/>
                <w:szCs w:val="20"/>
              </w:rPr>
              <w:t>1.</w:t>
            </w:r>
            <w:r>
              <w:rPr>
                <w:sz w:val="20"/>
                <w:szCs w:val="20"/>
              </w:rPr>
              <w:t>8.</w:t>
            </w:r>
          </w:p>
        </w:tc>
        <w:tc>
          <w:tcPr>
            <w:tcW w:w="4423" w:type="dxa"/>
          </w:tcPr>
          <w:p w14:paraId="38E2D4AB" w14:textId="4B059E12" w:rsidR="00FF7245" w:rsidRPr="00A17796" w:rsidRDefault="00FF7245" w:rsidP="00FF7245">
            <w:pPr>
              <w:rPr>
                <w:sz w:val="22"/>
                <w:szCs w:val="22"/>
              </w:rPr>
            </w:pPr>
            <w:r w:rsidRPr="003426AC">
              <w:rPr>
                <w:sz w:val="22"/>
                <w:szCs w:val="22"/>
              </w:rPr>
              <w:t xml:space="preserve">Plėtojant ir informuojant asmenis apie e.  paslaugų teikimą, dokumentų teikimą e. priemonėmis, įsigyti ir patalpinti interneto svetainėje </w:t>
            </w:r>
            <w:proofErr w:type="spellStart"/>
            <w:r w:rsidRPr="003426AC">
              <w:rPr>
                <w:sz w:val="22"/>
                <w:szCs w:val="22"/>
              </w:rPr>
              <w:t>videoinformaciją</w:t>
            </w:r>
            <w:proofErr w:type="spellEnd"/>
            <w:r w:rsidRPr="003426AC">
              <w:rPr>
                <w:sz w:val="22"/>
                <w:szCs w:val="22"/>
              </w:rPr>
              <w:t xml:space="preserve"> apie e. paslaugų užsakymą </w:t>
            </w:r>
          </w:p>
        </w:tc>
        <w:tc>
          <w:tcPr>
            <w:tcW w:w="1276" w:type="dxa"/>
          </w:tcPr>
          <w:p w14:paraId="71057D82" w14:textId="2C98876D" w:rsidR="00FF7245" w:rsidRPr="00A17796" w:rsidRDefault="00FF7245" w:rsidP="00FF7245">
            <w:pPr>
              <w:rPr>
                <w:bCs/>
                <w:sz w:val="22"/>
                <w:szCs w:val="22"/>
              </w:rPr>
            </w:pPr>
            <w:r w:rsidRPr="003426AC">
              <w:rPr>
                <w:bCs/>
                <w:sz w:val="22"/>
                <w:szCs w:val="22"/>
              </w:rPr>
              <w:t>Iki 2018-12-31</w:t>
            </w:r>
          </w:p>
        </w:tc>
        <w:tc>
          <w:tcPr>
            <w:tcW w:w="1843" w:type="dxa"/>
          </w:tcPr>
          <w:p w14:paraId="1E2AD9E2" w14:textId="77777777" w:rsidR="00FF7245" w:rsidRPr="003426AC" w:rsidRDefault="00FF7245" w:rsidP="00FF7245">
            <w:pPr>
              <w:rPr>
                <w:sz w:val="22"/>
                <w:szCs w:val="22"/>
              </w:rPr>
            </w:pPr>
            <w:r w:rsidRPr="003426AC">
              <w:rPr>
                <w:sz w:val="22"/>
                <w:szCs w:val="22"/>
              </w:rPr>
              <w:t>1 informacija</w:t>
            </w:r>
          </w:p>
          <w:p w14:paraId="7AACD8D0" w14:textId="7290200F" w:rsidR="00FF7245" w:rsidRPr="00A17796" w:rsidRDefault="00FF7245" w:rsidP="00FF7245">
            <w:pPr>
              <w:rPr>
                <w:sz w:val="22"/>
                <w:szCs w:val="22"/>
              </w:rPr>
            </w:pPr>
          </w:p>
        </w:tc>
        <w:tc>
          <w:tcPr>
            <w:tcW w:w="1275" w:type="dxa"/>
          </w:tcPr>
          <w:p w14:paraId="540695AD" w14:textId="220D5828" w:rsidR="00FF7245" w:rsidRPr="00A17796" w:rsidRDefault="00FF7245" w:rsidP="00FF7245">
            <w:pPr>
              <w:jc w:val="center"/>
              <w:rPr>
                <w:sz w:val="22"/>
                <w:szCs w:val="22"/>
              </w:rPr>
            </w:pPr>
            <w:r w:rsidRPr="003426AC">
              <w:rPr>
                <w:sz w:val="22"/>
                <w:szCs w:val="22"/>
              </w:rPr>
              <w:t>1 vnt.</w:t>
            </w:r>
          </w:p>
        </w:tc>
        <w:tc>
          <w:tcPr>
            <w:tcW w:w="5954" w:type="dxa"/>
          </w:tcPr>
          <w:p w14:paraId="0D8FC9D5" w14:textId="77777777" w:rsidR="001706BB" w:rsidRPr="0006134D" w:rsidRDefault="001706BB" w:rsidP="001706BB">
            <w:pPr>
              <w:rPr>
                <w:bCs/>
                <w:sz w:val="22"/>
                <w:szCs w:val="22"/>
              </w:rPr>
            </w:pPr>
            <w:r w:rsidRPr="0006134D">
              <w:rPr>
                <w:bCs/>
                <w:sz w:val="22"/>
                <w:szCs w:val="22"/>
              </w:rPr>
              <w:t xml:space="preserve">2018 m. buvo sukurti trys 1-2 min trukmės vaizdo filmukai apie e. paslaugų teikimą KMSA. Viename pristatoma galimybė paslaugas užsisakyti klausos negalią turintiems asmenims, antrame teikiama informacija apie e. paslaugas ir kaip jomis naudotis (bendra informacija su pavyzdžiu), trečiame vaizdo filmuke paaiškinta galimybė užsisakyti leidimus internetu. </w:t>
            </w:r>
          </w:p>
          <w:p w14:paraId="46F5838D" w14:textId="77777777" w:rsidR="001706BB" w:rsidRPr="0006134D" w:rsidRDefault="001706BB" w:rsidP="001706BB">
            <w:pPr>
              <w:rPr>
                <w:bCs/>
                <w:sz w:val="22"/>
                <w:szCs w:val="22"/>
              </w:rPr>
            </w:pPr>
            <w:r w:rsidRPr="0006134D">
              <w:rPr>
                <w:bCs/>
                <w:sz w:val="22"/>
                <w:szCs w:val="22"/>
              </w:rPr>
              <w:t>Vaizdo filmukai patalpinti KMSA internetinėje svetainėje, KMSA paskyrose socialiniame tinkle „Facebook“ bei vaizdo duomenų platformoje „</w:t>
            </w:r>
            <w:proofErr w:type="spellStart"/>
            <w:r w:rsidRPr="0006134D">
              <w:rPr>
                <w:bCs/>
                <w:sz w:val="22"/>
                <w:szCs w:val="22"/>
              </w:rPr>
              <w:t>Youtube</w:t>
            </w:r>
            <w:proofErr w:type="spellEnd"/>
            <w:r w:rsidRPr="0006134D">
              <w:rPr>
                <w:bCs/>
                <w:sz w:val="22"/>
                <w:szCs w:val="22"/>
              </w:rPr>
              <w:t xml:space="preserve">“.  </w:t>
            </w:r>
          </w:p>
          <w:p w14:paraId="19DE79A6" w14:textId="77777777" w:rsidR="00336BCA" w:rsidRPr="007376D3" w:rsidRDefault="00336BCA" w:rsidP="00336BCA">
            <w:pPr>
              <w:rPr>
                <w:b/>
                <w:sz w:val="22"/>
                <w:szCs w:val="22"/>
              </w:rPr>
            </w:pPr>
            <w:r w:rsidRPr="007376D3">
              <w:rPr>
                <w:b/>
                <w:sz w:val="22"/>
                <w:szCs w:val="22"/>
              </w:rPr>
              <w:t>Priemonė įvykdyta.</w:t>
            </w:r>
          </w:p>
          <w:p w14:paraId="57071233" w14:textId="78F76BF5" w:rsidR="00336BCA" w:rsidRPr="009C6C74" w:rsidRDefault="00336BCA" w:rsidP="001706BB">
            <w:pPr>
              <w:rPr>
                <w:b/>
                <w:color w:val="000000" w:themeColor="text1"/>
                <w:sz w:val="22"/>
                <w:szCs w:val="22"/>
              </w:rPr>
            </w:pPr>
          </w:p>
        </w:tc>
      </w:tr>
      <w:tr w:rsidR="00FF7245" w:rsidRPr="00336A8A" w14:paraId="72735D51" w14:textId="77777777" w:rsidTr="00EE7471">
        <w:tc>
          <w:tcPr>
            <w:tcW w:w="709" w:type="dxa"/>
          </w:tcPr>
          <w:p w14:paraId="29FDD126" w14:textId="71E0367B" w:rsidR="00FF7245" w:rsidRPr="00336A8A" w:rsidRDefault="00FF7245" w:rsidP="00FF7245">
            <w:pPr>
              <w:jc w:val="center"/>
              <w:rPr>
                <w:sz w:val="20"/>
                <w:szCs w:val="20"/>
              </w:rPr>
            </w:pPr>
            <w:r>
              <w:rPr>
                <w:sz w:val="20"/>
                <w:szCs w:val="20"/>
              </w:rPr>
              <w:t>1.9.</w:t>
            </w:r>
          </w:p>
        </w:tc>
        <w:tc>
          <w:tcPr>
            <w:tcW w:w="4423" w:type="dxa"/>
          </w:tcPr>
          <w:p w14:paraId="094D6E88" w14:textId="691969A9" w:rsidR="00FF7245" w:rsidRPr="003426AC" w:rsidRDefault="00FF7245" w:rsidP="00FF7245">
            <w:pPr>
              <w:rPr>
                <w:sz w:val="22"/>
                <w:szCs w:val="22"/>
              </w:rPr>
            </w:pPr>
            <w:r w:rsidRPr="003426AC">
              <w:rPr>
                <w:sz w:val="22"/>
                <w:szCs w:val="22"/>
              </w:rPr>
              <w:t>Sukurti DUK skiltį,  nustatyti terminą, per kurį asmeniui turi būti pateiktas atsakymas į interneto svetainėje pateiktą klausimą.</w:t>
            </w:r>
          </w:p>
        </w:tc>
        <w:tc>
          <w:tcPr>
            <w:tcW w:w="1276" w:type="dxa"/>
          </w:tcPr>
          <w:p w14:paraId="7A961512" w14:textId="0EF7596E" w:rsidR="00FF7245" w:rsidRPr="003426AC" w:rsidRDefault="00FF7245" w:rsidP="00FF7245">
            <w:pPr>
              <w:rPr>
                <w:bCs/>
                <w:sz w:val="22"/>
                <w:szCs w:val="22"/>
              </w:rPr>
            </w:pPr>
            <w:r w:rsidRPr="003426AC">
              <w:rPr>
                <w:bCs/>
                <w:sz w:val="22"/>
                <w:szCs w:val="22"/>
              </w:rPr>
              <w:t>Iki 2018-12-31</w:t>
            </w:r>
          </w:p>
        </w:tc>
        <w:tc>
          <w:tcPr>
            <w:tcW w:w="1843" w:type="dxa"/>
          </w:tcPr>
          <w:p w14:paraId="422E8D0E" w14:textId="77777777" w:rsidR="00FF7245" w:rsidRPr="003426AC" w:rsidRDefault="00FF7245" w:rsidP="00FF7245">
            <w:pPr>
              <w:rPr>
                <w:sz w:val="22"/>
                <w:szCs w:val="22"/>
              </w:rPr>
            </w:pPr>
            <w:r w:rsidRPr="003426AC">
              <w:rPr>
                <w:sz w:val="22"/>
                <w:szCs w:val="22"/>
              </w:rPr>
              <w:t>1 skiltis,</w:t>
            </w:r>
          </w:p>
          <w:p w14:paraId="6AB3402F" w14:textId="0EE61F7D" w:rsidR="00FF7245" w:rsidRPr="003426AC" w:rsidRDefault="00FF7245" w:rsidP="00FF7245">
            <w:pPr>
              <w:rPr>
                <w:sz w:val="22"/>
                <w:szCs w:val="22"/>
              </w:rPr>
            </w:pPr>
            <w:r w:rsidRPr="003426AC">
              <w:rPr>
                <w:sz w:val="22"/>
                <w:szCs w:val="22"/>
              </w:rPr>
              <w:t>1 teisės aktas</w:t>
            </w:r>
          </w:p>
        </w:tc>
        <w:tc>
          <w:tcPr>
            <w:tcW w:w="1275" w:type="dxa"/>
          </w:tcPr>
          <w:p w14:paraId="79B23399" w14:textId="2D52CA3D" w:rsidR="00FF7245" w:rsidRPr="003426AC" w:rsidRDefault="00FF7245" w:rsidP="00FF7245">
            <w:pPr>
              <w:jc w:val="center"/>
              <w:rPr>
                <w:sz w:val="22"/>
                <w:szCs w:val="22"/>
              </w:rPr>
            </w:pPr>
            <w:r w:rsidRPr="003426AC">
              <w:rPr>
                <w:sz w:val="22"/>
                <w:szCs w:val="22"/>
              </w:rPr>
              <w:t>2 priemonės</w:t>
            </w:r>
          </w:p>
        </w:tc>
        <w:tc>
          <w:tcPr>
            <w:tcW w:w="5954" w:type="dxa"/>
          </w:tcPr>
          <w:p w14:paraId="1F71AFE2" w14:textId="77777777" w:rsidR="00FF7245" w:rsidRPr="0006134D" w:rsidRDefault="001706BB" w:rsidP="00FF7245">
            <w:pPr>
              <w:rPr>
                <w:sz w:val="22"/>
                <w:szCs w:val="22"/>
              </w:rPr>
            </w:pPr>
            <w:r w:rsidRPr="0006134D">
              <w:rPr>
                <w:sz w:val="22"/>
                <w:szCs w:val="22"/>
              </w:rPr>
              <w:t>DUK skiltis sukurta paleidus naują svetainę. Gyventojų pateikiami aktualiausi klausimai su atsakymais nuolat talpinami DUK skiltyje. Terminas, per kurį turi būti pateiktas atsakymas, nenustatytas.</w:t>
            </w:r>
          </w:p>
          <w:p w14:paraId="12F40C9B" w14:textId="77777777" w:rsidR="0006134D" w:rsidRPr="007376D3" w:rsidRDefault="0006134D" w:rsidP="0006134D">
            <w:pPr>
              <w:rPr>
                <w:b/>
                <w:sz w:val="22"/>
                <w:szCs w:val="22"/>
              </w:rPr>
            </w:pPr>
            <w:r w:rsidRPr="007376D3">
              <w:rPr>
                <w:b/>
                <w:sz w:val="22"/>
                <w:szCs w:val="22"/>
              </w:rPr>
              <w:t>Priemonė įvykdyta.</w:t>
            </w:r>
          </w:p>
          <w:p w14:paraId="44725D55" w14:textId="1EF7B1EE" w:rsidR="0006134D" w:rsidRPr="00FF7245" w:rsidRDefault="0006134D" w:rsidP="00FF7245">
            <w:pPr>
              <w:rPr>
                <w:b/>
                <w:color w:val="FF0000"/>
                <w:sz w:val="22"/>
                <w:szCs w:val="22"/>
              </w:rPr>
            </w:pPr>
          </w:p>
        </w:tc>
      </w:tr>
      <w:tr w:rsidR="00D25C4A" w:rsidRPr="00336A8A" w14:paraId="752D29F8" w14:textId="77777777" w:rsidTr="00EE7471">
        <w:tc>
          <w:tcPr>
            <w:tcW w:w="709" w:type="dxa"/>
          </w:tcPr>
          <w:p w14:paraId="6C82134A" w14:textId="7CC53F7A" w:rsidR="00D25C4A" w:rsidRPr="000E1390" w:rsidRDefault="00D25C4A" w:rsidP="00FF7245">
            <w:pPr>
              <w:jc w:val="center"/>
              <w:rPr>
                <w:sz w:val="20"/>
                <w:szCs w:val="20"/>
              </w:rPr>
            </w:pPr>
            <w:r w:rsidRPr="000E1390">
              <w:rPr>
                <w:sz w:val="20"/>
                <w:szCs w:val="20"/>
              </w:rPr>
              <w:t>1.</w:t>
            </w:r>
            <w:r w:rsidR="00FF7245">
              <w:rPr>
                <w:sz w:val="20"/>
                <w:szCs w:val="20"/>
              </w:rPr>
              <w:t>10</w:t>
            </w:r>
            <w:r w:rsidRPr="000E1390">
              <w:rPr>
                <w:sz w:val="20"/>
                <w:szCs w:val="20"/>
              </w:rPr>
              <w:t>.</w:t>
            </w:r>
          </w:p>
        </w:tc>
        <w:tc>
          <w:tcPr>
            <w:tcW w:w="4423" w:type="dxa"/>
          </w:tcPr>
          <w:p w14:paraId="552AE356" w14:textId="77777777" w:rsidR="00D25C4A" w:rsidRPr="000E1390" w:rsidRDefault="00D25C4A" w:rsidP="006A2E4D">
            <w:pPr>
              <w:rPr>
                <w:sz w:val="22"/>
                <w:szCs w:val="22"/>
              </w:rPr>
            </w:pPr>
            <w:r w:rsidRPr="000E1390">
              <w:rPr>
                <w:sz w:val="22"/>
                <w:szCs w:val="22"/>
              </w:rPr>
              <w:t>Įdiegti Eilių valdymo sistemą Socialinės paramos skyriuje (Laukininkų g. 19A)</w:t>
            </w:r>
          </w:p>
        </w:tc>
        <w:tc>
          <w:tcPr>
            <w:tcW w:w="1276" w:type="dxa"/>
          </w:tcPr>
          <w:p w14:paraId="696031FB" w14:textId="77777777" w:rsidR="00D25C4A" w:rsidRPr="000E1390" w:rsidRDefault="00D25C4A" w:rsidP="006A2E4D">
            <w:pPr>
              <w:rPr>
                <w:bCs/>
                <w:sz w:val="22"/>
                <w:szCs w:val="22"/>
              </w:rPr>
            </w:pPr>
            <w:r w:rsidRPr="000E1390">
              <w:rPr>
                <w:bCs/>
                <w:sz w:val="22"/>
                <w:szCs w:val="22"/>
              </w:rPr>
              <w:t>Iki 2019-06-01</w:t>
            </w:r>
          </w:p>
        </w:tc>
        <w:tc>
          <w:tcPr>
            <w:tcW w:w="1843" w:type="dxa"/>
          </w:tcPr>
          <w:p w14:paraId="2A6A5EEC" w14:textId="77777777" w:rsidR="00D25C4A" w:rsidRPr="000E1390" w:rsidRDefault="00D25C4A" w:rsidP="006A2E4D">
            <w:pPr>
              <w:rPr>
                <w:sz w:val="22"/>
                <w:szCs w:val="22"/>
              </w:rPr>
            </w:pPr>
            <w:r w:rsidRPr="000E1390">
              <w:rPr>
                <w:sz w:val="22"/>
                <w:szCs w:val="22"/>
              </w:rPr>
              <w:t>Įdiegta sistema</w:t>
            </w:r>
          </w:p>
        </w:tc>
        <w:tc>
          <w:tcPr>
            <w:tcW w:w="1275" w:type="dxa"/>
          </w:tcPr>
          <w:p w14:paraId="4DC85D6C" w14:textId="77777777" w:rsidR="00D25C4A" w:rsidRPr="000E1390" w:rsidRDefault="00D25C4A" w:rsidP="006A2E4D">
            <w:pPr>
              <w:jc w:val="center"/>
              <w:rPr>
                <w:sz w:val="22"/>
                <w:szCs w:val="22"/>
              </w:rPr>
            </w:pPr>
            <w:r w:rsidRPr="000E1390">
              <w:rPr>
                <w:sz w:val="22"/>
                <w:szCs w:val="22"/>
              </w:rPr>
              <w:t>1 vnt. sistema</w:t>
            </w:r>
          </w:p>
        </w:tc>
        <w:tc>
          <w:tcPr>
            <w:tcW w:w="5954" w:type="dxa"/>
          </w:tcPr>
          <w:p w14:paraId="6D9E27D9" w14:textId="77777777" w:rsidR="000E1390" w:rsidRPr="000E1390" w:rsidRDefault="000E1390" w:rsidP="000E1390">
            <w:pPr>
              <w:rPr>
                <w:sz w:val="22"/>
                <w:szCs w:val="22"/>
              </w:rPr>
            </w:pPr>
            <w:r w:rsidRPr="000E1390">
              <w:rPr>
                <w:sz w:val="22"/>
                <w:szCs w:val="22"/>
              </w:rPr>
              <w:t>Įdiegta.</w:t>
            </w:r>
          </w:p>
          <w:p w14:paraId="15494560" w14:textId="69FB6D54" w:rsidR="000E1390" w:rsidRPr="00541286" w:rsidRDefault="000E1390" w:rsidP="000E1390">
            <w:pPr>
              <w:rPr>
                <w:sz w:val="22"/>
                <w:szCs w:val="22"/>
              </w:rPr>
            </w:pPr>
            <w:r w:rsidRPr="00541286">
              <w:rPr>
                <w:b/>
                <w:sz w:val="22"/>
                <w:szCs w:val="22"/>
              </w:rPr>
              <w:t>Priemonė įvykdyta.</w:t>
            </w:r>
          </w:p>
          <w:p w14:paraId="61C24710" w14:textId="77777777" w:rsidR="00D25C4A" w:rsidRPr="00724328" w:rsidRDefault="00D25C4A" w:rsidP="006A2E4D">
            <w:pPr>
              <w:rPr>
                <w:b/>
                <w:color w:val="FF0000"/>
                <w:sz w:val="22"/>
                <w:szCs w:val="22"/>
              </w:rPr>
            </w:pPr>
          </w:p>
        </w:tc>
      </w:tr>
    </w:tbl>
    <w:p w14:paraId="65041B59" w14:textId="77777777" w:rsidR="00D25C4A" w:rsidRDefault="00D25C4A" w:rsidP="0006079E">
      <w:pPr>
        <w:jc w:val="center"/>
        <w:rPr>
          <w:b/>
          <w:sz w:val="20"/>
          <w:szCs w:val="20"/>
        </w:rPr>
      </w:pPr>
    </w:p>
    <w:p w14:paraId="0FC64ED1" w14:textId="2CF24314" w:rsidR="00C05110" w:rsidRDefault="00351C12" w:rsidP="0006079E">
      <w:pPr>
        <w:jc w:val="center"/>
        <w:rPr>
          <w:b/>
          <w:sz w:val="20"/>
          <w:szCs w:val="20"/>
        </w:rPr>
      </w:pPr>
      <w:r w:rsidRPr="00336A8A">
        <w:rPr>
          <w:b/>
          <w:sz w:val="20"/>
          <w:szCs w:val="20"/>
        </w:rPr>
        <w:lastRenderedPageBreak/>
        <w:t>________________________</w:t>
      </w:r>
    </w:p>
    <w:sectPr w:rsidR="00C05110" w:rsidSect="0085600E">
      <w:headerReference w:type="default" r:id="rId8"/>
      <w:pgSz w:w="16838" w:h="11906" w:orient="landscape" w:code="9"/>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9579" w14:textId="77777777" w:rsidR="003D6ACF" w:rsidRDefault="003D6ACF" w:rsidP="00015D43">
      <w:r>
        <w:separator/>
      </w:r>
    </w:p>
  </w:endnote>
  <w:endnote w:type="continuationSeparator" w:id="0">
    <w:p w14:paraId="1645250D" w14:textId="77777777" w:rsidR="003D6ACF" w:rsidRDefault="003D6ACF"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7EE4" w14:textId="77777777" w:rsidR="003D6ACF" w:rsidRDefault="003D6ACF" w:rsidP="00015D43">
      <w:r>
        <w:separator/>
      </w:r>
    </w:p>
  </w:footnote>
  <w:footnote w:type="continuationSeparator" w:id="0">
    <w:p w14:paraId="0F1AB1A7" w14:textId="77777777" w:rsidR="003D6ACF" w:rsidRDefault="003D6ACF"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363769F2" w14:textId="781FC008" w:rsidR="00015D43" w:rsidRDefault="00015D43">
        <w:pPr>
          <w:pStyle w:val="Antrats"/>
          <w:jc w:val="center"/>
        </w:pPr>
        <w:r>
          <w:fldChar w:fldCharType="begin"/>
        </w:r>
        <w:r>
          <w:instrText>PAGE   \* MERGEFORMAT</w:instrText>
        </w:r>
        <w:r>
          <w:fldChar w:fldCharType="separate"/>
        </w:r>
        <w:r w:rsidR="00DA46AF">
          <w:rPr>
            <w:noProof/>
          </w:rPr>
          <w:t>2</w:t>
        </w:r>
        <w:r>
          <w:fldChar w:fldCharType="end"/>
        </w:r>
      </w:p>
    </w:sdtContent>
  </w:sdt>
  <w:p w14:paraId="363769F3" w14:textId="77777777" w:rsidR="00015D43" w:rsidRDefault="00015D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755"/>
    <w:multiLevelType w:val="hybridMultilevel"/>
    <w:tmpl w:val="CA966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168EA"/>
    <w:rsid w:val="00017A73"/>
    <w:rsid w:val="00042BD2"/>
    <w:rsid w:val="00055542"/>
    <w:rsid w:val="0006079E"/>
    <w:rsid w:val="0006134D"/>
    <w:rsid w:val="000D5C1F"/>
    <w:rsid w:val="000E1390"/>
    <w:rsid w:val="000E7140"/>
    <w:rsid w:val="000F3373"/>
    <w:rsid w:val="001211B4"/>
    <w:rsid w:val="00132200"/>
    <w:rsid w:val="0013365E"/>
    <w:rsid w:val="001706BB"/>
    <w:rsid w:val="00176649"/>
    <w:rsid w:val="00197B77"/>
    <w:rsid w:val="001B089A"/>
    <w:rsid w:val="001E130F"/>
    <w:rsid w:val="001E312B"/>
    <w:rsid w:val="00216E16"/>
    <w:rsid w:val="00223212"/>
    <w:rsid w:val="0023246B"/>
    <w:rsid w:val="00233400"/>
    <w:rsid w:val="00237777"/>
    <w:rsid w:val="00242D86"/>
    <w:rsid w:val="0025198D"/>
    <w:rsid w:val="00264188"/>
    <w:rsid w:val="00290993"/>
    <w:rsid w:val="002F2E48"/>
    <w:rsid w:val="00307173"/>
    <w:rsid w:val="00322DE7"/>
    <w:rsid w:val="00336A8A"/>
    <w:rsid w:val="00336BCA"/>
    <w:rsid w:val="003404BA"/>
    <w:rsid w:val="00351C12"/>
    <w:rsid w:val="0035549D"/>
    <w:rsid w:val="003617A7"/>
    <w:rsid w:val="0036483E"/>
    <w:rsid w:val="003879EE"/>
    <w:rsid w:val="003A0A7C"/>
    <w:rsid w:val="003A0DA7"/>
    <w:rsid w:val="003D1F1D"/>
    <w:rsid w:val="003D6ACF"/>
    <w:rsid w:val="00413A4E"/>
    <w:rsid w:val="0041595B"/>
    <w:rsid w:val="00415ACA"/>
    <w:rsid w:val="004476DD"/>
    <w:rsid w:val="0049539C"/>
    <w:rsid w:val="004A3C4C"/>
    <w:rsid w:val="004C043E"/>
    <w:rsid w:val="004D517E"/>
    <w:rsid w:val="004E1E99"/>
    <w:rsid w:val="004E4C49"/>
    <w:rsid w:val="004E6996"/>
    <w:rsid w:val="004F0985"/>
    <w:rsid w:val="004F2534"/>
    <w:rsid w:val="004F35B0"/>
    <w:rsid w:val="004F3EA9"/>
    <w:rsid w:val="005218E2"/>
    <w:rsid w:val="005322D6"/>
    <w:rsid w:val="00541286"/>
    <w:rsid w:val="00576F06"/>
    <w:rsid w:val="00595D9D"/>
    <w:rsid w:val="00597EE8"/>
    <w:rsid w:val="005B216D"/>
    <w:rsid w:val="005C3933"/>
    <w:rsid w:val="005C4521"/>
    <w:rsid w:val="005D4D5E"/>
    <w:rsid w:val="005E3FF0"/>
    <w:rsid w:val="005F495C"/>
    <w:rsid w:val="006163A1"/>
    <w:rsid w:val="006201E8"/>
    <w:rsid w:val="00660694"/>
    <w:rsid w:val="00677CE5"/>
    <w:rsid w:val="00682D6F"/>
    <w:rsid w:val="006C206F"/>
    <w:rsid w:val="007178A3"/>
    <w:rsid w:val="00720999"/>
    <w:rsid w:val="00722E74"/>
    <w:rsid w:val="00724328"/>
    <w:rsid w:val="007376D3"/>
    <w:rsid w:val="00763A24"/>
    <w:rsid w:val="00773413"/>
    <w:rsid w:val="00811664"/>
    <w:rsid w:val="008354D5"/>
    <w:rsid w:val="00843032"/>
    <w:rsid w:val="0085600E"/>
    <w:rsid w:val="0089006F"/>
    <w:rsid w:val="008B17E5"/>
    <w:rsid w:val="008D16F8"/>
    <w:rsid w:val="008D2ADB"/>
    <w:rsid w:val="008E6E82"/>
    <w:rsid w:val="00904D99"/>
    <w:rsid w:val="00920A57"/>
    <w:rsid w:val="00935D4D"/>
    <w:rsid w:val="00966577"/>
    <w:rsid w:val="00974FD9"/>
    <w:rsid w:val="00980738"/>
    <w:rsid w:val="009A289C"/>
    <w:rsid w:val="009A7E27"/>
    <w:rsid w:val="009B0DD6"/>
    <w:rsid w:val="009C22C8"/>
    <w:rsid w:val="009C6C74"/>
    <w:rsid w:val="009F7AA8"/>
    <w:rsid w:val="00A000F4"/>
    <w:rsid w:val="00A0283C"/>
    <w:rsid w:val="00A0547E"/>
    <w:rsid w:val="00A0697F"/>
    <w:rsid w:val="00A17796"/>
    <w:rsid w:val="00A43A73"/>
    <w:rsid w:val="00A61E1F"/>
    <w:rsid w:val="00A71A0D"/>
    <w:rsid w:val="00A90B17"/>
    <w:rsid w:val="00A92A7B"/>
    <w:rsid w:val="00AA2126"/>
    <w:rsid w:val="00AC5209"/>
    <w:rsid w:val="00AC75C6"/>
    <w:rsid w:val="00AF7D08"/>
    <w:rsid w:val="00B00D4D"/>
    <w:rsid w:val="00B16CEA"/>
    <w:rsid w:val="00B25408"/>
    <w:rsid w:val="00B31405"/>
    <w:rsid w:val="00B324B9"/>
    <w:rsid w:val="00B52A0A"/>
    <w:rsid w:val="00B611E6"/>
    <w:rsid w:val="00B6585C"/>
    <w:rsid w:val="00B72171"/>
    <w:rsid w:val="00B750B6"/>
    <w:rsid w:val="00BB739C"/>
    <w:rsid w:val="00BF298F"/>
    <w:rsid w:val="00BF6784"/>
    <w:rsid w:val="00C05110"/>
    <w:rsid w:val="00C12F9B"/>
    <w:rsid w:val="00C7514C"/>
    <w:rsid w:val="00C907F8"/>
    <w:rsid w:val="00C90E6F"/>
    <w:rsid w:val="00CA4D3B"/>
    <w:rsid w:val="00CA60B2"/>
    <w:rsid w:val="00CC4567"/>
    <w:rsid w:val="00CC48A5"/>
    <w:rsid w:val="00CD6FE2"/>
    <w:rsid w:val="00CD7DD0"/>
    <w:rsid w:val="00CE16AC"/>
    <w:rsid w:val="00CE2847"/>
    <w:rsid w:val="00CF7F91"/>
    <w:rsid w:val="00D04E46"/>
    <w:rsid w:val="00D10A3A"/>
    <w:rsid w:val="00D25C4A"/>
    <w:rsid w:val="00D269BF"/>
    <w:rsid w:val="00D32D09"/>
    <w:rsid w:val="00D434F4"/>
    <w:rsid w:val="00D47DF9"/>
    <w:rsid w:val="00D820F1"/>
    <w:rsid w:val="00D93EF7"/>
    <w:rsid w:val="00DA46AF"/>
    <w:rsid w:val="00DD5EBC"/>
    <w:rsid w:val="00E10901"/>
    <w:rsid w:val="00E24616"/>
    <w:rsid w:val="00E33871"/>
    <w:rsid w:val="00EA741D"/>
    <w:rsid w:val="00EC1595"/>
    <w:rsid w:val="00EC5B46"/>
    <w:rsid w:val="00EC7584"/>
    <w:rsid w:val="00EE13D7"/>
    <w:rsid w:val="00EE7471"/>
    <w:rsid w:val="00EF4FEE"/>
    <w:rsid w:val="00F029CC"/>
    <w:rsid w:val="00F114FA"/>
    <w:rsid w:val="00F51D50"/>
    <w:rsid w:val="00F74E52"/>
    <w:rsid w:val="00F82E97"/>
    <w:rsid w:val="00F97585"/>
    <w:rsid w:val="00FA1FEF"/>
    <w:rsid w:val="00FA3492"/>
    <w:rsid w:val="00FA56E2"/>
    <w:rsid w:val="00FD7CBF"/>
    <w:rsid w:val="00FF17BE"/>
    <w:rsid w:val="00FF2C7E"/>
    <w:rsid w:val="00FF7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6958"/>
  <w15:docId w15:val="{73C14ED0-728D-42A3-B6CF-254C384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05110"/>
    <w:pPr>
      <w:ind w:left="720"/>
      <w:contextualSpacing/>
    </w:pPr>
  </w:style>
  <w:style w:type="paragraph" w:styleId="Pagrindinistekstas3">
    <w:name w:val="Body Text 3"/>
    <w:basedOn w:val="prastasis"/>
    <w:link w:val="Pagrindinistekstas3Diagrama"/>
    <w:semiHidden/>
    <w:rsid w:val="00216E16"/>
    <w:rPr>
      <w:szCs w:val="20"/>
    </w:rPr>
  </w:style>
  <w:style w:type="character" w:customStyle="1" w:styleId="Pagrindinistekstas3Diagrama">
    <w:name w:val="Pagrindinis tekstas 3 Diagrama"/>
    <w:basedOn w:val="Numatytasispastraiposriftas"/>
    <w:link w:val="Pagrindinistekstas3"/>
    <w:semiHidden/>
    <w:rsid w:val="00216E16"/>
    <w:rPr>
      <w:rFonts w:ascii="Times New Roman" w:eastAsia="Times New Roman" w:hAnsi="Times New Roman" w:cs="Times New Roman"/>
      <w:sz w:val="24"/>
      <w:szCs w:val="20"/>
    </w:rPr>
  </w:style>
  <w:style w:type="character" w:styleId="Hipersaitas">
    <w:name w:val="Hyperlink"/>
    <w:basedOn w:val="Numatytasispastraiposriftas"/>
    <w:uiPriority w:val="99"/>
    <w:semiHidden/>
    <w:unhideWhenUsed/>
    <w:rsid w:val="00B00D4D"/>
    <w:rPr>
      <w:color w:val="0000FF"/>
      <w:u w:val="single"/>
    </w:rPr>
  </w:style>
  <w:style w:type="paragraph" w:styleId="Puslapioinaostekstas">
    <w:name w:val="footnote text"/>
    <w:basedOn w:val="prastasis"/>
    <w:link w:val="PuslapioinaostekstasDiagrama"/>
    <w:rsid w:val="00A0547E"/>
    <w:rPr>
      <w:rFonts w:eastAsia="Calibri"/>
      <w:sz w:val="20"/>
      <w:szCs w:val="20"/>
      <w:lang w:eastAsia="lt-LT"/>
    </w:rPr>
  </w:style>
  <w:style w:type="character" w:customStyle="1" w:styleId="PuslapioinaostekstasDiagrama">
    <w:name w:val="Puslapio išnašos tekstas Diagrama"/>
    <w:basedOn w:val="Numatytasispastraiposriftas"/>
    <w:link w:val="Puslapioinaostekstas"/>
    <w:rsid w:val="00A0547E"/>
    <w:rPr>
      <w:rFonts w:ascii="Times New Roman" w:eastAsia="Calibri" w:hAnsi="Times New Roman" w:cs="Times New Roman"/>
      <w:sz w:val="20"/>
      <w:szCs w:val="20"/>
      <w:lang w:eastAsia="lt-LT"/>
    </w:rPr>
  </w:style>
  <w:style w:type="character" w:styleId="Puslapioinaosnuoroda">
    <w:name w:val="footnote reference"/>
    <w:aliases w:val="Footnote symbol,BVI fnr"/>
    <w:rsid w:val="00A0547E"/>
    <w:rPr>
      <w:rFonts w:cs="Times New Roman"/>
      <w:vertAlign w:val="superscript"/>
    </w:rPr>
  </w:style>
  <w:style w:type="paragraph" w:styleId="Pagrindinistekstas">
    <w:name w:val="Body Text"/>
    <w:basedOn w:val="prastasis"/>
    <w:link w:val="PagrindinistekstasDiagrama"/>
    <w:uiPriority w:val="99"/>
    <w:semiHidden/>
    <w:unhideWhenUsed/>
    <w:rsid w:val="009B0DD6"/>
    <w:pPr>
      <w:spacing w:after="120"/>
    </w:pPr>
  </w:style>
  <w:style w:type="character" w:customStyle="1" w:styleId="PagrindinistekstasDiagrama">
    <w:name w:val="Pagrindinis tekstas Diagrama"/>
    <w:basedOn w:val="Numatytasispastraiposriftas"/>
    <w:link w:val="Pagrindinistekstas"/>
    <w:uiPriority w:val="99"/>
    <w:semiHidden/>
    <w:rsid w:val="009B0D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70468272">
      <w:bodyDiv w:val="1"/>
      <w:marLeft w:val="0"/>
      <w:marRight w:val="0"/>
      <w:marTop w:val="0"/>
      <w:marBottom w:val="0"/>
      <w:divBdr>
        <w:top w:val="none" w:sz="0" w:space="0" w:color="auto"/>
        <w:left w:val="none" w:sz="0" w:space="0" w:color="auto"/>
        <w:bottom w:val="none" w:sz="0" w:space="0" w:color="auto"/>
        <w:right w:val="none" w:sz="0" w:space="0" w:color="auto"/>
      </w:divBdr>
    </w:div>
    <w:div w:id="1818961603">
      <w:bodyDiv w:val="1"/>
      <w:marLeft w:val="0"/>
      <w:marRight w:val="0"/>
      <w:marTop w:val="0"/>
      <w:marBottom w:val="0"/>
      <w:divBdr>
        <w:top w:val="none" w:sz="0" w:space="0" w:color="auto"/>
        <w:left w:val="none" w:sz="0" w:space="0" w:color="auto"/>
        <w:bottom w:val="none" w:sz="0" w:space="0" w:color="auto"/>
        <w:right w:val="none" w:sz="0" w:space="0" w:color="auto"/>
      </w:divBdr>
    </w:div>
    <w:div w:id="19352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8729-20EA-4AA4-98AF-1314EB31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3979</Words>
  <Characters>2269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Jolanta Uptiene</cp:lastModifiedBy>
  <cp:revision>8</cp:revision>
  <cp:lastPrinted>2018-01-16T08:31:00Z</cp:lastPrinted>
  <dcterms:created xsi:type="dcterms:W3CDTF">2019-01-11T07:21:00Z</dcterms:created>
  <dcterms:modified xsi:type="dcterms:W3CDTF">2019-01-23T06:58:00Z</dcterms:modified>
</cp:coreProperties>
</file>