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FB0F7" w14:textId="682BB6A0" w:rsidR="0011204A" w:rsidRDefault="00825737" w:rsidP="004D5F1D">
      <w:pPr>
        <w:jc w:val="center"/>
        <w:rPr>
          <w:szCs w:val="24"/>
        </w:rPr>
      </w:pPr>
      <w:bookmarkStart w:id="0" w:name="_GoBack"/>
      <w:bookmarkEnd w:id="0"/>
      <w:r w:rsidRPr="00825737">
        <w:rPr>
          <w:b/>
          <w:sz w:val="24"/>
          <w:szCs w:val="24"/>
        </w:rPr>
        <w:t>AIŠKINAMASIS RAŠTAS</w:t>
      </w:r>
    </w:p>
    <w:p w14:paraId="7F4E5992" w14:textId="77777777" w:rsidR="003B6F4E" w:rsidRDefault="00825737" w:rsidP="004D5F1D">
      <w:pPr>
        <w:pStyle w:val="Antrat2"/>
        <w:rPr>
          <w:szCs w:val="24"/>
        </w:rPr>
      </w:pPr>
      <w:r w:rsidRPr="00603BF4">
        <w:rPr>
          <w:szCs w:val="24"/>
        </w:rPr>
        <w:t>PRIE SAVIVALDYBĖS TARYBOS SPRENDIMO</w:t>
      </w:r>
      <w:r w:rsidR="0011204A">
        <w:rPr>
          <w:szCs w:val="24"/>
        </w:rPr>
        <w:t xml:space="preserve"> </w:t>
      </w:r>
    </w:p>
    <w:p w14:paraId="03BB15AA" w14:textId="35D5BDE8" w:rsidR="0011204A" w:rsidRPr="0015378A" w:rsidRDefault="0011204A" w:rsidP="0015378A">
      <w:pPr>
        <w:jc w:val="center"/>
        <w:rPr>
          <w:sz w:val="24"/>
          <w:szCs w:val="24"/>
        </w:rPr>
      </w:pPr>
      <w:r w:rsidRPr="0015378A">
        <w:rPr>
          <w:sz w:val="24"/>
          <w:szCs w:val="24"/>
        </w:rPr>
        <w:t>„</w:t>
      </w:r>
      <w:r w:rsidR="0015378A" w:rsidRPr="0015378A">
        <w:rPr>
          <w:b/>
          <w:caps/>
          <w:sz w:val="24"/>
          <w:szCs w:val="24"/>
        </w:rPr>
        <w:t>DĖL PRITARIMO PAPILDOMO SUSITARIMO PRIE 2018 M. RUGSĖJO 24 D. BENDRADARBIAVIMO SUTARTIES DĖL KLAIPĖDOS MIESTO EKONOMINĖS PLĖTROS STRATEGIJOS ĮGYVENDINIMO NR. J9-2011</w:t>
      </w:r>
      <w:r w:rsidR="0015378A">
        <w:rPr>
          <w:b/>
          <w:caps/>
          <w:sz w:val="24"/>
          <w:szCs w:val="24"/>
        </w:rPr>
        <w:t xml:space="preserve"> </w:t>
      </w:r>
      <w:r w:rsidR="0015378A" w:rsidRPr="0015378A">
        <w:rPr>
          <w:b/>
          <w:caps/>
          <w:sz w:val="24"/>
          <w:szCs w:val="24"/>
        </w:rPr>
        <w:t>PROJEKTUI</w:t>
      </w:r>
      <w:r w:rsidRPr="0015378A">
        <w:rPr>
          <w:b/>
          <w:sz w:val="24"/>
          <w:szCs w:val="24"/>
        </w:rPr>
        <w:t xml:space="preserve">“, </w:t>
      </w:r>
      <w:r w:rsidR="000B17F4" w:rsidRPr="0015378A">
        <w:rPr>
          <w:b/>
          <w:sz w:val="24"/>
          <w:szCs w:val="24"/>
        </w:rPr>
        <w:t>PROJEKTO</w:t>
      </w:r>
    </w:p>
    <w:p w14:paraId="013BF86E" w14:textId="77777777" w:rsidR="00825737" w:rsidRPr="00825737" w:rsidRDefault="00825737" w:rsidP="00825737">
      <w:pPr>
        <w:jc w:val="center"/>
        <w:rPr>
          <w:b/>
          <w:sz w:val="24"/>
          <w:szCs w:val="24"/>
        </w:rPr>
      </w:pPr>
    </w:p>
    <w:p w14:paraId="74B640EB" w14:textId="77777777" w:rsidR="00825737" w:rsidRPr="00825737" w:rsidRDefault="00825737" w:rsidP="00825737">
      <w:pPr>
        <w:ind w:firstLine="720"/>
        <w:jc w:val="both"/>
        <w:rPr>
          <w:b/>
          <w:sz w:val="24"/>
          <w:szCs w:val="24"/>
        </w:rPr>
      </w:pPr>
      <w:r w:rsidRPr="00825737">
        <w:rPr>
          <w:b/>
          <w:sz w:val="24"/>
          <w:szCs w:val="24"/>
        </w:rPr>
        <w:t>1. Sprendimo projekto esmė, tikslai ir uždaviniai.</w:t>
      </w:r>
    </w:p>
    <w:p w14:paraId="5B8397E5" w14:textId="79708937" w:rsidR="00BF0BED" w:rsidRDefault="00286A74" w:rsidP="004D5F1D">
      <w:pPr>
        <w:overflowPunct w:val="0"/>
        <w:autoSpaceDE w:val="0"/>
        <w:autoSpaceDN w:val="0"/>
        <w:adjustRightInd w:val="0"/>
        <w:ind w:firstLine="709"/>
        <w:jc w:val="both"/>
        <w:rPr>
          <w:sz w:val="24"/>
          <w:szCs w:val="24"/>
        </w:rPr>
      </w:pPr>
      <w:r w:rsidRPr="00286A74">
        <w:rPr>
          <w:sz w:val="24"/>
          <w:szCs w:val="24"/>
        </w:rPr>
        <w:t xml:space="preserve">Šis sprendimo projektas teikiamas, siekiant gauti Klaipėdos miesto savivaldybės tarybos pritarimą </w:t>
      </w:r>
      <w:r w:rsidR="0011204A" w:rsidRPr="0011204A">
        <w:rPr>
          <w:sz w:val="24"/>
          <w:szCs w:val="24"/>
        </w:rPr>
        <w:t xml:space="preserve">papildomo susitarimo prie </w:t>
      </w:r>
      <w:r w:rsidR="003B6F4E" w:rsidRPr="003B6F4E">
        <w:rPr>
          <w:sz w:val="24"/>
          <w:szCs w:val="24"/>
        </w:rPr>
        <w:t>2018 m. rugsėjo 24 d. Bendradarbiavimo sutarties dėl Klaipėdos miesto ekonominės plėtros strategijos</w:t>
      </w:r>
      <w:r w:rsidR="00986DBE">
        <w:rPr>
          <w:sz w:val="24"/>
          <w:szCs w:val="24"/>
        </w:rPr>
        <w:t xml:space="preserve"> (toliau – KEPS) </w:t>
      </w:r>
      <w:r w:rsidR="003B6F4E" w:rsidRPr="003B6F4E">
        <w:rPr>
          <w:sz w:val="24"/>
          <w:szCs w:val="24"/>
        </w:rPr>
        <w:t>įgyvendinimo Nr. J9-2011 (toliau – Bendradarbiav</w:t>
      </w:r>
      <w:r w:rsidR="003B6F4E">
        <w:rPr>
          <w:sz w:val="24"/>
          <w:szCs w:val="24"/>
        </w:rPr>
        <w:t>imo sutartis)</w:t>
      </w:r>
      <w:r w:rsidR="0011204A" w:rsidRPr="0011204A">
        <w:rPr>
          <w:sz w:val="24"/>
          <w:szCs w:val="24"/>
        </w:rPr>
        <w:t>, sudarytos Klaipėdos miesto savivaldybės tarybos 2018 m. birželio 28 d. sprendimu Nr. T2-122 „Dėl pritarimo bendradarbiavimo sutarties dėl Klaipėdos miesto ekonominės plėtros strategijos įgyvendinimo projektui</w:t>
      </w:r>
      <w:r w:rsidR="0011204A">
        <w:rPr>
          <w:sz w:val="24"/>
          <w:szCs w:val="24"/>
        </w:rPr>
        <w:t>“ (</w:t>
      </w:r>
      <w:r w:rsidR="0011204A" w:rsidRPr="0011204A">
        <w:rPr>
          <w:sz w:val="24"/>
          <w:szCs w:val="24"/>
        </w:rPr>
        <w:t>toliau – Papildomas susitarimas) projektui</w:t>
      </w:r>
      <w:r w:rsidR="00BF0BED">
        <w:rPr>
          <w:sz w:val="24"/>
          <w:szCs w:val="24"/>
        </w:rPr>
        <w:t xml:space="preserve">. Papildomo susitarimo esmė </w:t>
      </w:r>
      <w:r>
        <w:rPr>
          <w:sz w:val="24"/>
          <w:szCs w:val="24"/>
        </w:rPr>
        <w:t xml:space="preserve">– Bendradarbiavimo sutarties papildymas </w:t>
      </w:r>
      <w:r w:rsidR="00FA100A">
        <w:rPr>
          <w:sz w:val="24"/>
          <w:szCs w:val="24"/>
        </w:rPr>
        <w:t xml:space="preserve">KEPS </w:t>
      </w:r>
      <w:r>
        <w:rPr>
          <w:sz w:val="24"/>
          <w:szCs w:val="24"/>
        </w:rPr>
        <w:t xml:space="preserve">rinkodaros tarybos </w:t>
      </w:r>
      <w:r w:rsidR="00FA100A">
        <w:rPr>
          <w:sz w:val="24"/>
          <w:szCs w:val="24"/>
        </w:rPr>
        <w:t xml:space="preserve">(toliau – RT) </w:t>
      </w:r>
      <w:r>
        <w:rPr>
          <w:sz w:val="24"/>
          <w:szCs w:val="24"/>
        </w:rPr>
        <w:t xml:space="preserve">sudarymo, jos nuostatų tvirtinimo bei teisių ir pareigų nuostatomis. </w:t>
      </w:r>
      <w:r w:rsidR="00BF0BED">
        <w:rPr>
          <w:sz w:val="24"/>
          <w:szCs w:val="24"/>
        </w:rPr>
        <w:t xml:space="preserve">  </w:t>
      </w:r>
    </w:p>
    <w:p w14:paraId="3FFE5CF3" w14:textId="4ACFAC93" w:rsidR="00986DBE" w:rsidRDefault="00286A74" w:rsidP="004D5F1D">
      <w:pPr>
        <w:overflowPunct w:val="0"/>
        <w:autoSpaceDE w:val="0"/>
        <w:autoSpaceDN w:val="0"/>
        <w:adjustRightInd w:val="0"/>
        <w:ind w:firstLine="709"/>
        <w:jc w:val="both"/>
      </w:pPr>
      <w:r>
        <w:rPr>
          <w:sz w:val="24"/>
          <w:szCs w:val="24"/>
        </w:rPr>
        <w:t xml:space="preserve">Sprendimo projekto tikslas </w:t>
      </w:r>
      <w:r w:rsidR="00986DBE">
        <w:rPr>
          <w:sz w:val="24"/>
          <w:szCs w:val="24"/>
        </w:rPr>
        <w:t>– kompleksiškai</w:t>
      </w:r>
      <w:r w:rsidR="0073416E">
        <w:rPr>
          <w:sz w:val="24"/>
          <w:szCs w:val="24"/>
        </w:rPr>
        <w:t xml:space="preserve">, t. y. </w:t>
      </w:r>
      <w:r w:rsidR="0073416E" w:rsidRPr="0073416E">
        <w:rPr>
          <w:sz w:val="24"/>
          <w:szCs w:val="24"/>
        </w:rPr>
        <w:t>sukuriant palankią teisinę, ekonominę bei rinkodarinę aplinką</w:t>
      </w:r>
      <w:r w:rsidR="0073416E">
        <w:rPr>
          <w:sz w:val="24"/>
          <w:szCs w:val="24"/>
        </w:rPr>
        <w:t>, į</w:t>
      </w:r>
      <w:r w:rsidR="003B6F4E" w:rsidRPr="00982A86">
        <w:rPr>
          <w:sz w:val="24"/>
          <w:szCs w:val="24"/>
        </w:rPr>
        <w:t xml:space="preserve">gyvendinti </w:t>
      </w:r>
      <w:r w:rsidR="003B6F4E">
        <w:rPr>
          <w:sz w:val="24"/>
          <w:szCs w:val="24"/>
        </w:rPr>
        <w:t>K</w:t>
      </w:r>
      <w:r w:rsidR="003B6F4E" w:rsidRPr="00075DD0">
        <w:rPr>
          <w:color w:val="000000"/>
          <w:sz w:val="24"/>
          <w:szCs w:val="24"/>
        </w:rPr>
        <w:t xml:space="preserve">laipėdos miesto savivaldybės kartu su miesto strateginiais partneriais </w:t>
      </w:r>
      <w:r w:rsidR="003B6F4E" w:rsidRPr="00075DD0">
        <w:rPr>
          <w:sz w:val="24"/>
          <w:szCs w:val="24"/>
        </w:rPr>
        <w:t>Klaipėdos pramonininkų asociacija</w:t>
      </w:r>
      <w:r w:rsidR="003B6F4E" w:rsidRPr="00075DD0">
        <w:rPr>
          <w:color w:val="000000"/>
          <w:sz w:val="24"/>
          <w:szCs w:val="24"/>
        </w:rPr>
        <w:t xml:space="preserve">, </w:t>
      </w:r>
      <w:r w:rsidR="003B6F4E" w:rsidRPr="00075DD0">
        <w:rPr>
          <w:sz w:val="24"/>
          <w:szCs w:val="24"/>
        </w:rPr>
        <w:t>UAB Klaipėdos laisvosios ekonominės zonos valdymo bendrove</w:t>
      </w:r>
      <w:r w:rsidR="003B6F4E" w:rsidRPr="00075DD0">
        <w:rPr>
          <w:color w:val="000000"/>
          <w:sz w:val="24"/>
          <w:szCs w:val="24"/>
        </w:rPr>
        <w:t xml:space="preserve">, VĮ Klaipėdos valstybinio jūrų uosto direkcija, </w:t>
      </w:r>
      <w:r w:rsidR="003B6F4E" w:rsidRPr="00075DD0">
        <w:rPr>
          <w:sz w:val="24"/>
          <w:szCs w:val="24"/>
        </w:rPr>
        <w:t>VšĮ Klaipėdos universitetu, Klaipėdos prekybos</w:t>
      </w:r>
      <w:r w:rsidR="003B6F4E">
        <w:rPr>
          <w:sz w:val="24"/>
          <w:szCs w:val="24"/>
        </w:rPr>
        <w:t>, pramonės</w:t>
      </w:r>
      <w:r w:rsidR="003B6F4E" w:rsidRPr="00075DD0">
        <w:rPr>
          <w:sz w:val="24"/>
          <w:szCs w:val="24"/>
        </w:rPr>
        <w:t xml:space="preserve"> ir amatų rūmais </w:t>
      </w:r>
      <w:r w:rsidR="003B6F4E">
        <w:rPr>
          <w:color w:val="000000"/>
          <w:sz w:val="24"/>
          <w:szCs w:val="24"/>
        </w:rPr>
        <w:t xml:space="preserve">(toliau – Partneriai) </w:t>
      </w:r>
      <w:r w:rsidR="003B6F4E" w:rsidRPr="00075DD0">
        <w:rPr>
          <w:sz w:val="24"/>
          <w:szCs w:val="24"/>
        </w:rPr>
        <w:t xml:space="preserve">pasirašyto </w:t>
      </w:r>
      <w:r w:rsidR="003B6F4E" w:rsidRPr="00075DD0">
        <w:rPr>
          <w:color w:val="000000"/>
          <w:sz w:val="24"/>
          <w:szCs w:val="24"/>
        </w:rPr>
        <w:t>2015 m. lapkričio 2 d. Ketinimų protokolo Nr. J9-1678 pagrindu paslaugos teikėjo UAB „Ernst&amp;Young Baltic“ parengt</w:t>
      </w:r>
      <w:r w:rsidR="003B6F4E">
        <w:rPr>
          <w:color w:val="000000"/>
          <w:sz w:val="24"/>
          <w:szCs w:val="24"/>
        </w:rPr>
        <w:t>o</w:t>
      </w:r>
      <w:r w:rsidR="003B6F4E" w:rsidRPr="00075DD0">
        <w:rPr>
          <w:color w:val="000000"/>
          <w:sz w:val="24"/>
          <w:szCs w:val="24"/>
        </w:rPr>
        <w:t xml:space="preserve"> </w:t>
      </w:r>
      <w:r w:rsidR="003B6F4E">
        <w:rPr>
          <w:color w:val="000000"/>
          <w:sz w:val="24"/>
          <w:szCs w:val="24"/>
        </w:rPr>
        <w:t>ir Klaipėdos miesto savivaldybės tarybos 2018 m. balandžio 26 d. sprendimu Nr. T2-86 „Dėl pritarimo K</w:t>
      </w:r>
      <w:r w:rsidR="003B6F4E" w:rsidRPr="005628BC">
        <w:rPr>
          <w:color w:val="000000"/>
          <w:sz w:val="24"/>
          <w:szCs w:val="24"/>
        </w:rPr>
        <w:t>laipėdos miesto ekonominės plėtros strategijai ir įgyvendinimo veiksmų planui iki 2030 metų</w:t>
      </w:r>
      <w:r w:rsidR="003B6F4E">
        <w:rPr>
          <w:color w:val="000000"/>
          <w:sz w:val="24"/>
          <w:szCs w:val="24"/>
        </w:rPr>
        <w:t xml:space="preserve">“ patvirtinto </w:t>
      </w:r>
      <w:r w:rsidR="003B6F4E" w:rsidRPr="00075DD0">
        <w:rPr>
          <w:color w:val="000000"/>
          <w:sz w:val="24"/>
          <w:szCs w:val="24"/>
        </w:rPr>
        <w:t>dokumen</w:t>
      </w:r>
      <w:r w:rsidR="003B6F4E">
        <w:rPr>
          <w:color w:val="000000"/>
          <w:sz w:val="24"/>
          <w:szCs w:val="24"/>
        </w:rPr>
        <w:t xml:space="preserve">to </w:t>
      </w:r>
      <w:r w:rsidR="003B6F4E" w:rsidRPr="00075DD0">
        <w:rPr>
          <w:color w:val="000000"/>
          <w:sz w:val="24"/>
          <w:szCs w:val="24"/>
        </w:rPr>
        <w:t>„Klaipėda 2030: ekonominės plėtros strategija ir įgyvendinimo veiksmų planas“</w:t>
      </w:r>
      <w:r w:rsidR="003B6F4E">
        <w:rPr>
          <w:color w:val="000000"/>
          <w:sz w:val="24"/>
          <w:szCs w:val="24"/>
        </w:rPr>
        <w:t xml:space="preserve"> </w:t>
      </w:r>
      <w:r w:rsidR="003B6F4E" w:rsidRPr="00982A86">
        <w:rPr>
          <w:sz w:val="24"/>
          <w:szCs w:val="24"/>
        </w:rPr>
        <w:t xml:space="preserve">(toliau – Dokumentas) </w:t>
      </w:r>
      <w:r w:rsidR="003B6F4E" w:rsidRPr="002B1B31">
        <w:rPr>
          <w:sz w:val="24"/>
          <w:szCs w:val="24"/>
        </w:rPr>
        <w:t xml:space="preserve">5.1 skyriuje numatytą Klaipėdos ekonominės plėtros </w:t>
      </w:r>
      <w:r w:rsidR="003B6F4E">
        <w:rPr>
          <w:sz w:val="24"/>
          <w:szCs w:val="24"/>
        </w:rPr>
        <w:t xml:space="preserve">strategijos 2030 (toliau – KEPS2030) </w:t>
      </w:r>
      <w:r w:rsidR="003B6F4E" w:rsidRPr="002B1B31">
        <w:rPr>
          <w:sz w:val="24"/>
          <w:szCs w:val="24"/>
        </w:rPr>
        <w:t>tikslų, uždavinių ir priemonių  įgyvendinimo valdymą</w:t>
      </w:r>
      <w:r w:rsidR="003B6F4E">
        <w:rPr>
          <w:sz w:val="24"/>
          <w:szCs w:val="24"/>
        </w:rPr>
        <w:t>,</w:t>
      </w:r>
      <w:r w:rsidR="003B6F4E" w:rsidRPr="002B1B31">
        <w:rPr>
          <w:sz w:val="24"/>
          <w:szCs w:val="24"/>
        </w:rPr>
        <w:t xml:space="preserve"> strateginių sprendimų </w:t>
      </w:r>
      <w:r w:rsidR="003B6F4E">
        <w:rPr>
          <w:sz w:val="24"/>
          <w:szCs w:val="24"/>
        </w:rPr>
        <w:t>priėmimą bei koordinavimą</w:t>
      </w:r>
      <w:r w:rsidR="003B6F4E" w:rsidRPr="002B1B31">
        <w:rPr>
          <w:sz w:val="24"/>
          <w:szCs w:val="24"/>
        </w:rPr>
        <w:t>.</w:t>
      </w:r>
      <w:r w:rsidR="003B6F4E">
        <w:t xml:space="preserve"> </w:t>
      </w:r>
    </w:p>
    <w:p w14:paraId="32330E04" w14:textId="1C011000" w:rsidR="00986DBE" w:rsidRDefault="00986DBE" w:rsidP="004D5F1D">
      <w:pPr>
        <w:overflowPunct w:val="0"/>
        <w:autoSpaceDE w:val="0"/>
        <w:autoSpaceDN w:val="0"/>
        <w:adjustRightInd w:val="0"/>
        <w:ind w:firstLine="709"/>
        <w:jc w:val="both"/>
        <w:rPr>
          <w:sz w:val="24"/>
          <w:szCs w:val="24"/>
        </w:rPr>
      </w:pPr>
      <w:r w:rsidRPr="004D5F1D">
        <w:rPr>
          <w:sz w:val="24"/>
          <w:szCs w:val="24"/>
        </w:rPr>
        <w:t>Sprendimo projekto uždaviniai</w:t>
      </w:r>
      <w:r>
        <w:rPr>
          <w:sz w:val="24"/>
          <w:szCs w:val="24"/>
        </w:rPr>
        <w:t>:</w:t>
      </w:r>
    </w:p>
    <w:p w14:paraId="6FCF8472" w14:textId="30D8CF80" w:rsidR="00986DBE" w:rsidRDefault="00986DBE" w:rsidP="004D5F1D">
      <w:pPr>
        <w:pStyle w:val="Sraopastraipa"/>
        <w:numPr>
          <w:ilvl w:val="0"/>
          <w:numId w:val="13"/>
        </w:numPr>
        <w:overflowPunct w:val="0"/>
        <w:autoSpaceDE w:val="0"/>
        <w:autoSpaceDN w:val="0"/>
        <w:adjustRightInd w:val="0"/>
        <w:ind w:left="0" w:firstLine="709"/>
        <w:jc w:val="both"/>
        <w:rPr>
          <w:sz w:val="24"/>
          <w:szCs w:val="24"/>
        </w:rPr>
      </w:pPr>
      <w:r>
        <w:rPr>
          <w:sz w:val="24"/>
          <w:szCs w:val="24"/>
        </w:rPr>
        <w:t xml:space="preserve">pritarus Papildomam susitarimui, </w:t>
      </w:r>
      <w:r w:rsidR="00FA100A">
        <w:rPr>
          <w:sz w:val="24"/>
          <w:szCs w:val="24"/>
        </w:rPr>
        <w:t>sudaryti RT, kuri būtų nukreipta į v</w:t>
      </w:r>
      <w:r w:rsidR="00FA100A" w:rsidRPr="00FA100A">
        <w:rPr>
          <w:sz w:val="24"/>
          <w:szCs w:val="24"/>
        </w:rPr>
        <w:t xml:space="preserve">ieningos rinkodaros sistemos, įgyvendinant </w:t>
      </w:r>
      <w:r w:rsidR="00FA100A">
        <w:rPr>
          <w:sz w:val="24"/>
          <w:szCs w:val="24"/>
        </w:rPr>
        <w:t>KEPS</w:t>
      </w:r>
      <w:r w:rsidR="00FA100A" w:rsidRPr="00FA100A">
        <w:rPr>
          <w:sz w:val="24"/>
          <w:szCs w:val="24"/>
        </w:rPr>
        <w:t>, sukūrim</w:t>
      </w:r>
      <w:r w:rsidR="00FA100A">
        <w:rPr>
          <w:sz w:val="24"/>
          <w:szCs w:val="24"/>
        </w:rPr>
        <w:t xml:space="preserve">ą </w:t>
      </w:r>
      <w:r w:rsidR="00FA100A" w:rsidRPr="00FA100A">
        <w:rPr>
          <w:sz w:val="24"/>
          <w:szCs w:val="24"/>
        </w:rPr>
        <w:t>ir vystym</w:t>
      </w:r>
      <w:r w:rsidR="00FA100A">
        <w:rPr>
          <w:sz w:val="24"/>
          <w:szCs w:val="24"/>
        </w:rPr>
        <w:t>ą;</w:t>
      </w:r>
    </w:p>
    <w:p w14:paraId="0D35FF60" w14:textId="1C1C62DD" w:rsidR="0073416E" w:rsidRDefault="0073416E" w:rsidP="004D5F1D">
      <w:pPr>
        <w:pStyle w:val="Sraopastraipa"/>
        <w:numPr>
          <w:ilvl w:val="0"/>
          <w:numId w:val="13"/>
        </w:numPr>
        <w:overflowPunct w:val="0"/>
        <w:autoSpaceDE w:val="0"/>
        <w:autoSpaceDN w:val="0"/>
        <w:adjustRightInd w:val="0"/>
        <w:ind w:left="0" w:firstLine="709"/>
        <w:jc w:val="both"/>
        <w:rPr>
          <w:sz w:val="24"/>
          <w:szCs w:val="24"/>
        </w:rPr>
      </w:pPr>
      <w:r w:rsidRPr="0073416E">
        <w:rPr>
          <w:sz w:val="24"/>
          <w:szCs w:val="24"/>
        </w:rPr>
        <w:t xml:space="preserve">sukurti viešinimo strategijos ir komunikavimo planą, kuriuo kryptingai naudotųsi </w:t>
      </w:r>
      <w:r>
        <w:rPr>
          <w:sz w:val="24"/>
          <w:szCs w:val="24"/>
        </w:rPr>
        <w:t xml:space="preserve">KEPS </w:t>
      </w:r>
      <w:r w:rsidRPr="0073416E">
        <w:rPr>
          <w:sz w:val="24"/>
          <w:szCs w:val="24"/>
        </w:rPr>
        <w:t>įgyvendinančios institucijos</w:t>
      </w:r>
      <w:r>
        <w:rPr>
          <w:sz w:val="24"/>
          <w:szCs w:val="24"/>
        </w:rPr>
        <w:t>, bei vykdyti jo įgyvendinimo stebėseną.</w:t>
      </w:r>
    </w:p>
    <w:p w14:paraId="7B078287" w14:textId="69E7868A" w:rsidR="00825737" w:rsidRDefault="00825737" w:rsidP="00825737">
      <w:pPr>
        <w:ind w:firstLine="720"/>
        <w:jc w:val="both"/>
        <w:rPr>
          <w:b/>
          <w:sz w:val="24"/>
          <w:szCs w:val="24"/>
        </w:rPr>
      </w:pPr>
      <w:r w:rsidRPr="00825737">
        <w:rPr>
          <w:b/>
          <w:sz w:val="24"/>
          <w:szCs w:val="24"/>
        </w:rPr>
        <w:t xml:space="preserve">2. Projekto rengimo priežastys ir kuo remiantis parengtas sprendimo projektas. </w:t>
      </w:r>
    </w:p>
    <w:p w14:paraId="1BA42199" w14:textId="77777777" w:rsidR="00C37350" w:rsidRDefault="00986DBE" w:rsidP="00DF0C34">
      <w:pPr>
        <w:overflowPunct w:val="0"/>
        <w:autoSpaceDE w:val="0"/>
        <w:autoSpaceDN w:val="0"/>
        <w:adjustRightInd w:val="0"/>
        <w:ind w:firstLine="709"/>
        <w:jc w:val="both"/>
        <w:rPr>
          <w:color w:val="000000"/>
          <w:sz w:val="24"/>
          <w:szCs w:val="24"/>
          <w:shd w:val="clear" w:color="auto" w:fill="FFFFFF"/>
        </w:rPr>
      </w:pPr>
      <w:r w:rsidRPr="00E76014">
        <w:rPr>
          <w:sz w:val="24"/>
          <w:szCs w:val="24"/>
        </w:rPr>
        <w:t>Klaipėdos miesto savivaldybės</w:t>
      </w:r>
      <w:r w:rsidR="002E16B5">
        <w:rPr>
          <w:sz w:val="24"/>
          <w:szCs w:val="24"/>
        </w:rPr>
        <w:t xml:space="preserve"> (toliau – KMS)</w:t>
      </w:r>
      <w:r w:rsidRPr="00E76014">
        <w:rPr>
          <w:sz w:val="24"/>
          <w:szCs w:val="24"/>
        </w:rPr>
        <w:t xml:space="preserve"> taryba 2018 m. balandžio 26 d. sprendimu Nr. T2-86 pritarė Klaipėdos miesto ekonominės plėtros strategijai ir įgyvendinimo veiksmų planui iki 2030 metų (toliau – </w:t>
      </w:r>
      <w:r w:rsidRPr="00EC7835">
        <w:rPr>
          <w:sz w:val="24"/>
          <w:szCs w:val="24"/>
        </w:rPr>
        <w:t>KEPS)</w:t>
      </w:r>
      <w:r w:rsidR="0080176D" w:rsidRPr="00EC7835">
        <w:rPr>
          <w:sz w:val="24"/>
          <w:szCs w:val="24"/>
        </w:rPr>
        <w:t>.</w:t>
      </w:r>
      <w:r w:rsidR="006224F0" w:rsidRPr="00EC7835">
        <w:rPr>
          <w:sz w:val="24"/>
          <w:szCs w:val="24"/>
        </w:rPr>
        <w:t xml:space="preserve"> </w:t>
      </w:r>
      <w:r w:rsidR="0080176D" w:rsidRPr="00EC7835">
        <w:rPr>
          <w:sz w:val="24"/>
          <w:szCs w:val="24"/>
        </w:rPr>
        <w:t>2018 m. gegužės 2</w:t>
      </w:r>
      <w:r w:rsidR="00EC7835" w:rsidRPr="004D5F1D">
        <w:rPr>
          <w:sz w:val="24"/>
          <w:szCs w:val="24"/>
        </w:rPr>
        <w:t>1</w:t>
      </w:r>
      <w:r w:rsidR="0080176D" w:rsidRPr="00EC7835">
        <w:rPr>
          <w:sz w:val="24"/>
          <w:szCs w:val="24"/>
        </w:rPr>
        <w:t xml:space="preserve"> d. </w:t>
      </w:r>
      <w:r w:rsidR="006224F0" w:rsidRPr="004D5F1D">
        <w:rPr>
          <w:sz w:val="24"/>
          <w:szCs w:val="24"/>
        </w:rPr>
        <w:t>KMS tarybos</w:t>
      </w:r>
      <w:r w:rsidR="00EC7835" w:rsidRPr="004D5F1D">
        <w:rPr>
          <w:sz w:val="24"/>
          <w:szCs w:val="24"/>
        </w:rPr>
        <w:t xml:space="preserve"> posėdžio protokolu Nr. T-4 svarstant klausimą „Dėl pritarimo Klaipėdos miesto ekonominės plėtros strategijai ir įgyvendinimo veiksmų planui iki 2030 metų“ buvo priimtas</w:t>
      </w:r>
      <w:r w:rsidR="00C37350">
        <w:rPr>
          <w:sz w:val="24"/>
          <w:szCs w:val="24"/>
        </w:rPr>
        <w:t xml:space="preserve"> </w:t>
      </w:r>
      <w:r w:rsidRPr="00EC7835">
        <w:rPr>
          <w:sz w:val="24"/>
          <w:szCs w:val="24"/>
        </w:rPr>
        <w:t>protokolin</w:t>
      </w:r>
      <w:r w:rsidR="0080176D" w:rsidRPr="00EC7835">
        <w:rPr>
          <w:sz w:val="24"/>
          <w:szCs w:val="24"/>
        </w:rPr>
        <w:t>is</w:t>
      </w:r>
      <w:r w:rsidRPr="00EC7835">
        <w:rPr>
          <w:sz w:val="24"/>
          <w:szCs w:val="24"/>
        </w:rPr>
        <w:t xml:space="preserve"> pavedim</w:t>
      </w:r>
      <w:r w:rsidR="0080176D" w:rsidRPr="00EC7835">
        <w:rPr>
          <w:sz w:val="24"/>
          <w:szCs w:val="24"/>
        </w:rPr>
        <w:t>as</w:t>
      </w:r>
      <w:r w:rsidR="00C37350">
        <w:rPr>
          <w:sz w:val="24"/>
          <w:szCs w:val="24"/>
        </w:rPr>
        <w:t xml:space="preserve"> (toliau – Protokolinis pavedimas)</w:t>
      </w:r>
      <w:r w:rsidR="00EC7835" w:rsidRPr="004D5F1D">
        <w:rPr>
          <w:sz w:val="24"/>
          <w:szCs w:val="24"/>
        </w:rPr>
        <w:t xml:space="preserve">, </w:t>
      </w:r>
      <w:r w:rsidRPr="00E76014">
        <w:rPr>
          <w:sz w:val="24"/>
          <w:szCs w:val="24"/>
        </w:rPr>
        <w:t xml:space="preserve">kuriuo, siekiant užtikrinti </w:t>
      </w:r>
      <w:r w:rsidR="002E16B5">
        <w:rPr>
          <w:sz w:val="24"/>
          <w:szCs w:val="24"/>
        </w:rPr>
        <w:t xml:space="preserve">KEPS </w:t>
      </w:r>
      <w:r w:rsidRPr="00E76014">
        <w:rPr>
          <w:sz w:val="24"/>
          <w:szCs w:val="24"/>
        </w:rPr>
        <w:t xml:space="preserve">įgyvendinimo tvarumą, </w:t>
      </w:r>
      <w:r w:rsidR="002E16B5">
        <w:rPr>
          <w:sz w:val="24"/>
          <w:szCs w:val="24"/>
        </w:rPr>
        <w:t xml:space="preserve">Klaipėdos miesto </w:t>
      </w:r>
      <w:r w:rsidRPr="00E76014">
        <w:rPr>
          <w:sz w:val="24"/>
          <w:szCs w:val="24"/>
        </w:rPr>
        <w:t>savivaldybės administracijai</w:t>
      </w:r>
      <w:r w:rsidR="002E16B5">
        <w:rPr>
          <w:sz w:val="24"/>
          <w:szCs w:val="24"/>
        </w:rPr>
        <w:t xml:space="preserve"> (toliau – KMSA)</w:t>
      </w:r>
      <w:r w:rsidRPr="00E76014">
        <w:rPr>
          <w:sz w:val="24"/>
          <w:szCs w:val="24"/>
        </w:rPr>
        <w:t xml:space="preserve"> </w:t>
      </w:r>
      <w:r w:rsidR="002E16B5">
        <w:rPr>
          <w:sz w:val="24"/>
          <w:szCs w:val="24"/>
        </w:rPr>
        <w:t xml:space="preserve">buvo </w:t>
      </w:r>
      <w:r w:rsidRPr="00E76014">
        <w:rPr>
          <w:sz w:val="24"/>
          <w:szCs w:val="24"/>
        </w:rPr>
        <w:t>pave</w:t>
      </w:r>
      <w:r w:rsidR="002E16B5">
        <w:rPr>
          <w:sz w:val="24"/>
          <w:szCs w:val="24"/>
        </w:rPr>
        <w:t xml:space="preserve">sta </w:t>
      </w:r>
      <w:r w:rsidRPr="00E76014">
        <w:rPr>
          <w:sz w:val="24"/>
          <w:szCs w:val="24"/>
        </w:rPr>
        <w:t xml:space="preserve">sudaryti Klaipėdos ekonominės plėtros </w:t>
      </w:r>
      <w:r w:rsidR="002E16B5">
        <w:rPr>
          <w:sz w:val="24"/>
          <w:szCs w:val="24"/>
        </w:rPr>
        <w:t xml:space="preserve">(toliau – EPT) </w:t>
      </w:r>
      <w:r w:rsidRPr="00E76014">
        <w:rPr>
          <w:sz w:val="24"/>
          <w:szCs w:val="24"/>
        </w:rPr>
        <w:t>ir Rinkodaros tarybas</w:t>
      </w:r>
      <w:r w:rsidR="002E16B5">
        <w:rPr>
          <w:sz w:val="24"/>
          <w:szCs w:val="24"/>
        </w:rPr>
        <w:t xml:space="preserve"> (toliau – RT)</w:t>
      </w:r>
      <w:r w:rsidRPr="00E76014">
        <w:rPr>
          <w:sz w:val="24"/>
          <w:szCs w:val="24"/>
        </w:rPr>
        <w:t>, parengiant jų nuostatų projektus ir teik</w:t>
      </w:r>
      <w:r w:rsidR="006224F0">
        <w:rPr>
          <w:sz w:val="24"/>
          <w:szCs w:val="24"/>
        </w:rPr>
        <w:t xml:space="preserve">iant </w:t>
      </w:r>
      <w:r w:rsidRPr="00E76014">
        <w:rPr>
          <w:sz w:val="24"/>
          <w:szCs w:val="24"/>
        </w:rPr>
        <w:t>juos svarstyti K</w:t>
      </w:r>
      <w:r w:rsidR="002E16B5">
        <w:rPr>
          <w:sz w:val="24"/>
          <w:szCs w:val="24"/>
        </w:rPr>
        <w:t>MS t</w:t>
      </w:r>
      <w:r w:rsidRPr="00E76014">
        <w:rPr>
          <w:sz w:val="24"/>
          <w:szCs w:val="24"/>
        </w:rPr>
        <w:t>arybai</w:t>
      </w:r>
      <w:r>
        <w:rPr>
          <w:sz w:val="24"/>
          <w:szCs w:val="24"/>
        </w:rPr>
        <w:t>.</w:t>
      </w:r>
      <w:r>
        <w:rPr>
          <w:color w:val="000000"/>
          <w:sz w:val="24"/>
          <w:szCs w:val="24"/>
          <w:shd w:val="clear" w:color="auto" w:fill="FFFFFF"/>
        </w:rPr>
        <w:t xml:space="preserve"> </w:t>
      </w:r>
      <w:r w:rsidRPr="00E76014">
        <w:rPr>
          <w:sz w:val="24"/>
          <w:szCs w:val="24"/>
        </w:rPr>
        <w:t>K</w:t>
      </w:r>
      <w:r w:rsidR="002E16B5">
        <w:rPr>
          <w:sz w:val="24"/>
          <w:szCs w:val="24"/>
        </w:rPr>
        <w:t xml:space="preserve">MSA </w:t>
      </w:r>
      <w:r w:rsidRPr="00E76014">
        <w:rPr>
          <w:sz w:val="24"/>
          <w:szCs w:val="24"/>
        </w:rPr>
        <w:t xml:space="preserve">specialistai kartu su </w:t>
      </w:r>
      <w:r>
        <w:rPr>
          <w:sz w:val="24"/>
          <w:szCs w:val="24"/>
        </w:rPr>
        <w:t>KEPS</w:t>
      </w:r>
      <w:r w:rsidRPr="00E76014">
        <w:rPr>
          <w:sz w:val="24"/>
          <w:szCs w:val="24"/>
        </w:rPr>
        <w:t xml:space="preserve"> rengimo partneriais (toliau – Partneriai) parengė </w:t>
      </w:r>
      <w:r w:rsidR="006224F0">
        <w:rPr>
          <w:sz w:val="24"/>
          <w:szCs w:val="24"/>
        </w:rPr>
        <w:t xml:space="preserve">ir 2018 m. rugsėjo 24 d. pasirašė </w:t>
      </w:r>
      <w:r w:rsidRPr="00E76014">
        <w:rPr>
          <w:sz w:val="24"/>
          <w:szCs w:val="24"/>
        </w:rPr>
        <w:t>B</w:t>
      </w:r>
      <w:r w:rsidRPr="00E76014">
        <w:rPr>
          <w:color w:val="000000"/>
          <w:sz w:val="24"/>
          <w:szCs w:val="24"/>
          <w:shd w:val="clear" w:color="auto" w:fill="FFFFFF"/>
        </w:rPr>
        <w:t>endradarbiavimo sutartį</w:t>
      </w:r>
      <w:r w:rsidR="006224F0">
        <w:rPr>
          <w:color w:val="000000"/>
          <w:sz w:val="24"/>
          <w:szCs w:val="24"/>
          <w:shd w:val="clear" w:color="auto" w:fill="FFFFFF"/>
        </w:rPr>
        <w:t xml:space="preserve"> Nr. J9-2011</w:t>
      </w:r>
      <w:r w:rsidRPr="00E76014">
        <w:rPr>
          <w:color w:val="000000"/>
          <w:sz w:val="24"/>
          <w:szCs w:val="24"/>
          <w:shd w:val="clear" w:color="auto" w:fill="FFFFFF"/>
        </w:rPr>
        <w:t>, kurioje įtvirtino</w:t>
      </w:r>
      <w:r w:rsidR="00804712">
        <w:rPr>
          <w:color w:val="000000"/>
          <w:sz w:val="24"/>
          <w:szCs w:val="24"/>
          <w:shd w:val="clear" w:color="auto" w:fill="FFFFFF"/>
        </w:rPr>
        <w:t xml:space="preserve"> 2 pagrindinius </w:t>
      </w:r>
      <w:r>
        <w:rPr>
          <w:color w:val="000000"/>
          <w:sz w:val="24"/>
          <w:szCs w:val="24"/>
          <w:shd w:val="clear" w:color="auto" w:fill="FFFFFF"/>
        </w:rPr>
        <w:t>KEPS</w:t>
      </w:r>
      <w:r w:rsidRPr="00E76014">
        <w:rPr>
          <w:color w:val="000000"/>
          <w:sz w:val="24"/>
          <w:szCs w:val="24"/>
          <w:shd w:val="clear" w:color="auto" w:fill="FFFFFF"/>
        </w:rPr>
        <w:t xml:space="preserve"> numatytus įgyvendinimo valdymo modelio elementus</w:t>
      </w:r>
      <w:r w:rsidR="00804712">
        <w:rPr>
          <w:color w:val="000000"/>
          <w:sz w:val="24"/>
          <w:szCs w:val="24"/>
          <w:shd w:val="clear" w:color="auto" w:fill="FFFFFF"/>
        </w:rPr>
        <w:t>: EPT ir ĮVG (įgyvendinimo valdymo grupė)</w:t>
      </w:r>
      <w:r w:rsidR="006224F0">
        <w:rPr>
          <w:color w:val="000000"/>
          <w:sz w:val="24"/>
          <w:szCs w:val="24"/>
          <w:shd w:val="clear" w:color="auto" w:fill="FFFFFF"/>
        </w:rPr>
        <w:t xml:space="preserve">. </w:t>
      </w:r>
      <w:r w:rsidRPr="00E76014">
        <w:rPr>
          <w:color w:val="000000"/>
          <w:sz w:val="24"/>
          <w:szCs w:val="24"/>
          <w:shd w:val="clear" w:color="auto" w:fill="FFFFFF"/>
        </w:rPr>
        <w:t>Tačiau, Bendradarbiavimo sutartyje nebuvo suformuota pozicija dėl R</w:t>
      </w:r>
      <w:r w:rsidR="002E16B5">
        <w:rPr>
          <w:color w:val="000000"/>
          <w:sz w:val="24"/>
          <w:szCs w:val="24"/>
          <w:shd w:val="clear" w:color="auto" w:fill="FFFFFF"/>
        </w:rPr>
        <w:t>T</w:t>
      </w:r>
      <w:r w:rsidRPr="00E76014">
        <w:rPr>
          <w:color w:val="000000"/>
          <w:sz w:val="24"/>
          <w:szCs w:val="24"/>
          <w:shd w:val="clear" w:color="auto" w:fill="FFFFFF"/>
        </w:rPr>
        <w:t xml:space="preserve">. </w:t>
      </w:r>
    </w:p>
    <w:p w14:paraId="667F7599" w14:textId="1F7A4536" w:rsidR="006224F0" w:rsidRDefault="00986DBE" w:rsidP="00DF0C34">
      <w:pPr>
        <w:overflowPunct w:val="0"/>
        <w:autoSpaceDE w:val="0"/>
        <w:autoSpaceDN w:val="0"/>
        <w:adjustRightInd w:val="0"/>
        <w:ind w:firstLine="709"/>
        <w:jc w:val="both"/>
        <w:rPr>
          <w:sz w:val="24"/>
          <w:szCs w:val="24"/>
        </w:rPr>
      </w:pPr>
      <w:r w:rsidRPr="00E76014">
        <w:rPr>
          <w:color w:val="000000"/>
          <w:sz w:val="24"/>
          <w:szCs w:val="24"/>
          <w:shd w:val="clear" w:color="auto" w:fill="FFFFFF"/>
        </w:rPr>
        <w:t xml:space="preserve">Siekiant įgyvendinti </w:t>
      </w:r>
      <w:r w:rsidR="002E16B5">
        <w:rPr>
          <w:color w:val="000000"/>
          <w:sz w:val="24"/>
          <w:szCs w:val="24"/>
          <w:shd w:val="clear" w:color="auto" w:fill="FFFFFF"/>
        </w:rPr>
        <w:t xml:space="preserve">KMS </w:t>
      </w:r>
      <w:r w:rsidRPr="00E76014">
        <w:rPr>
          <w:color w:val="000000"/>
          <w:sz w:val="24"/>
          <w:szCs w:val="24"/>
          <w:shd w:val="clear" w:color="auto" w:fill="FFFFFF"/>
        </w:rPr>
        <w:t xml:space="preserve">tarybos </w:t>
      </w:r>
      <w:r w:rsidR="00965BCA">
        <w:rPr>
          <w:color w:val="000000"/>
          <w:sz w:val="24"/>
          <w:szCs w:val="24"/>
          <w:shd w:val="clear" w:color="auto" w:fill="FFFFFF"/>
        </w:rPr>
        <w:t>P</w:t>
      </w:r>
      <w:r w:rsidRPr="00E76014">
        <w:rPr>
          <w:color w:val="000000"/>
          <w:sz w:val="24"/>
          <w:szCs w:val="24"/>
          <w:shd w:val="clear" w:color="auto" w:fill="FFFFFF"/>
        </w:rPr>
        <w:t>rotokolinio pavedimo dalį dėl R</w:t>
      </w:r>
      <w:r w:rsidR="002E16B5">
        <w:rPr>
          <w:color w:val="000000"/>
          <w:sz w:val="24"/>
          <w:szCs w:val="24"/>
          <w:shd w:val="clear" w:color="auto" w:fill="FFFFFF"/>
        </w:rPr>
        <w:t>T</w:t>
      </w:r>
      <w:r w:rsidR="00804712">
        <w:rPr>
          <w:color w:val="000000"/>
          <w:sz w:val="24"/>
          <w:szCs w:val="24"/>
          <w:shd w:val="clear" w:color="auto" w:fill="FFFFFF"/>
        </w:rPr>
        <w:t xml:space="preserve"> sudarymo </w:t>
      </w:r>
      <w:r w:rsidR="00937192">
        <w:rPr>
          <w:color w:val="000000"/>
          <w:sz w:val="24"/>
          <w:szCs w:val="24"/>
          <w:shd w:val="clear" w:color="auto" w:fill="FFFFFF"/>
        </w:rPr>
        <w:t xml:space="preserve">2018-10-16 vykusiame </w:t>
      </w:r>
      <w:r w:rsidR="00804712">
        <w:rPr>
          <w:color w:val="000000"/>
          <w:sz w:val="24"/>
          <w:szCs w:val="24"/>
          <w:shd w:val="clear" w:color="auto" w:fill="FFFFFF"/>
        </w:rPr>
        <w:t>EPT posėd</w:t>
      </w:r>
      <w:r w:rsidR="00937192">
        <w:rPr>
          <w:color w:val="000000"/>
          <w:sz w:val="24"/>
          <w:szCs w:val="24"/>
          <w:shd w:val="clear" w:color="auto" w:fill="FFFFFF"/>
        </w:rPr>
        <w:t xml:space="preserve">yje (protokolo Nr. EPT-1) </w:t>
      </w:r>
      <w:r w:rsidRPr="00E76014">
        <w:rPr>
          <w:color w:val="000000"/>
          <w:sz w:val="24"/>
          <w:szCs w:val="24"/>
          <w:shd w:val="clear" w:color="auto" w:fill="FFFFFF"/>
        </w:rPr>
        <w:t xml:space="preserve">buvo </w:t>
      </w:r>
      <w:r w:rsidR="006224F0">
        <w:rPr>
          <w:color w:val="000000"/>
          <w:sz w:val="24"/>
          <w:szCs w:val="24"/>
          <w:shd w:val="clear" w:color="auto" w:fill="FFFFFF"/>
        </w:rPr>
        <w:t xml:space="preserve">svarstomos </w:t>
      </w:r>
      <w:r>
        <w:rPr>
          <w:sz w:val="24"/>
          <w:szCs w:val="24"/>
        </w:rPr>
        <w:t>dvi</w:t>
      </w:r>
      <w:r w:rsidRPr="000E460D">
        <w:rPr>
          <w:sz w:val="24"/>
          <w:szCs w:val="24"/>
        </w:rPr>
        <w:t xml:space="preserve"> </w:t>
      </w:r>
      <w:r w:rsidR="002E16B5">
        <w:rPr>
          <w:sz w:val="24"/>
          <w:szCs w:val="24"/>
        </w:rPr>
        <w:t>RT s</w:t>
      </w:r>
      <w:r w:rsidRPr="000E460D">
        <w:rPr>
          <w:sz w:val="24"/>
          <w:szCs w:val="24"/>
        </w:rPr>
        <w:t>udarymo alternatyv</w:t>
      </w:r>
      <w:r w:rsidR="006224F0">
        <w:rPr>
          <w:sz w:val="24"/>
          <w:szCs w:val="24"/>
        </w:rPr>
        <w:t>o</w:t>
      </w:r>
      <w:r w:rsidRPr="000E460D">
        <w:rPr>
          <w:sz w:val="24"/>
          <w:szCs w:val="24"/>
        </w:rPr>
        <w:t>s:</w:t>
      </w:r>
      <w:r>
        <w:rPr>
          <w:sz w:val="24"/>
          <w:szCs w:val="24"/>
        </w:rPr>
        <w:t xml:space="preserve"> </w:t>
      </w:r>
    </w:p>
    <w:p w14:paraId="269B5794" w14:textId="77777777" w:rsidR="006224F0" w:rsidRDefault="00986DBE" w:rsidP="00DF0C34">
      <w:pPr>
        <w:overflowPunct w:val="0"/>
        <w:autoSpaceDE w:val="0"/>
        <w:autoSpaceDN w:val="0"/>
        <w:adjustRightInd w:val="0"/>
        <w:ind w:firstLine="709"/>
        <w:jc w:val="both"/>
        <w:rPr>
          <w:sz w:val="24"/>
          <w:szCs w:val="24"/>
        </w:rPr>
      </w:pPr>
      <w:r w:rsidRPr="000E460D">
        <w:rPr>
          <w:sz w:val="24"/>
          <w:szCs w:val="24"/>
        </w:rPr>
        <w:t xml:space="preserve">1) </w:t>
      </w:r>
      <w:r w:rsidR="002E16B5">
        <w:rPr>
          <w:sz w:val="24"/>
          <w:szCs w:val="24"/>
        </w:rPr>
        <w:t xml:space="preserve">RT </w:t>
      </w:r>
      <w:r w:rsidRPr="000E460D">
        <w:rPr>
          <w:sz w:val="24"/>
          <w:szCs w:val="24"/>
        </w:rPr>
        <w:t>sudar</w:t>
      </w:r>
      <w:r w:rsidR="002E16B5">
        <w:rPr>
          <w:sz w:val="24"/>
          <w:szCs w:val="24"/>
        </w:rPr>
        <w:t xml:space="preserve">yti </w:t>
      </w:r>
      <w:r w:rsidRPr="000E460D">
        <w:rPr>
          <w:sz w:val="24"/>
          <w:szCs w:val="24"/>
        </w:rPr>
        <w:t>prie K</w:t>
      </w:r>
      <w:r w:rsidR="002E16B5">
        <w:rPr>
          <w:sz w:val="24"/>
          <w:szCs w:val="24"/>
        </w:rPr>
        <w:t xml:space="preserve">MS </w:t>
      </w:r>
      <w:r w:rsidRPr="000E460D">
        <w:rPr>
          <w:sz w:val="24"/>
          <w:szCs w:val="24"/>
        </w:rPr>
        <w:t>tarybos</w:t>
      </w:r>
      <w:r>
        <w:rPr>
          <w:sz w:val="24"/>
          <w:szCs w:val="24"/>
        </w:rPr>
        <w:t xml:space="preserve">; </w:t>
      </w:r>
    </w:p>
    <w:p w14:paraId="0FC400E2" w14:textId="77777777" w:rsidR="006224F0" w:rsidRDefault="00986DBE" w:rsidP="00DF0C34">
      <w:pPr>
        <w:overflowPunct w:val="0"/>
        <w:autoSpaceDE w:val="0"/>
        <w:autoSpaceDN w:val="0"/>
        <w:adjustRightInd w:val="0"/>
        <w:ind w:firstLine="709"/>
        <w:jc w:val="both"/>
        <w:rPr>
          <w:color w:val="000000"/>
          <w:sz w:val="24"/>
          <w:szCs w:val="24"/>
          <w:shd w:val="clear" w:color="auto" w:fill="FFFFFF"/>
        </w:rPr>
      </w:pPr>
      <w:r w:rsidRPr="000E460D">
        <w:rPr>
          <w:sz w:val="24"/>
          <w:szCs w:val="24"/>
        </w:rPr>
        <w:t xml:space="preserve">2) </w:t>
      </w:r>
      <w:r w:rsidR="002E16B5">
        <w:rPr>
          <w:sz w:val="24"/>
          <w:szCs w:val="24"/>
        </w:rPr>
        <w:t xml:space="preserve">RT </w:t>
      </w:r>
      <w:r w:rsidRPr="000E460D">
        <w:rPr>
          <w:sz w:val="24"/>
          <w:szCs w:val="24"/>
        </w:rPr>
        <w:t>sudar</w:t>
      </w:r>
      <w:r w:rsidR="002E16B5">
        <w:rPr>
          <w:sz w:val="24"/>
          <w:szCs w:val="24"/>
        </w:rPr>
        <w:t xml:space="preserve">yti </w:t>
      </w:r>
      <w:r w:rsidRPr="000E460D">
        <w:rPr>
          <w:sz w:val="24"/>
          <w:szCs w:val="24"/>
        </w:rPr>
        <w:t xml:space="preserve">prie </w:t>
      </w:r>
      <w:r w:rsidR="006224F0">
        <w:rPr>
          <w:sz w:val="24"/>
          <w:szCs w:val="24"/>
        </w:rPr>
        <w:t>jau sudarytos EPT</w:t>
      </w:r>
      <w:r w:rsidRPr="000E460D">
        <w:rPr>
          <w:sz w:val="24"/>
          <w:szCs w:val="24"/>
        </w:rPr>
        <w:t>.</w:t>
      </w:r>
      <w:r w:rsidR="00DF0C34" w:rsidRPr="00DF0C34">
        <w:rPr>
          <w:color w:val="000000"/>
          <w:sz w:val="24"/>
          <w:szCs w:val="24"/>
          <w:shd w:val="clear" w:color="auto" w:fill="FFFFFF"/>
        </w:rPr>
        <w:t xml:space="preserve"> </w:t>
      </w:r>
    </w:p>
    <w:p w14:paraId="41310CCA" w14:textId="214891EA" w:rsidR="009B1CD4" w:rsidRDefault="00804712" w:rsidP="004D5F1D">
      <w:pPr>
        <w:overflowPunct w:val="0"/>
        <w:autoSpaceDE w:val="0"/>
        <w:autoSpaceDN w:val="0"/>
        <w:adjustRightInd w:val="0"/>
        <w:ind w:firstLine="709"/>
        <w:jc w:val="both"/>
        <w:rPr>
          <w:sz w:val="24"/>
          <w:szCs w:val="24"/>
        </w:rPr>
      </w:pPr>
      <w:r>
        <w:rPr>
          <w:color w:val="000000"/>
          <w:sz w:val="24"/>
          <w:szCs w:val="24"/>
          <w:shd w:val="clear" w:color="auto" w:fill="FFFFFF"/>
        </w:rPr>
        <w:t>Partneriai, vadovaudamiesi EPT ir ĮVG sudarymo praktika</w:t>
      </w:r>
      <w:r w:rsidR="00965BCA">
        <w:rPr>
          <w:color w:val="000000"/>
          <w:sz w:val="24"/>
          <w:szCs w:val="24"/>
          <w:shd w:val="clear" w:color="auto" w:fill="FFFFFF"/>
        </w:rPr>
        <w:t xml:space="preserve"> bei siekdami užtikrinti KEPS </w:t>
      </w:r>
      <w:r w:rsidR="00965BCA" w:rsidRPr="0098354B">
        <w:rPr>
          <w:sz w:val="24"/>
          <w:szCs w:val="24"/>
        </w:rPr>
        <w:t>Partnerių bendradarbiavimo tvarumą</w:t>
      </w:r>
      <w:r w:rsidR="00965BCA">
        <w:rPr>
          <w:sz w:val="24"/>
          <w:szCs w:val="24"/>
        </w:rPr>
        <w:t xml:space="preserve"> kompleksine B</w:t>
      </w:r>
      <w:r w:rsidR="00965BCA" w:rsidRPr="0098354B">
        <w:rPr>
          <w:color w:val="000000"/>
          <w:sz w:val="24"/>
          <w:szCs w:val="24"/>
          <w:shd w:val="clear" w:color="auto" w:fill="FFFFFF"/>
        </w:rPr>
        <w:t>endradarbiavimo sutart</w:t>
      </w:r>
      <w:r w:rsidR="00396129">
        <w:rPr>
          <w:color w:val="000000"/>
          <w:sz w:val="24"/>
          <w:szCs w:val="24"/>
          <w:shd w:val="clear" w:color="auto" w:fill="FFFFFF"/>
        </w:rPr>
        <w:t>imi</w:t>
      </w:r>
      <w:r w:rsidR="00965BCA" w:rsidRPr="0098354B">
        <w:rPr>
          <w:color w:val="000000"/>
          <w:sz w:val="24"/>
          <w:szCs w:val="24"/>
          <w:shd w:val="clear" w:color="auto" w:fill="FFFFFF"/>
        </w:rPr>
        <w:t>, kurioje būtų įtvirtintas visas KEPS įgyvendinimo valdymo modelis</w:t>
      </w:r>
      <w:r w:rsidR="00965BCA">
        <w:rPr>
          <w:color w:val="000000"/>
          <w:sz w:val="24"/>
          <w:szCs w:val="24"/>
          <w:shd w:val="clear" w:color="auto" w:fill="FFFFFF"/>
        </w:rPr>
        <w:t xml:space="preserve">, </w:t>
      </w:r>
      <w:r>
        <w:rPr>
          <w:color w:val="000000"/>
          <w:sz w:val="24"/>
          <w:szCs w:val="24"/>
          <w:shd w:val="clear" w:color="auto" w:fill="FFFFFF"/>
        </w:rPr>
        <w:t>vieningai pritarė pirmajai RT sudarymo alternatyvai, t. y. įtvirtinant RT sudarymo nuostatas Bendradarbiavimo sutartyje</w:t>
      </w:r>
      <w:r w:rsidR="004F38D5">
        <w:rPr>
          <w:color w:val="000000"/>
          <w:sz w:val="24"/>
          <w:szCs w:val="24"/>
          <w:shd w:val="clear" w:color="auto" w:fill="FFFFFF"/>
        </w:rPr>
        <w:t xml:space="preserve"> ir sudarant ją prie </w:t>
      </w:r>
      <w:r w:rsidR="004F38D5">
        <w:rPr>
          <w:color w:val="000000"/>
          <w:sz w:val="24"/>
          <w:szCs w:val="24"/>
          <w:shd w:val="clear" w:color="auto" w:fill="FFFFFF"/>
        </w:rPr>
        <w:lastRenderedPageBreak/>
        <w:t xml:space="preserve">EPT. </w:t>
      </w:r>
      <w:r w:rsidR="00937192">
        <w:rPr>
          <w:color w:val="000000"/>
          <w:sz w:val="24"/>
          <w:szCs w:val="24"/>
          <w:shd w:val="clear" w:color="auto" w:fill="FFFFFF"/>
        </w:rPr>
        <w:t>2</w:t>
      </w:r>
      <w:r w:rsidR="00F40416">
        <w:rPr>
          <w:sz w:val="24"/>
          <w:szCs w:val="24"/>
        </w:rPr>
        <w:t xml:space="preserve">018-12-19 vykusiame EPT posėdyje </w:t>
      </w:r>
      <w:r w:rsidR="00937192">
        <w:rPr>
          <w:sz w:val="24"/>
          <w:szCs w:val="24"/>
        </w:rPr>
        <w:t xml:space="preserve">(protokolo Nr. EPT-2) </w:t>
      </w:r>
      <w:r w:rsidR="00F40416">
        <w:rPr>
          <w:sz w:val="24"/>
          <w:szCs w:val="24"/>
        </w:rPr>
        <w:t xml:space="preserve">pritarta </w:t>
      </w:r>
      <w:r w:rsidR="00937192">
        <w:rPr>
          <w:sz w:val="24"/>
          <w:szCs w:val="24"/>
        </w:rPr>
        <w:t xml:space="preserve">Papildomam susitarimui prie </w:t>
      </w:r>
      <w:r w:rsidR="00F40416">
        <w:rPr>
          <w:sz w:val="24"/>
          <w:szCs w:val="24"/>
        </w:rPr>
        <w:t xml:space="preserve">Bendradarbiavimo sutarties projektui, </w:t>
      </w:r>
      <w:r w:rsidR="00937192">
        <w:rPr>
          <w:sz w:val="24"/>
          <w:szCs w:val="24"/>
        </w:rPr>
        <w:t xml:space="preserve">papildant ją </w:t>
      </w:r>
      <w:r w:rsidR="00F40416">
        <w:rPr>
          <w:sz w:val="24"/>
          <w:szCs w:val="24"/>
        </w:rPr>
        <w:t xml:space="preserve">rinkodaros tarybos </w:t>
      </w:r>
      <w:r w:rsidR="00937192" w:rsidRPr="00937192">
        <w:rPr>
          <w:sz w:val="24"/>
          <w:szCs w:val="24"/>
        </w:rPr>
        <w:t>sudarymo, jos nuostatų tvirtinimo bei teisių ir pareigų nuostatomis</w:t>
      </w:r>
      <w:r w:rsidR="00F40416">
        <w:rPr>
          <w:sz w:val="24"/>
          <w:szCs w:val="24"/>
        </w:rPr>
        <w:t>.</w:t>
      </w:r>
    </w:p>
    <w:p w14:paraId="6BA8817C" w14:textId="76A6447A" w:rsidR="00EC7835" w:rsidRPr="004D5F1D" w:rsidRDefault="00C37350" w:rsidP="004D5F1D">
      <w:pPr>
        <w:overflowPunct w:val="0"/>
        <w:autoSpaceDE w:val="0"/>
        <w:autoSpaceDN w:val="0"/>
        <w:adjustRightInd w:val="0"/>
        <w:ind w:firstLine="709"/>
        <w:jc w:val="both"/>
        <w:rPr>
          <w:sz w:val="24"/>
          <w:szCs w:val="24"/>
        </w:rPr>
      </w:pPr>
      <w:r>
        <w:rPr>
          <w:sz w:val="24"/>
          <w:szCs w:val="24"/>
        </w:rPr>
        <w:t>Sprendimo projektas parengtas, v</w:t>
      </w:r>
      <w:r w:rsidR="00EC7835" w:rsidRPr="00EC7835">
        <w:rPr>
          <w:sz w:val="24"/>
          <w:szCs w:val="24"/>
        </w:rPr>
        <w:t xml:space="preserve">adovaudamasi Lietuvos Respublikos vietos savivaldos įstatymo 20 straipsnio 2 dalies 12 punktu, Klaipėdos miesto savivaldybės vardu sudaromų sutarčių pasirašymo tvarkos aprašo, patvirtinto Klaipėdos miesto savivaldybės tarybos </w:t>
      </w:r>
      <w:smartTag w:uri="urn:schemas-microsoft-com:office:smarttags" w:element="metricconverter">
        <w:smartTagPr>
          <w:attr w:name="ProductID" w:val="2014 m"/>
        </w:smartTagPr>
        <w:r w:rsidR="00EC7835" w:rsidRPr="00EC7835">
          <w:rPr>
            <w:sz w:val="24"/>
            <w:szCs w:val="24"/>
          </w:rPr>
          <w:t>2014 m</w:t>
        </w:r>
      </w:smartTag>
      <w:r w:rsidR="00EC7835" w:rsidRPr="00EC7835">
        <w:rPr>
          <w:sz w:val="24"/>
          <w:szCs w:val="24"/>
        </w:rPr>
        <w:t>. gegužės 29 d. sprendimu Nr. T2</w:t>
      </w:r>
      <w:r w:rsidR="00EC7835" w:rsidRPr="00EC7835">
        <w:rPr>
          <w:sz w:val="24"/>
          <w:szCs w:val="24"/>
        </w:rPr>
        <w:noBreakHyphen/>
        <w:t>115 „Dėl Klaipėdos miesto savivaldybės vardu sudaromų sutarčių pasirašymo tvarkos aprašo patvirtinimo“, 2.3 papunkčiu, Klaipėdos miesto savivaldybės tarybos 2018 m. balandžio 26 d. sprendimu Nr. T2</w:t>
      </w:r>
      <w:r w:rsidR="00EC7835" w:rsidRPr="00EC7835">
        <w:rPr>
          <w:sz w:val="24"/>
          <w:szCs w:val="24"/>
        </w:rPr>
        <w:noBreakHyphen/>
        <w:t>86 „Dėl pritarimo Klaipėdos miesto ekonominės plėtros strategijai ir įgyvendinimo veiksmų planui iki 2030 metų“, Klaipėdos miesto savivaldybės tarybos 2018 m. gegužės 21 d. protokolo Nr. T</w:t>
      </w:r>
      <w:r w:rsidR="00EC7835" w:rsidRPr="00EC7835">
        <w:rPr>
          <w:sz w:val="24"/>
          <w:szCs w:val="24"/>
        </w:rPr>
        <w:noBreakHyphen/>
        <w:t>4 protokoliniu pavedimu, priimtu svarstant klausimą „Dėl pritarimo Klaipėdos miesto ekonominės plėtros strategijai ir įgyvendinimo veiksmų planui iki 2030 metų“, Klaipėdos miesto savivaldybės tarybos 2018 m. birželio 28 d. sprendimu Nr. T2</w:t>
      </w:r>
      <w:r w:rsidR="00EC7835" w:rsidRPr="00EC7835">
        <w:rPr>
          <w:sz w:val="24"/>
          <w:szCs w:val="24"/>
        </w:rPr>
        <w:noBreakHyphen/>
        <w:t>122 „Dėl pritarimo bendradarbiavimo sutarties dėl Klaipėdos miesto ekonominės plėtros strategijos įgyvendinimo projektui“, 2018 m. rugsėjo 24 d. Bendradarbiavimo sutarties dėl Klaipėdos miesto ekonominės plėtros strategijos įgyvendinimo Nr. J9-2011</w:t>
      </w:r>
      <w:r w:rsidR="008E23A1">
        <w:rPr>
          <w:sz w:val="24"/>
          <w:szCs w:val="24"/>
        </w:rPr>
        <w:t xml:space="preserve"> </w:t>
      </w:r>
      <w:r w:rsidR="00EC7835" w:rsidRPr="00EC7835">
        <w:rPr>
          <w:sz w:val="24"/>
          <w:szCs w:val="24"/>
        </w:rPr>
        <w:t>9 punktu ir atsižvelg</w:t>
      </w:r>
      <w:r>
        <w:rPr>
          <w:sz w:val="24"/>
          <w:szCs w:val="24"/>
        </w:rPr>
        <w:t xml:space="preserve">iant </w:t>
      </w:r>
      <w:r w:rsidR="00EC7835" w:rsidRPr="00EC7835">
        <w:rPr>
          <w:sz w:val="24"/>
          <w:szCs w:val="24"/>
        </w:rPr>
        <w:t>į Klaipėdos miesto ekonominės plėtros tarybos, veikiančios Bendradarbiavimo sutarties pagrindu, 2018 m. spalio 16 d. posėdžio protokolo Nr. EPT – 1 ir 2018 m. gruodžio 19 d. posėdžio protokolo Nr. EPT – 2 nutarimus</w:t>
      </w:r>
      <w:r w:rsidR="008E23A1">
        <w:rPr>
          <w:sz w:val="24"/>
          <w:szCs w:val="24"/>
        </w:rPr>
        <w:t>.</w:t>
      </w:r>
    </w:p>
    <w:p w14:paraId="48A7ECCE" w14:textId="7147B52F" w:rsidR="0032040B" w:rsidRPr="00F5146F" w:rsidRDefault="00825737" w:rsidP="00F5146F">
      <w:pPr>
        <w:tabs>
          <w:tab w:val="left" w:pos="993"/>
          <w:tab w:val="left" w:pos="1440"/>
          <w:tab w:val="left" w:pos="1620"/>
          <w:tab w:val="num" w:pos="1650"/>
        </w:tabs>
        <w:ind w:left="720"/>
        <w:jc w:val="both"/>
        <w:rPr>
          <w:b/>
          <w:sz w:val="24"/>
          <w:szCs w:val="24"/>
        </w:rPr>
      </w:pPr>
      <w:r w:rsidRPr="00F5146F">
        <w:rPr>
          <w:b/>
          <w:sz w:val="24"/>
          <w:szCs w:val="24"/>
        </w:rPr>
        <w:t>3. Kokių rezultatų laukiama.</w:t>
      </w:r>
      <w:r w:rsidR="00A00EA5" w:rsidRPr="00F5146F">
        <w:rPr>
          <w:b/>
          <w:sz w:val="24"/>
          <w:szCs w:val="24"/>
        </w:rPr>
        <w:tab/>
      </w:r>
    </w:p>
    <w:p w14:paraId="222F3667" w14:textId="5E8C8CAF" w:rsidR="00BF7DF3" w:rsidRDefault="00BF7DF3" w:rsidP="00460D56">
      <w:pPr>
        <w:ind w:left="426" w:firstLine="294"/>
        <w:jc w:val="both"/>
        <w:rPr>
          <w:sz w:val="24"/>
          <w:szCs w:val="24"/>
        </w:rPr>
      </w:pPr>
      <w:r w:rsidRPr="008872B9">
        <w:rPr>
          <w:sz w:val="24"/>
          <w:szCs w:val="24"/>
        </w:rPr>
        <w:t xml:space="preserve">Klaipėdos miesto savivaldybės tarybai pritarus </w:t>
      </w:r>
      <w:r w:rsidR="00951610">
        <w:rPr>
          <w:sz w:val="24"/>
          <w:szCs w:val="24"/>
        </w:rPr>
        <w:t>Sutarties keitimui</w:t>
      </w:r>
      <w:r>
        <w:rPr>
          <w:sz w:val="24"/>
          <w:szCs w:val="24"/>
        </w:rPr>
        <w:t>:</w:t>
      </w:r>
    </w:p>
    <w:p w14:paraId="523C9665" w14:textId="78127899" w:rsidR="00312C27" w:rsidRPr="00312C27" w:rsidRDefault="00312C27" w:rsidP="00312C27">
      <w:pPr>
        <w:pStyle w:val="Sraopastraipa"/>
        <w:numPr>
          <w:ilvl w:val="0"/>
          <w:numId w:val="12"/>
        </w:numPr>
        <w:tabs>
          <w:tab w:val="left" w:pos="993"/>
          <w:tab w:val="left" w:pos="1843"/>
        </w:tabs>
        <w:ind w:left="0" w:firstLine="709"/>
        <w:rPr>
          <w:sz w:val="24"/>
          <w:szCs w:val="24"/>
        </w:rPr>
      </w:pPr>
      <w:r>
        <w:rPr>
          <w:sz w:val="24"/>
          <w:szCs w:val="24"/>
        </w:rPr>
        <w:t>Bendradarbiavimo sutartis bus papildyta RT</w:t>
      </w:r>
      <w:r w:rsidRPr="00312C27">
        <w:rPr>
          <w:sz w:val="24"/>
          <w:szCs w:val="24"/>
        </w:rPr>
        <w:t xml:space="preserve"> sudarymo, jos nuostatų tvirtinimo bei teisių ir pareigų nuostatomis</w:t>
      </w:r>
      <w:r w:rsidR="00246B90">
        <w:rPr>
          <w:sz w:val="24"/>
          <w:szCs w:val="24"/>
        </w:rPr>
        <w:t>;</w:t>
      </w:r>
    </w:p>
    <w:p w14:paraId="782E7540" w14:textId="1A34E6CA" w:rsidR="00312C27" w:rsidRPr="00312C27" w:rsidRDefault="00312C27" w:rsidP="004D5F1D">
      <w:pPr>
        <w:pStyle w:val="Sraopastraipa"/>
        <w:numPr>
          <w:ilvl w:val="0"/>
          <w:numId w:val="12"/>
        </w:numPr>
        <w:tabs>
          <w:tab w:val="left" w:pos="993"/>
          <w:tab w:val="left" w:pos="1843"/>
        </w:tabs>
        <w:ind w:left="0" w:firstLine="709"/>
        <w:jc w:val="both"/>
        <w:rPr>
          <w:sz w:val="24"/>
          <w:szCs w:val="24"/>
        </w:rPr>
      </w:pPr>
      <w:r>
        <w:rPr>
          <w:sz w:val="24"/>
          <w:szCs w:val="24"/>
        </w:rPr>
        <w:t xml:space="preserve">papildyta Bendradarbiavimo sutartis kompleksiškai </w:t>
      </w:r>
      <w:r w:rsidRPr="00312C27">
        <w:rPr>
          <w:sz w:val="24"/>
          <w:szCs w:val="24"/>
        </w:rPr>
        <w:t>užtikrin</w:t>
      </w:r>
      <w:r>
        <w:rPr>
          <w:sz w:val="24"/>
          <w:szCs w:val="24"/>
        </w:rPr>
        <w:t>s K</w:t>
      </w:r>
      <w:r w:rsidRPr="00312C27">
        <w:rPr>
          <w:sz w:val="24"/>
          <w:szCs w:val="24"/>
        </w:rPr>
        <w:t>EPS Partnerių bendradarbiavimo tvarumą</w:t>
      </w:r>
      <w:r>
        <w:rPr>
          <w:sz w:val="24"/>
          <w:szCs w:val="24"/>
        </w:rPr>
        <w:t xml:space="preserve">, nes joje bus </w:t>
      </w:r>
      <w:r w:rsidRPr="00312C27">
        <w:rPr>
          <w:sz w:val="24"/>
          <w:szCs w:val="24"/>
        </w:rPr>
        <w:t>įtvirtintas visas KEPS įgyvendinimo valdymo modelis</w:t>
      </w:r>
      <w:r w:rsidR="00246B90">
        <w:rPr>
          <w:sz w:val="24"/>
          <w:szCs w:val="24"/>
        </w:rPr>
        <w:t xml:space="preserve"> (EPT, ĮVG ir RT);</w:t>
      </w:r>
    </w:p>
    <w:p w14:paraId="620094FA" w14:textId="5DE15399" w:rsidR="00246B90" w:rsidRDefault="00246B90" w:rsidP="004D5F1D">
      <w:pPr>
        <w:pStyle w:val="Sraopastraipa"/>
        <w:numPr>
          <w:ilvl w:val="0"/>
          <w:numId w:val="12"/>
        </w:numPr>
        <w:tabs>
          <w:tab w:val="left" w:pos="993"/>
          <w:tab w:val="left" w:pos="1843"/>
        </w:tabs>
        <w:ind w:left="0" w:firstLine="709"/>
        <w:jc w:val="both"/>
        <w:rPr>
          <w:sz w:val="24"/>
          <w:szCs w:val="24"/>
        </w:rPr>
      </w:pPr>
      <w:r w:rsidRPr="00246B90">
        <w:rPr>
          <w:sz w:val="24"/>
          <w:szCs w:val="24"/>
        </w:rPr>
        <w:t xml:space="preserve">atsiras pagrindas sudaryti RT ir sukurti bei vystyti </w:t>
      </w:r>
      <w:r w:rsidR="00DB27A4">
        <w:rPr>
          <w:sz w:val="24"/>
          <w:szCs w:val="24"/>
        </w:rPr>
        <w:t>v</w:t>
      </w:r>
      <w:r w:rsidR="00AE76EF" w:rsidRPr="00DB27A4">
        <w:rPr>
          <w:sz w:val="24"/>
          <w:szCs w:val="24"/>
        </w:rPr>
        <w:t>iening</w:t>
      </w:r>
      <w:r>
        <w:rPr>
          <w:sz w:val="24"/>
          <w:szCs w:val="24"/>
        </w:rPr>
        <w:t xml:space="preserve">ą KEPS įgyvendinimo </w:t>
      </w:r>
      <w:r w:rsidR="00AE76EF" w:rsidRPr="00DB27A4">
        <w:rPr>
          <w:sz w:val="24"/>
          <w:szCs w:val="24"/>
        </w:rPr>
        <w:t>rinkodaros sistem</w:t>
      </w:r>
      <w:r>
        <w:rPr>
          <w:sz w:val="24"/>
          <w:szCs w:val="24"/>
        </w:rPr>
        <w:t>ą;</w:t>
      </w:r>
    </w:p>
    <w:p w14:paraId="6AEB1A0D" w14:textId="284B076E" w:rsidR="00D00380" w:rsidRDefault="00D00380" w:rsidP="004D5F1D">
      <w:pPr>
        <w:pStyle w:val="Sraopastraipa"/>
        <w:numPr>
          <w:ilvl w:val="0"/>
          <w:numId w:val="12"/>
        </w:numPr>
        <w:tabs>
          <w:tab w:val="left" w:pos="993"/>
          <w:tab w:val="left" w:pos="1843"/>
        </w:tabs>
        <w:ind w:left="0" w:firstLine="709"/>
        <w:jc w:val="both"/>
        <w:rPr>
          <w:sz w:val="24"/>
          <w:szCs w:val="24"/>
        </w:rPr>
      </w:pPr>
      <w:r>
        <w:rPr>
          <w:sz w:val="24"/>
          <w:szCs w:val="24"/>
        </w:rPr>
        <w:t xml:space="preserve">bus sukurtas </w:t>
      </w:r>
      <w:r w:rsidRPr="00DB27A4">
        <w:rPr>
          <w:sz w:val="24"/>
          <w:szCs w:val="24"/>
        </w:rPr>
        <w:t>viešinimo s</w:t>
      </w:r>
      <w:r>
        <w:rPr>
          <w:sz w:val="24"/>
          <w:szCs w:val="24"/>
        </w:rPr>
        <w:t>trategijos ir komunikavimo planas</w:t>
      </w:r>
      <w:r w:rsidRPr="00DB27A4">
        <w:rPr>
          <w:sz w:val="24"/>
          <w:szCs w:val="24"/>
        </w:rPr>
        <w:t>, kuriuo kryptingai naudo</w:t>
      </w:r>
      <w:r>
        <w:rPr>
          <w:sz w:val="24"/>
          <w:szCs w:val="24"/>
        </w:rPr>
        <w:t xml:space="preserve">sis KEPS įgyvendinančios institucijos, </w:t>
      </w:r>
      <w:r w:rsidRPr="00FD6D60">
        <w:rPr>
          <w:sz w:val="24"/>
          <w:szCs w:val="24"/>
        </w:rPr>
        <w:t>bei vykd</w:t>
      </w:r>
      <w:r>
        <w:rPr>
          <w:sz w:val="24"/>
          <w:szCs w:val="24"/>
        </w:rPr>
        <w:t xml:space="preserve">oma </w:t>
      </w:r>
      <w:r w:rsidRPr="00FD6D60">
        <w:rPr>
          <w:sz w:val="24"/>
          <w:szCs w:val="24"/>
        </w:rPr>
        <w:t>jo įgyvendinimo</w:t>
      </w:r>
      <w:r>
        <w:rPr>
          <w:sz w:val="24"/>
          <w:szCs w:val="24"/>
        </w:rPr>
        <w:t xml:space="preserve"> stebėsena;</w:t>
      </w:r>
    </w:p>
    <w:p w14:paraId="4FB1A870" w14:textId="738D7E9D" w:rsidR="00D00380" w:rsidRPr="004D5F1D" w:rsidRDefault="00D00380" w:rsidP="004D5F1D">
      <w:pPr>
        <w:pStyle w:val="Sraopastraipa"/>
        <w:numPr>
          <w:ilvl w:val="0"/>
          <w:numId w:val="12"/>
        </w:numPr>
        <w:tabs>
          <w:tab w:val="left" w:pos="993"/>
          <w:tab w:val="left" w:pos="1843"/>
          <w:tab w:val="left" w:pos="1985"/>
        </w:tabs>
        <w:ind w:left="0" w:firstLine="709"/>
        <w:jc w:val="both"/>
        <w:rPr>
          <w:sz w:val="24"/>
          <w:szCs w:val="24"/>
        </w:rPr>
      </w:pPr>
      <w:r>
        <w:rPr>
          <w:sz w:val="24"/>
          <w:szCs w:val="24"/>
        </w:rPr>
        <w:t xml:space="preserve">bus kompleksiškai </w:t>
      </w:r>
      <w:r w:rsidR="00460D56" w:rsidRPr="004D5F1D">
        <w:rPr>
          <w:sz w:val="24"/>
          <w:szCs w:val="24"/>
        </w:rPr>
        <w:t>užtikrinamas bendradarbiavimas</w:t>
      </w:r>
      <w:r w:rsidR="00AE76EF" w:rsidRPr="004D5F1D">
        <w:rPr>
          <w:sz w:val="24"/>
          <w:szCs w:val="24"/>
        </w:rPr>
        <w:t xml:space="preserve"> tarp KEPS įgyvendinančių institucijų, sukuriant palankią te</w:t>
      </w:r>
      <w:r w:rsidR="00460D56" w:rsidRPr="004D5F1D">
        <w:rPr>
          <w:sz w:val="24"/>
          <w:szCs w:val="24"/>
        </w:rPr>
        <w:t>isinę, ekonominę bei rinkodarinę</w:t>
      </w:r>
      <w:r w:rsidR="00AE76EF" w:rsidRPr="004D5F1D">
        <w:rPr>
          <w:sz w:val="24"/>
          <w:szCs w:val="24"/>
        </w:rPr>
        <w:t xml:space="preserve"> apli</w:t>
      </w:r>
      <w:r w:rsidR="00460D56" w:rsidRPr="004D5F1D">
        <w:rPr>
          <w:sz w:val="24"/>
          <w:szCs w:val="24"/>
        </w:rPr>
        <w:t>nką;</w:t>
      </w:r>
    </w:p>
    <w:p w14:paraId="7406EE86" w14:textId="3412A8C1" w:rsidR="00312C27" w:rsidRPr="00D00380" w:rsidRDefault="00312C27" w:rsidP="004D5F1D">
      <w:pPr>
        <w:pStyle w:val="Sraopastraipa"/>
        <w:numPr>
          <w:ilvl w:val="0"/>
          <w:numId w:val="12"/>
        </w:numPr>
        <w:tabs>
          <w:tab w:val="left" w:pos="993"/>
          <w:tab w:val="left" w:pos="1843"/>
          <w:tab w:val="left" w:pos="1985"/>
        </w:tabs>
        <w:ind w:left="0" w:firstLine="709"/>
        <w:jc w:val="both"/>
        <w:rPr>
          <w:sz w:val="24"/>
          <w:szCs w:val="24"/>
        </w:rPr>
      </w:pPr>
      <w:r w:rsidRPr="00D00380">
        <w:rPr>
          <w:sz w:val="24"/>
          <w:szCs w:val="24"/>
        </w:rPr>
        <w:t xml:space="preserve">vieningai </w:t>
      </w:r>
      <w:r w:rsidR="00D00380" w:rsidRPr="00D00380">
        <w:rPr>
          <w:sz w:val="24"/>
          <w:szCs w:val="24"/>
        </w:rPr>
        <w:t xml:space="preserve">ir kompleksiškai </w:t>
      </w:r>
      <w:r w:rsidRPr="00D00380">
        <w:rPr>
          <w:sz w:val="24"/>
          <w:szCs w:val="24"/>
        </w:rPr>
        <w:t xml:space="preserve">įgyvendinant </w:t>
      </w:r>
      <w:r w:rsidR="00D00380" w:rsidRPr="00D00380">
        <w:rPr>
          <w:sz w:val="24"/>
          <w:szCs w:val="24"/>
        </w:rPr>
        <w:t>papildytą Bendradarbiavimo s</w:t>
      </w:r>
      <w:r w:rsidRPr="00D00380">
        <w:rPr>
          <w:sz w:val="24"/>
          <w:szCs w:val="24"/>
        </w:rPr>
        <w:t xml:space="preserve">utartį Klaipėdos miestas visų Partnerių būtų pozicionuojamas kaip patrauklus gyventi, dirbti ir investuoti, o planinga ir koordinuota Dokumente įgyvendinamų priemonių rinkodara užtikrintų ne tik miesto, bet ir viso regiono žinomumą ir patrauklumą.  </w:t>
      </w:r>
    </w:p>
    <w:p w14:paraId="73920395" w14:textId="77777777" w:rsidR="00825737" w:rsidRPr="00825737" w:rsidRDefault="00825737" w:rsidP="00825737">
      <w:pPr>
        <w:ind w:firstLine="720"/>
        <w:jc w:val="both"/>
        <w:rPr>
          <w:b/>
          <w:sz w:val="24"/>
          <w:szCs w:val="24"/>
        </w:rPr>
      </w:pPr>
      <w:r w:rsidRPr="00825737">
        <w:rPr>
          <w:b/>
          <w:sz w:val="24"/>
          <w:szCs w:val="24"/>
        </w:rPr>
        <w:t>4. Sprendimo projekto rengimo metu gauti specialistų vertinimai.</w:t>
      </w:r>
    </w:p>
    <w:p w14:paraId="43A052FB" w14:textId="77777777" w:rsidR="00825737" w:rsidRDefault="00DF309A" w:rsidP="00825737">
      <w:pPr>
        <w:ind w:firstLine="720"/>
        <w:jc w:val="both"/>
        <w:rPr>
          <w:sz w:val="24"/>
          <w:szCs w:val="24"/>
        </w:rPr>
      </w:pPr>
      <w:r>
        <w:rPr>
          <w:sz w:val="24"/>
          <w:szCs w:val="24"/>
        </w:rPr>
        <w:t>Nėra</w:t>
      </w:r>
      <w:r w:rsidR="0013348D">
        <w:rPr>
          <w:sz w:val="24"/>
          <w:szCs w:val="24"/>
        </w:rPr>
        <w:t>.</w:t>
      </w:r>
    </w:p>
    <w:p w14:paraId="75246F83" w14:textId="21CDF764" w:rsidR="00825737" w:rsidRPr="00825737" w:rsidRDefault="0044261C" w:rsidP="00825737">
      <w:pPr>
        <w:ind w:firstLine="720"/>
        <w:jc w:val="both"/>
        <w:rPr>
          <w:b/>
          <w:sz w:val="24"/>
          <w:szCs w:val="24"/>
        </w:rPr>
      </w:pPr>
      <w:r>
        <w:rPr>
          <w:b/>
          <w:sz w:val="24"/>
          <w:szCs w:val="24"/>
        </w:rPr>
        <w:t>5</w:t>
      </w:r>
      <w:r w:rsidR="00825737" w:rsidRPr="00825737">
        <w:rPr>
          <w:b/>
          <w:sz w:val="24"/>
          <w:szCs w:val="24"/>
        </w:rPr>
        <w:t xml:space="preserve">. Galimos teigiamos ar neigiamos sprendimo priėmimo pasekmės. </w:t>
      </w:r>
    </w:p>
    <w:p w14:paraId="5272101F" w14:textId="75988075" w:rsidR="0044261C" w:rsidRDefault="000F2021" w:rsidP="0044261C">
      <w:pPr>
        <w:tabs>
          <w:tab w:val="num" w:pos="360"/>
        </w:tabs>
        <w:ind w:firstLine="720"/>
        <w:jc w:val="both"/>
        <w:rPr>
          <w:sz w:val="24"/>
          <w:szCs w:val="24"/>
        </w:rPr>
      </w:pPr>
      <w:r w:rsidRPr="00570E7E">
        <w:rPr>
          <w:sz w:val="24"/>
          <w:szCs w:val="24"/>
        </w:rPr>
        <w:t>Teigiamos pasekmės</w:t>
      </w:r>
      <w:r w:rsidR="0044261C">
        <w:rPr>
          <w:sz w:val="24"/>
          <w:szCs w:val="24"/>
        </w:rPr>
        <w:t>:</w:t>
      </w:r>
    </w:p>
    <w:p w14:paraId="7CE14D13" w14:textId="2913EBD0" w:rsidR="0044261C" w:rsidRPr="006A07FC" w:rsidRDefault="0044261C" w:rsidP="0044261C">
      <w:pPr>
        <w:pStyle w:val="Sraopastraipa"/>
        <w:numPr>
          <w:ilvl w:val="0"/>
          <w:numId w:val="10"/>
        </w:numPr>
        <w:tabs>
          <w:tab w:val="left" w:pos="993"/>
        </w:tabs>
        <w:ind w:left="0" w:firstLine="709"/>
        <w:jc w:val="both"/>
        <w:rPr>
          <w:sz w:val="24"/>
          <w:szCs w:val="24"/>
        </w:rPr>
      </w:pPr>
      <w:r>
        <w:rPr>
          <w:sz w:val="24"/>
          <w:szCs w:val="24"/>
        </w:rPr>
        <w:t xml:space="preserve">bus išlaikytas </w:t>
      </w:r>
      <w:r w:rsidR="00A3464B">
        <w:rPr>
          <w:sz w:val="24"/>
          <w:szCs w:val="24"/>
        </w:rPr>
        <w:t xml:space="preserve">kompleksinis, </w:t>
      </w:r>
      <w:r>
        <w:rPr>
          <w:sz w:val="24"/>
          <w:szCs w:val="24"/>
        </w:rPr>
        <w:t xml:space="preserve">tvarus ir formalizuotas miesto strateginių </w:t>
      </w:r>
      <w:r w:rsidR="00A3464B">
        <w:rPr>
          <w:sz w:val="24"/>
          <w:szCs w:val="24"/>
        </w:rPr>
        <w:t>P</w:t>
      </w:r>
      <w:r>
        <w:rPr>
          <w:sz w:val="24"/>
          <w:szCs w:val="24"/>
        </w:rPr>
        <w:t>artnerių bendradarbiavimas</w:t>
      </w:r>
      <w:r w:rsidR="00A3464B">
        <w:rPr>
          <w:sz w:val="24"/>
          <w:szCs w:val="24"/>
        </w:rPr>
        <w:t xml:space="preserve">, siekiant KEPS </w:t>
      </w:r>
      <w:r w:rsidR="00A3464B" w:rsidRPr="002B1B31">
        <w:rPr>
          <w:sz w:val="24"/>
          <w:szCs w:val="24"/>
        </w:rPr>
        <w:t>tikslų, uždavinių ir priemonių  įgyvendinimo</w:t>
      </w:r>
      <w:r w:rsidR="00A3464B">
        <w:rPr>
          <w:sz w:val="24"/>
          <w:szCs w:val="24"/>
        </w:rPr>
        <w:t>;</w:t>
      </w:r>
    </w:p>
    <w:p w14:paraId="5197F590" w14:textId="480CEA6E" w:rsidR="00A3464B" w:rsidRDefault="00A3464B" w:rsidP="00A3464B">
      <w:pPr>
        <w:pStyle w:val="Sraopastraipa"/>
        <w:numPr>
          <w:ilvl w:val="0"/>
          <w:numId w:val="10"/>
        </w:numPr>
        <w:tabs>
          <w:tab w:val="left" w:pos="993"/>
        </w:tabs>
        <w:ind w:left="0" w:firstLine="709"/>
        <w:jc w:val="both"/>
        <w:rPr>
          <w:sz w:val="24"/>
          <w:szCs w:val="24"/>
        </w:rPr>
      </w:pPr>
      <w:r>
        <w:rPr>
          <w:sz w:val="24"/>
          <w:szCs w:val="24"/>
        </w:rPr>
        <w:t>bus užtikrintas kompleksinis ir optimalus KEPS įgyvendinimo valdymo modelis;</w:t>
      </w:r>
    </w:p>
    <w:p w14:paraId="1B835010" w14:textId="25FCFA94" w:rsidR="00A3464B" w:rsidRDefault="00A3464B" w:rsidP="00A3464B">
      <w:pPr>
        <w:pStyle w:val="Sraopastraipa"/>
        <w:numPr>
          <w:ilvl w:val="0"/>
          <w:numId w:val="10"/>
        </w:numPr>
        <w:tabs>
          <w:tab w:val="left" w:pos="993"/>
        </w:tabs>
        <w:ind w:left="0" w:firstLine="709"/>
        <w:jc w:val="both"/>
        <w:rPr>
          <w:sz w:val="24"/>
          <w:szCs w:val="24"/>
        </w:rPr>
      </w:pPr>
      <w:r>
        <w:rPr>
          <w:sz w:val="24"/>
          <w:szCs w:val="24"/>
        </w:rPr>
        <w:t>bus sudarytos prielaidos kurti vieningą Klaipėdos miesto rinkodaros sistemą</w:t>
      </w:r>
      <w:r w:rsidR="00233888">
        <w:rPr>
          <w:sz w:val="24"/>
          <w:szCs w:val="24"/>
        </w:rPr>
        <w:t xml:space="preserve"> KEPS įgyvendinimo kontekste.</w:t>
      </w:r>
    </w:p>
    <w:p w14:paraId="2C76D4F5" w14:textId="5DBCDEB5" w:rsidR="00312C27" w:rsidRDefault="00312C27" w:rsidP="00312C27">
      <w:pPr>
        <w:ind w:firstLine="720"/>
        <w:jc w:val="both"/>
        <w:rPr>
          <w:sz w:val="24"/>
          <w:szCs w:val="24"/>
        </w:rPr>
      </w:pPr>
      <w:r w:rsidRPr="00825737">
        <w:rPr>
          <w:sz w:val="24"/>
          <w:szCs w:val="24"/>
        </w:rPr>
        <w:t>Neigiamos pasekmės</w:t>
      </w:r>
      <w:r>
        <w:rPr>
          <w:sz w:val="24"/>
          <w:szCs w:val="24"/>
        </w:rPr>
        <w:t xml:space="preserve">: nepritarus </w:t>
      </w:r>
      <w:r w:rsidR="00F100A5">
        <w:rPr>
          <w:sz w:val="24"/>
          <w:szCs w:val="24"/>
        </w:rPr>
        <w:t>papildomam susitarimui prie Bendradarbiavimo s</w:t>
      </w:r>
      <w:r>
        <w:rPr>
          <w:sz w:val="24"/>
          <w:szCs w:val="24"/>
        </w:rPr>
        <w:t>utarties projektui bendradarbiavimas</w:t>
      </w:r>
      <w:r w:rsidR="00233888">
        <w:rPr>
          <w:sz w:val="24"/>
          <w:szCs w:val="24"/>
        </w:rPr>
        <w:t xml:space="preserve"> rinkodaros ir atitinkamo miesto pozicionavimo srityse</w:t>
      </w:r>
      <w:r>
        <w:rPr>
          <w:sz w:val="24"/>
          <w:szCs w:val="24"/>
        </w:rPr>
        <w:t xml:space="preserve"> tarp Partnerių gali būti chaotiškas, kas keltų grėsmę </w:t>
      </w:r>
      <w:r w:rsidR="00233888">
        <w:rPr>
          <w:sz w:val="24"/>
          <w:szCs w:val="24"/>
        </w:rPr>
        <w:t xml:space="preserve">kompleksiniam, </w:t>
      </w:r>
      <w:r>
        <w:rPr>
          <w:sz w:val="24"/>
          <w:szCs w:val="24"/>
        </w:rPr>
        <w:t>tvariam ir savalaikiam KEPS</w:t>
      </w:r>
      <w:r w:rsidR="00233888">
        <w:rPr>
          <w:sz w:val="24"/>
          <w:szCs w:val="24"/>
        </w:rPr>
        <w:t xml:space="preserve"> </w:t>
      </w:r>
      <w:r w:rsidRPr="002B1B31">
        <w:rPr>
          <w:sz w:val="24"/>
          <w:szCs w:val="24"/>
        </w:rPr>
        <w:t>tikslų, uždavinių ir priemonių  įgyvendinim</w:t>
      </w:r>
      <w:r>
        <w:rPr>
          <w:sz w:val="24"/>
          <w:szCs w:val="24"/>
        </w:rPr>
        <w:t xml:space="preserve">ui.   </w:t>
      </w:r>
    </w:p>
    <w:p w14:paraId="4C3EFBF3" w14:textId="77777777" w:rsidR="00312C27" w:rsidRDefault="00312C27" w:rsidP="00B30516">
      <w:pPr>
        <w:jc w:val="both"/>
        <w:rPr>
          <w:sz w:val="24"/>
          <w:szCs w:val="24"/>
        </w:rPr>
      </w:pPr>
    </w:p>
    <w:p w14:paraId="03DA5E4F" w14:textId="77777777" w:rsidR="00834002" w:rsidRDefault="00B30516" w:rsidP="00B30516">
      <w:pPr>
        <w:jc w:val="both"/>
        <w:rPr>
          <w:sz w:val="24"/>
          <w:szCs w:val="24"/>
        </w:rPr>
      </w:pPr>
      <w:r>
        <w:rPr>
          <w:sz w:val="24"/>
          <w:szCs w:val="24"/>
        </w:rPr>
        <w:t>PRIDEDAMA.</w:t>
      </w:r>
    </w:p>
    <w:p w14:paraId="0F870121" w14:textId="77777777" w:rsidR="00312C27" w:rsidRPr="00834002" w:rsidRDefault="00312C27" w:rsidP="00312C27">
      <w:pPr>
        <w:pStyle w:val="Sraopastraipa"/>
        <w:numPr>
          <w:ilvl w:val="0"/>
          <w:numId w:val="7"/>
        </w:numPr>
        <w:jc w:val="both"/>
        <w:rPr>
          <w:sz w:val="24"/>
          <w:szCs w:val="24"/>
        </w:rPr>
      </w:pPr>
      <w:r>
        <w:rPr>
          <w:sz w:val="24"/>
          <w:szCs w:val="24"/>
        </w:rPr>
        <w:t>Papildomo susitarimo prie Bendradarbiavimo sutarties projektas, 3 lapai.</w:t>
      </w:r>
    </w:p>
    <w:p w14:paraId="75ADDB12" w14:textId="7F85D82C" w:rsidR="00834002" w:rsidRDefault="00102D81" w:rsidP="00834002">
      <w:pPr>
        <w:pStyle w:val="Sraopastraipa"/>
        <w:numPr>
          <w:ilvl w:val="0"/>
          <w:numId w:val="7"/>
        </w:numPr>
        <w:jc w:val="both"/>
        <w:rPr>
          <w:sz w:val="24"/>
          <w:szCs w:val="24"/>
        </w:rPr>
      </w:pPr>
      <w:r>
        <w:rPr>
          <w:sz w:val="24"/>
          <w:szCs w:val="24"/>
        </w:rPr>
        <w:t>Bend</w:t>
      </w:r>
      <w:r w:rsidR="00A94532">
        <w:rPr>
          <w:sz w:val="24"/>
          <w:szCs w:val="24"/>
        </w:rPr>
        <w:t>radarbiavimo sutarties suvestinė redakcija</w:t>
      </w:r>
      <w:r w:rsidR="00CD1EA7">
        <w:rPr>
          <w:sz w:val="24"/>
          <w:szCs w:val="24"/>
        </w:rPr>
        <w:t>, 3</w:t>
      </w:r>
      <w:r w:rsidR="00834002">
        <w:rPr>
          <w:sz w:val="24"/>
          <w:szCs w:val="24"/>
        </w:rPr>
        <w:t xml:space="preserve"> lapai.</w:t>
      </w:r>
    </w:p>
    <w:p w14:paraId="51D30EB9" w14:textId="77777777" w:rsidR="00834002" w:rsidRDefault="00834002" w:rsidP="00B30516">
      <w:pPr>
        <w:jc w:val="both"/>
        <w:rPr>
          <w:sz w:val="24"/>
          <w:szCs w:val="24"/>
        </w:rPr>
      </w:pPr>
    </w:p>
    <w:p w14:paraId="1B280DD6" w14:textId="77777777" w:rsidR="00AC702A" w:rsidRDefault="00AC702A" w:rsidP="00825737">
      <w:pPr>
        <w:ind w:firstLine="720"/>
        <w:jc w:val="both"/>
        <w:rPr>
          <w:sz w:val="24"/>
          <w:szCs w:val="24"/>
        </w:rPr>
      </w:pPr>
    </w:p>
    <w:tbl>
      <w:tblPr>
        <w:tblW w:w="0" w:type="auto"/>
        <w:tblLook w:val="01E0" w:firstRow="1" w:lastRow="1" w:firstColumn="1" w:lastColumn="1" w:noHBand="0" w:noVBand="0"/>
      </w:tblPr>
      <w:tblGrid>
        <w:gridCol w:w="3745"/>
        <w:gridCol w:w="2707"/>
        <w:gridCol w:w="3187"/>
      </w:tblGrid>
      <w:tr w:rsidR="005E4ED2" w:rsidRPr="00AA5787" w14:paraId="3189D5A6" w14:textId="77777777" w:rsidTr="005E4ED2">
        <w:tc>
          <w:tcPr>
            <w:tcW w:w="3745" w:type="dxa"/>
          </w:tcPr>
          <w:p w14:paraId="00B86E7C" w14:textId="2C8D07CC" w:rsidR="005E4ED2" w:rsidRPr="00AA5787" w:rsidRDefault="00102D81" w:rsidP="008571E0">
            <w:pPr>
              <w:jc w:val="both"/>
              <w:rPr>
                <w:sz w:val="24"/>
                <w:szCs w:val="24"/>
              </w:rPr>
            </w:pPr>
            <w:r>
              <w:rPr>
                <w:sz w:val="24"/>
                <w:szCs w:val="24"/>
              </w:rPr>
              <w:t xml:space="preserve">Tarptautinių ryšių ir ekonominės plėtros </w:t>
            </w:r>
            <w:r w:rsidR="005E4ED2" w:rsidRPr="00AA5787">
              <w:rPr>
                <w:sz w:val="24"/>
                <w:szCs w:val="24"/>
              </w:rPr>
              <w:t>skyriaus vedėja</w:t>
            </w:r>
          </w:p>
        </w:tc>
        <w:tc>
          <w:tcPr>
            <w:tcW w:w="2707" w:type="dxa"/>
          </w:tcPr>
          <w:p w14:paraId="3E732EB7" w14:textId="77777777" w:rsidR="005E4ED2" w:rsidRDefault="005E4ED2" w:rsidP="008571E0">
            <w:pPr>
              <w:jc w:val="right"/>
              <w:rPr>
                <w:sz w:val="24"/>
                <w:szCs w:val="24"/>
              </w:rPr>
            </w:pPr>
          </w:p>
        </w:tc>
        <w:tc>
          <w:tcPr>
            <w:tcW w:w="3187" w:type="dxa"/>
          </w:tcPr>
          <w:p w14:paraId="536A569E" w14:textId="3074C4CB" w:rsidR="005E4ED2" w:rsidRPr="00AA5787" w:rsidRDefault="000B4207" w:rsidP="004D5F1D">
            <w:pPr>
              <w:jc w:val="right"/>
              <w:rPr>
                <w:sz w:val="24"/>
                <w:szCs w:val="24"/>
              </w:rPr>
            </w:pPr>
            <w:r>
              <w:rPr>
                <w:sz w:val="24"/>
                <w:szCs w:val="24"/>
              </w:rPr>
              <w:t>Jurgita Činauskaitė</w:t>
            </w:r>
          </w:p>
        </w:tc>
      </w:tr>
    </w:tbl>
    <w:p w14:paraId="0FD60A83" w14:textId="487786D8" w:rsidR="00A00EA5" w:rsidRDefault="00A00EA5" w:rsidP="00A00EA5">
      <w:pPr>
        <w:rPr>
          <w:sz w:val="24"/>
          <w:szCs w:val="24"/>
        </w:rPr>
      </w:pPr>
    </w:p>
    <w:p w14:paraId="215E08D3" w14:textId="77777777" w:rsidR="00A76DF3" w:rsidRPr="00A00EA5" w:rsidRDefault="00A00EA5" w:rsidP="00A00EA5">
      <w:pPr>
        <w:tabs>
          <w:tab w:val="left" w:pos="1690"/>
        </w:tabs>
        <w:rPr>
          <w:sz w:val="24"/>
          <w:szCs w:val="24"/>
        </w:rPr>
      </w:pPr>
      <w:r>
        <w:rPr>
          <w:sz w:val="24"/>
          <w:szCs w:val="24"/>
        </w:rPr>
        <w:tab/>
      </w:r>
    </w:p>
    <w:sectPr w:rsidR="00A76DF3" w:rsidRPr="00A00EA5" w:rsidSect="004D5F1D">
      <w:pgSz w:w="11907" w:h="16839" w:code="9"/>
      <w:pgMar w:top="1134" w:right="567" w:bottom="851" w:left="1701" w:header="567" w:footer="14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6DF0C" w16cid:durableId="1DA31E4A"/>
  <w16cid:commentId w16cid:paraId="59378C80" w16cid:durableId="1DA31E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8326" w14:textId="77777777" w:rsidR="00C54FB4" w:rsidRDefault="00C54FB4" w:rsidP="00115812">
      <w:r>
        <w:separator/>
      </w:r>
    </w:p>
  </w:endnote>
  <w:endnote w:type="continuationSeparator" w:id="0">
    <w:p w14:paraId="7BD7B2B1" w14:textId="77777777" w:rsidR="00C54FB4" w:rsidRDefault="00C54FB4"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7A0CB" w14:textId="77777777" w:rsidR="00C54FB4" w:rsidRDefault="00C54FB4" w:rsidP="00115812">
      <w:r>
        <w:separator/>
      </w:r>
    </w:p>
  </w:footnote>
  <w:footnote w:type="continuationSeparator" w:id="0">
    <w:p w14:paraId="7916C002" w14:textId="77777777" w:rsidR="00C54FB4" w:rsidRDefault="00C54FB4" w:rsidP="0011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EBB4B57"/>
    <w:multiLevelType w:val="hybridMultilevel"/>
    <w:tmpl w:val="9EB05C8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47D22D1"/>
    <w:multiLevelType w:val="hybridMultilevel"/>
    <w:tmpl w:val="908238B2"/>
    <w:lvl w:ilvl="0" w:tplc="CC3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2926DA"/>
    <w:multiLevelType w:val="hybridMultilevel"/>
    <w:tmpl w:val="AEF09B0E"/>
    <w:lvl w:ilvl="0" w:tplc="6A06EC9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37A03DD6"/>
    <w:multiLevelType w:val="multilevel"/>
    <w:tmpl w:val="9ABC8AEC"/>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6F7EF9"/>
    <w:multiLevelType w:val="hybridMultilevel"/>
    <w:tmpl w:val="DBA27D34"/>
    <w:lvl w:ilvl="0" w:tplc="0AFCD7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2A13C74"/>
    <w:multiLevelType w:val="hybridMultilevel"/>
    <w:tmpl w:val="AF5CC836"/>
    <w:lvl w:ilvl="0" w:tplc="90B024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0" w15:restartNumberingAfterBreak="0">
    <w:nsid w:val="72520821"/>
    <w:multiLevelType w:val="hybridMultilevel"/>
    <w:tmpl w:val="869EF512"/>
    <w:lvl w:ilvl="0" w:tplc="682CC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A462157"/>
    <w:multiLevelType w:val="multilevel"/>
    <w:tmpl w:val="68367136"/>
    <w:lvl w:ilvl="0">
      <w:start w:val="1"/>
      <w:numFmt w:val="decimal"/>
      <w:lvlText w:val="%1."/>
      <w:lvlJc w:val="left"/>
      <w:pPr>
        <w:ind w:left="600" w:hanging="360"/>
      </w:pPr>
      <w:rPr>
        <w:rFonts w:hint="default"/>
        <w:b w:val="0"/>
      </w:rPr>
    </w:lvl>
    <w:lvl w:ilvl="1">
      <w:start w:val="1"/>
      <w:numFmt w:val="decimal"/>
      <w:isLgl/>
      <w:lvlText w:val="%1.%2."/>
      <w:lvlJc w:val="left"/>
      <w:pPr>
        <w:ind w:left="720" w:hanging="48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num w:numId="1">
    <w:abstractNumId w:val="2"/>
  </w:num>
  <w:num w:numId="2">
    <w:abstractNumId w:val="8"/>
  </w:num>
  <w:num w:numId="3">
    <w:abstractNumId w:val="10"/>
  </w:num>
  <w:num w:numId="4">
    <w:abstractNumId w:val="5"/>
  </w:num>
  <w:num w:numId="5">
    <w:abstractNumId w:val="6"/>
  </w:num>
  <w:num w:numId="6">
    <w:abstractNumId w:val="4"/>
  </w:num>
  <w:num w:numId="7">
    <w:abstractNumId w:val="3"/>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E92"/>
    <w:rsid w:val="0002113E"/>
    <w:rsid w:val="00023096"/>
    <w:rsid w:val="00031821"/>
    <w:rsid w:val="000621D1"/>
    <w:rsid w:val="000709D7"/>
    <w:rsid w:val="0007262B"/>
    <w:rsid w:val="00075955"/>
    <w:rsid w:val="00085BE8"/>
    <w:rsid w:val="00086F4B"/>
    <w:rsid w:val="000A28C2"/>
    <w:rsid w:val="000A3639"/>
    <w:rsid w:val="000A69A2"/>
    <w:rsid w:val="000B17F4"/>
    <w:rsid w:val="000B4207"/>
    <w:rsid w:val="000B501D"/>
    <w:rsid w:val="000C313E"/>
    <w:rsid w:val="000D0348"/>
    <w:rsid w:val="000D2ACA"/>
    <w:rsid w:val="000D3A2B"/>
    <w:rsid w:val="000D736C"/>
    <w:rsid w:val="000E27C4"/>
    <w:rsid w:val="000E460D"/>
    <w:rsid w:val="000E5C34"/>
    <w:rsid w:val="000F2021"/>
    <w:rsid w:val="001028D2"/>
    <w:rsid w:val="00102D81"/>
    <w:rsid w:val="00106978"/>
    <w:rsid w:val="00111B12"/>
    <w:rsid w:val="0011204A"/>
    <w:rsid w:val="00112DA9"/>
    <w:rsid w:val="00115812"/>
    <w:rsid w:val="00123041"/>
    <w:rsid w:val="0013348D"/>
    <w:rsid w:val="00152EAC"/>
    <w:rsid w:val="0015378A"/>
    <w:rsid w:val="00156426"/>
    <w:rsid w:val="00161520"/>
    <w:rsid w:val="00165549"/>
    <w:rsid w:val="00165CBD"/>
    <w:rsid w:val="0017207B"/>
    <w:rsid w:val="00173940"/>
    <w:rsid w:val="0018734C"/>
    <w:rsid w:val="0019349E"/>
    <w:rsid w:val="00197B44"/>
    <w:rsid w:val="001A04E3"/>
    <w:rsid w:val="001B0499"/>
    <w:rsid w:val="001B0534"/>
    <w:rsid w:val="001C1062"/>
    <w:rsid w:val="001C40B3"/>
    <w:rsid w:val="001D336B"/>
    <w:rsid w:val="001E2269"/>
    <w:rsid w:val="001E64D7"/>
    <w:rsid w:val="001F305F"/>
    <w:rsid w:val="00220015"/>
    <w:rsid w:val="002265CD"/>
    <w:rsid w:val="00227E9C"/>
    <w:rsid w:val="00233245"/>
    <w:rsid w:val="00233888"/>
    <w:rsid w:val="002402EC"/>
    <w:rsid w:val="00246998"/>
    <w:rsid w:val="00246B90"/>
    <w:rsid w:val="0026050E"/>
    <w:rsid w:val="00262E23"/>
    <w:rsid w:val="00282D29"/>
    <w:rsid w:val="00286A74"/>
    <w:rsid w:val="002A07FE"/>
    <w:rsid w:val="002A4D21"/>
    <w:rsid w:val="002B1B31"/>
    <w:rsid w:val="002B393B"/>
    <w:rsid w:val="002C01E7"/>
    <w:rsid w:val="002C139F"/>
    <w:rsid w:val="002C2D93"/>
    <w:rsid w:val="002D0B29"/>
    <w:rsid w:val="002D79D1"/>
    <w:rsid w:val="002E16B5"/>
    <w:rsid w:val="002E3497"/>
    <w:rsid w:val="002E660E"/>
    <w:rsid w:val="002E75A2"/>
    <w:rsid w:val="002F302E"/>
    <w:rsid w:val="003036C7"/>
    <w:rsid w:val="0031279D"/>
    <w:rsid w:val="00312C27"/>
    <w:rsid w:val="00312DDB"/>
    <w:rsid w:val="0032040B"/>
    <w:rsid w:val="00325747"/>
    <w:rsid w:val="00342912"/>
    <w:rsid w:val="0034331E"/>
    <w:rsid w:val="00344271"/>
    <w:rsid w:val="003446FB"/>
    <w:rsid w:val="00353A2E"/>
    <w:rsid w:val="00365703"/>
    <w:rsid w:val="00380885"/>
    <w:rsid w:val="0038574C"/>
    <w:rsid w:val="003867E8"/>
    <w:rsid w:val="00396129"/>
    <w:rsid w:val="003A6D13"/>
    <w:rsid w:val="003A784B"/>
    <w:rsid w:val="003B6F4E"/>
    <w:rsid w:val="003C4C21"/>
    <w:rsid w:val="003F5F56"/>
    <w:rsid w:val="004038A8"/>
    <w:rsid w:val="00403E74"/>
    <w:rsid w:val="00404EE6"/>
    <w:rsid w:val="0040794E"/>
    <w:rsid w:val="00412D53"/>
    <w:rsid w:val="00422D31"/>
    <w:rsid w:val="00424E62"/>
    <w:rsid w:val="004271D7"/>
    <w:rsid w:val="00427B15"/>
    <w:rsid w:val="00434653"/>
    <w:rsid w:val="00440033"/>
    <w:rsid w:val="004420E8"/>
    <w:rsid w:val="0044261C"/>
    <w:rsid w:val="0044288E"/>
    <w:rsid w:val="0044662C"/>
    <w:rsid w:val="00460D56"/>
    <w:rsid w:val="00474C3D"/>
    <w:rsid w:val="00492500"/>
    <w:rsid w:val="00494E42"/>
    <w:rsid w:val="004A54F7"/>
    <w:rsid w:val="004B50D7"/>
    <w:rsid w:val="004C14AE"/>
    <w:rsid w:val="004C15B1"/>
    <w:rsid w:val="004D5F1D"/>
    <w:rsid w:val="004D77C5"/>
    <w:rsid w:val="004E4761"/>
    <w:rsid w:val="004E7439"/>
    <w:rsid w:val="004F0584"/>
    <w:rsid w:val="004F38D5"/>
    <w:rsid w:val="004F448D"/>
    <w:rsid w:val="004F524C"/>
    <w:rsid w:val="0050312E"/>
    <w:rsid w:val="0052053E"/>
    <w:rsid w:val="00520B5D"/>
    <w:rsid w:val="005215B5"/>
    <w:rsid w:val="00521681"/>
    <w:rsid w:val="00530AED"/>
    <w:rsid w:val="0056698B"/>
    <w:rsid w:val="00570E7E"/>
    <w:rsid w:val="0057255B"/>
    <w:rsid w:val="00576C61"/>
    <w:rsid w:val="00584EE5"/>
    <w:rsid w:val="0059112F"/>
    <w:rsid w:val="005912CB"/>
    <w:rsid w:val="005942CB"/>
    <w:rsid w:val="005A1C9B"/>
    <w:rsid w:val="005A491B"/>
    <w:rsid w:val="005D22E7"/>
    <w:rsid w:val="005D329C"/>
    <w:rsid w:val="005D74EC"/>
    <w:rsid w:val="005E4ED2"/>
    <w:rsid w:val="005E651A"/>
    <w:rsid w:val="005F213E"/>
    <w:rsid w:val="00603BF4"/>
    <w:rsid w:val="006048D5"/>
    <w:rsid w:val="00605450"/>
    <w:rsid w:val="0062089C"/>
    <w:rsid w:val="006224F0"/>
    <w:rsid w:val="00634020"/>
    <w:rsid w:val="006477B8"/>
    <w:rsid w:val="00652387"/>
    <w:rsid w:val="00656413"/>
    <w:rsid w:val="006567D0"/>
    <w:rsid w:val="00666E60"/>
    <w:rsid w:val="00674FF8"/>
    <w:rsid w:val="00683A57"/>
    <w:rsid w:val="00690125"/>
    <w:rsid w:val="006A270A"/>
    <w:rsid w:val="006B75A2"/>
    <w:rsid w:val="006C00E4"/>
    <w:rsid w:val="006C322F"/>
    <w:rsid w:val="006C3F1F"/>
    <w:rsid w:val="006C44AD"/>
    <w:rsid w:val="006E326D"/>
    <w:rsid w:val="006E6D35"/>
    <w:rsid w:val="006F1887"/>
    <w:rsid w:val="006F1D94"/>
    <w:rsid w:val="006F48B4"/>
    <w:rsid w:val="00706501"/>
    <w:rsid w:val="0071267E"/>
    <w:rsid w:val="0073416E"/>
    <w:rsid w:val="00734B92"/>
    <w:rsid w:val="00736167"/>
    <w:rsid w:val="00760113"/>
    <w:rsid w:val="0076053D"/>
    <w:rsid w:val="00761675"/>
    <w:rsid w:val="00770FE2"/>
    <w:rsid w:val="00783F85"/>
    <w:rsid w:val="00785048"/>
    <w:rsid w:val="007B0831"/>
    <w:rsid w:val="007B596C"/>
    <w:rsid w:val="007C38E9"/>
    <w:rsid w:val="007D55B5"/>
    <w:rsid w:val="007E4A01"/>
    <w:rsid w:val="007E5D42"/>
    <w:rsid w:val="007E7263"/>
    <w:rsid w:val="007E7D7D"/>
    <w:rsid w:val="0080176D"/>
    <w:rsid w:val="00802B4C"/>
    <w:rsid w:val="0080353C"/>
    <w:rsid w:val="00804712"/>
    <w:rsid w:val="00805AC6"/>
    <w:rsid w:val="00817F38"/>
    <w:rsid w:val="00825737"/>
    <w:rsid w:val="00825E85"/>
    <w:rsid w:val="00832B25"/>
    <w:rsid w:val="00834002"/>
    <w:rsid w:val="0084357A"/>
    <w:rsid w:val="008446A6"/>
    <w:rsid w:val="00851C9D"/>
    <w:rsid w:val="00853586"/>
    <w:rsid w:val="008571E0"/>
    <w:rsid w:val="00857356"/>
    <w:rsid w:val="00877292"/>
    <w:rsid w:val="00883F68"/>
    <w:rsid w:val="00890633"/>
    <w:rsid w:val="008A2244"/>
    <w:rsid w:val="008B155D"/>
    <w:rsid w:val="008B1AB0"/>
    <w:rsid w:val="008B3AC8"/>
    <w:rsid w:val="008C7302"/>
    <w:rsid w:val="008C7CE2"/>
    <w:rsid w:val="008D0028"/>
    <w:rsid w:val="008D0044"/>
    <w:rsid w:val="008D0AF8"/>
    <w:rsid w:val="008D3EF6"/>
    <w:rsid w:val="008E23A1"/>
    <w:rsid w:val="008E592F"/>
    <w:rsid w:val="008F08D5"/>
    <w:rsid w:val="00904290"/>
    <w:rsid w:val="009131C3"/>
    <w:rsid w:val="0091335B"/>
    <w:rsid w:val="00914405"/>
    <w:rsid w:val="00925B70"/>
    <w:rsid w:val="0093565A"/>
    <w:rsid w:val="00936313"/>
    <w:rsid w:val="00937192"/>
    <w:rsid w:val="00951610"/>
    <w:rsid w:val="00955F5E"/>
    <w:rsid w:val="009570F5"/>
    <w:rsid w:val="00965BCA"/>
    <w:rsid w:val="00972DEB"/>
    <w:rsid w:val="00976F76"/>
    <w:rsid w:val="009811AB"/>
    <w:rsid w:val="00986191"/>
    <w:rsid w:val="00986DBE"/>
    <w:rsid w:val="00991F7C"/>
    <w:rsid w:val="009B1CD4"/>
    <w:rsid w:val="009B208A"/>
    <w:rsid w:val="009B279A"/>
    <w:rsid w:val="009B3EC4"/>
    <w:rsid w:val="009C1D39"/>
    <w:rsid w:val="009C502D"/>
    <w:rsid w:val="009C5273"/>
    <w:rsid w:val="009C71EC"/>
    <w:rsid w:val="009D080D"/>
    <w:rsid w:val="009E6C1B"/>
    <w:rsid w:val="009F7C90"/>
    <w:rsid w:val="00A00EA5"/>
    <w:rsid w:val="00A0272F"/>
    <w:rsid w:val="00A03050"/>
    <w:rsid w:val="00A078DE"/>
    <w:rsid w:val="00A228B5"/>
    <w:rsid w:val="00A24BE7"/>
    <w:rsid w:val="00A302D3"/>
    <w:rsid w:val="00A3464B"/>
    <w:rsid w:val="00A40C74"/>
    <w:rsid w:val="00A41983"/>
    <w:rsid w:val="00A56ED9"/>
    <w:rsid w:val="00A6071A"/>
    <w:rsid w:val="00A655D9"/>
    <w:rsid w:val="00A72A47"/>
    <w:rsid w:val="00A73A25"/>
    <w:rsid w:val="00A76DF3"/>
    <w:rsid w:val="00A84CF0"/>
    <w:rsid w:val="00A912A4"/>
    <w:rsid w:val="00A94532"/>
    <w:rsid w:val="00AA5787"/>
    <w:rsid w:val="00AB09A5"/>
    <w:rsid w:val="00AB57BB"/>
    <w:rsid w:val="00AB7788"/>
    <w:rsid w:val="00AC2A63"/>
    <w:rsid w:val="00AC702A"/>
    <w:rsid w:val="00AE76EF"/>
    <w:rsid w:val="00AF1507"/>
    <w:rsid w:val="00AF6F07"/>
    <w:rsid w:val="00B01504"/>
    <w:rsid w:val="00B02653"/>
    <w:rsid w:val="00B0330A"/>
    <w:rsid w:val="00B1707F"/>
    <w:rsid w:val="00B2351E"/>
    <w:rsid w:val="00B30516"/>
    <w:rsid w:val="00B3243F"/>
    <w:rsid w:val="00B32862"/>
    <w:rsid w:val="00B328EA"/>
    <w:rsid w:val="00B4163F"/>
    <w:rsid w:val="00B42FDB"/>
    <w:rsid w:val="00B510B2"/>
    <w:rsid w:val="00B6629A"/>
    <w:rsid w:val="00B700B2"/>
    <w:rsid w:val="00B72B09"/>
    <w:rsid w:val="00B74129"/>
    <w:rsid w:val="00B75092"/>
    <w:rsid w:val="00B814AC"/>
    <w:rsid w:val="00B87799"/>
    <w:rsid w:val="00B91A8B"/>
    <w:rsid w:val="00B91FD8"/>
    <w:rsid w:val="00B960A9"/>
    <w:rsid w:val="00BA0C30"/>
    <w:rsid w:val="00BA604F"/>
    <w:rsid w:val="00BC083E"/>
    <w:rsid w:val="00BC13C2"/>
    <w:rsid w:val="00BC244A"/>
    <w:rsid w:val="00BD0F94"/>
    <w:rsid w:val="00BD23F8"/>
    <w:rsid w:val="00BD2F6C"/>
    <w:rsid w:val="00BD709D"/>
    <w:rsid w:val="00BF0BC2"/>
    <w:rsid w:val="00BF0BED"/>
    <w:rsid w:val="00BF4046"/>
    <w:rsid w:val="00BF63D8"/>
    <w:rsid w:val="00BF7DF3"/>
    <w:rsid w:val="00C065F9"/>
    <w:rsid w:val="00C06A22"/>
    <w:rsid w:val="00C12F20"/>
    <w:rsid w:val="00C16B2C"/>
    <w:rsid w:val="00C25EA2"/>
    <w:rsid w:val="00C30EBB"/>
    <w:rsid w:val="00C311BA"/>
    <w:rsid w:val="00C37350"/>
    <w:rsid w:val="00C45305"/>
    <w:rsid w:val="00C524FA"/>
    <w:rsid w:val="00C54FB4"/>
    <w:rsid w:val="00C56C04"/>
    <w:rsid w:val="00C5728D"/>
    <w:rsid w:val="00C57D90"/>
    <w:rsid w:val="00C64E96"/>
    <w:rsid w:val="00C657B3"/>
    <w:rsid w:val="00CB09D7"/>
    <w:rsid w:val="00CC02BA"/>
    <w:rsid w:val="00CC13CC"/>
    <w:rsid w:val="00CC6298"/>
    <w:rsid w:val="00CD1EA7"/>
    <w:rsid w:val="00CE0E96"/>
    <w:rsid w:val="00CF0786"/>
    <w:rsid w:val="00CF1265"/>
    <w:rsid w:val="00CF1A6E"/>
    <w:rsid w:val="00D00380"/>
    <w:rsid w:val="00D103B9"/>
    <w:rsid w:val="00D228AE"/>
    <w:rsid w:val="00D332DD"/>
    <w:rsid w:val="00D35E94"/>
    <w:rsid w:val="00D36BC7"/>
    <w:rsid w:val="00D424E8"/>
    <w:rsid w:val="00D51EDC"/>
    <w:rsid w:val="00D563FC"/>
    <w:rsid w:val="00D778F1"/>
    <w:rsid w:val="00D87FAB"/>
    <w:rsid w:val="00D97A6E"/>
    <w:rsid w:val="00DA622D"/>
    <w:rsid w:val="00DB27A4"/>
    <w:rsid w:val="00DB3556"/>
    <w:rsid w:val="00DB58BD"/>
    <w:rsid w:val="00DC6C30"/>
    <w:rsid w:val="00DC766D"/>
    <w:rsid w:val="00DD0711"/>
    <w:rsid w:val="00DE54E1"/>
    <w:rsid w:val="00DE645A"/>
    <w:rsid w:val="00DF0021"/>
    <w:rsid w:val="00DF0C34"/>
    <w:rsid w:val="00DF2774"/>
    <w:rsid w:val="00DF309A"/>
    <w:rsid w:val="00E100B2"/>
    <w:rsid w:val="00E11050"/>
    <w:rsid w:val="00E136F7"/>
    <w:rsid w:val="00E21884"/>
    <w:rsid w:val="00E24A72"/>
    <w:rsid w:val="00E257EA"/>
    <w:rsid w:val="00E2659C"/>
    <w:rsid w:val="00E304A2"/>
    <w:rsid w:val="00E3154A"/>
    <w:rsid w:val="00E41DD2"/>
    <w:rsid w:val="00E460F6"/>
    <w:rsid w:val="00E5290F"/>
    <w:rsid w:val="00E53E92"/>
    <w:rsid w:val="00E55287"/>
    <w:rsid w:val="00E7086E"/>
    <w:rsid w:val="00E74C83"/>
    <w:rsid w:val="00E76014"/>
    <w:rsid w:val="00E90106"/>
    <w:rsid w:val="00E916D9"/>
    <w:rsid w:val="00EA2FBC"/>
    <w:rsid w:val="00EB7D1E"/>
    <w:rsid w:val="00EC7835"/>
    <w:rsid w:val="00F01D74"/>
    <w:rsid w:val="00F05562"/>
    <w:rsid w:val="00F07763"/>
    <w:rsid w:val="00F100A5"/>
    <w:rsid w:val="00F11321"/>
    <w:rsid w:val="00F35A6D"/>
    <w:rsid w:val="00F36DC2"/>
    <w:rsid w:val="00F40416"/>
    <w:rsid w:val="00F5146F"/>
    <w:rsid w:val="00F56100"/>
    <w:rsid w:val="00F6278F"/>
    <w:rsid w:val="00F63209"/>
    <w:rsid w:val="00F64E45"/>
    <w:rsid w:val="00F83AA6"/>
    <w:rsid w:val="00F8534B"/>
    <w:rsid w:val="00F948CA"/>
    <w:rsid w:val="00F94FC7"/>
    <w:rsid w:val="00F9738F"/>
    <w:rsid w:val="00FA01F8"/>
    <w:rsid w:val="00FA100A"/>
    <w:rsid w:val="00FA20B6"/>
    <w:rsid w:val="00FB5F78"/>
    <w:rsid w:val="00FB7792"/>
    <w:rsid w:val="00FC4AD2"/>
    <w:rsid w:val="00FC7812"/>
    <w:rsid w:val="00FD15A5"/>
    <w:rsid w:val="00FE0101"/>
    <w:rsid w:val="00FE5110"/>
    <w:rsid w:val="00FE6012"/>
    <w:rsid w:val="00FE69C0"/>
    <w:rsid w:val="00FF0DF7"/>
    <w:rsid w:val="00FF7792"/>
    <w:rsid w:val="00FF7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9153"/>
    <o:shapelayout v:ext="edit">
      <o:idmap v:ext="edit" data="1"/>
    </o:shapelayout>
  </w:shapeDefaults>
  <w:decimalSymbol w:val=","/>
  <w:listSeparator w:val=";"/>
  <w14:docId w14:val="3ABE9DC5"/>
  <w15:docId w15:val="{6BE88E65-134F-4752-A4E5-E046C512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paragraph" w:styleId="Antrat2">
    <w:name w:val="heading 2"/>
    <w:basedOn w:val="prastasis"/>
    <w:next w:val="prastasis"/>
    <w:link w:val="Antrat2Diagrama"/>
    <w:uiPriority w:val="99"/>
    <w:qFormat/>
    <w:locked/>
    <w:rsid w:val="00E257EA"/>
    <w:pPr>
      <w:keepNext/>
      <w:jc w:val="center"/>
      <w:outlineLvl w:val="1"/>
    </w:pPr>
    <w:rPr>
      <w:b/>
      <w:bCs/>
      <w:cap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 w:type="character" w:customStyle="1" w:styleId="Antrat2Diagrama">
    <w:name w:val="Antraštė 2 Diagrama"/>
    <w:basedOn w:val="Numatytasispastraiposriftas"/>
    <w:link w:val="Antrat2"/>
    <w:uiPriority w:val="99"/>
    <w:rsid w:val="00E257EA"/>
    <w:rPr>
      <w:rFonts w:ascii="Times New Roman" w:eastAsia="Times New Roman" w:hAnsi="Times New Roman"/>
      <w:b/>
      <w:bCs/>
      <w:caps/>
      <w:sz w:val="24"/>
      <w:szCs w:val="20"/>
      <w:lang w:eastAsia="en-US"/>
    </w:rPr>
  </w:style>
  <w:style w:type="character" w:styleId="Komentaronuoroda">
    <w:name w:val="annotation reference"/>
    <w:basedOn w:val="Numatytasispastraiposriftas"/>
    <w:unhideWhenUsed/>
    <w:rsid w:val="008571E0"/>
    <w:rPr>
      <w:sz w:val="16"/>
      <w:szCs w:val="16"/>
    </w:rPr>
  </w:style>
  <w:style w:type="paragraph" w:styleId="Komentarotekstas">
    <w:name w:val="annotation text"/>
    <w:basedOn w:val="prastasis"/>
    <w:link w:val="KomentarotekstasDiagrama"/>
    <w:unhideWhenUsed/>
    <w:rsid w:val="008571E0"/>
  </w:style>
  <w:style w:type="character" w:customStyle="1" w:styleId="KomentarotekstasDiagrama">
    <w:name w:val="Komentaro tekstas Diagrama"/>
    <w:basedOn w:val="Numatytasispastraiposriftas"/>
    <w:link w:val="Komentarotekstas"/>
    <w:rsid w:val="008571E0"/>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571E0"/>
    <w:rPr>
      <w:b/>
      <w:bCs/>
    </w:rPr>
  </w:style>
  <w:style w:type="character" w:customStyle="1" w:styleId="KomentarotemaDiagrama">
    <w:name w:val="Komentaro tema Diagrama"/>
    <w:basedOn w:val="KomentarotekstasDiagrama"/>
    <w:link w:val="Komentarotema"/>
    <w:uiPriority w:val="99"/>
    <w:semiHidden/>
    <w:rsid w:val="008571E0"/>
    <w:rPr>
      <w:rFonts w:ascii="Times New Roman" w:eastAsia="Times New Roman" w:hAnsi="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761675"/>
    <w:rPr>
      <w:rFonts w:ascii="Times New Roman" w:eastAsia="Times New Roman" w:hAnsi="Times New Roman"/>
      <w:sz w:val="20"/>
      <w:szCs w:val="20"/>
    </w:rPr>
  </w:style>
  <w:style w:type="table" w:styleId="Lentelstinklelis">
    <w:name w:val="Table Grid"/>
    <w:basedOn w:val="prastojilentel"/>
    <w:locked/>
    <w:rsid w:val="003F5F5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69790">
      <w:bodyDiv w:val="1"/>
      <w:marLeft w:val="0"/>
      <w:marRight w:val="0"/>
      <w:marTop w:val="0"/>
      <w:marBottom w:val="0"/>
      <w:divBdr>
        <w:top w:val="none" w:sz="0" w:space="0" w:color="auto"/>
        <w:left w:val="none" w:sz="0" w:space="0" w:color="auto"/>
        <w:bottom w:val="none" w:sz="0" w:space="0" w:color="auto"/>
        <w:right w:val="none" w:sz="0" w:space="0" w:color="auto"/>
      </w:divBdr>
    </w:div>
    <w:div w:id="819274227">
      <w:bodyDiv w:val="1"/>
      <w:marLeft w:val="0"/>
      <w:marRight w:val="0"/>
      <w:marTop w:val="0"/>
      <w:marBottom w:val="0"/>
      <w:divBdr>
        <w:top w:val="none" w:sz="0" w:space="0" w:color="auto"/>
        <w:left w:val="none" w:sz="0" w:space="0" w:color="auto"/>
        <w:bottom w:val="none" w:sz="0" w:space="0" w:color="auto"/>
        <w:right w:val="none" w:sz="0" w:space="0" w:color="auto"/>
      </w:divBdr>
    </w:div>
    <w:div w:id="1258293077">
      <w:bodyDiv w:val="1"/>
      <w:marLeft w:val="0"/>
      <w:marRight w:val="0"/>
      <w:marTop w:val="0"/>
      <w:marBottom w:val="0"/>
      <w:divBdr>
        <w:top w:val="none" w:sz="0" w:space="0" w:color="auto"/>
        <w:left w:val="none" w:sz="0" w:space="0" w:color="auto"/>
        <w:bottom w:val="none" w:sz="0" w:space="0" w:color="auto"/>
        <w:right w:val="none" w:sz="0" w:space="0" w:color="auto"/>
      </w:divBdr>
    </w:div>
    <w:div w:id="1368796903">
      <w:bodyDiv w:val="1"/>
      <w:marLeft w:val="0"/>
      <w:marRight w:val="0"/>
      <w:marTop w:val="0"/>
      <w:marBottom w:val="0"/>
      <w:divBdr>
        <w:top w:val="none" w:sz="0" w:space="0" w:color="auto"/>
        <w:left w:val="none" w:sz="0" w:space="0" w:color="auto"/>
        <w:bottom w:val="none" w:sz="0" w:space="0" w:color="auto"/>
        <w:right w:val="none" w:sz="0" w:space="0" w:color="auto"/>
      </w:divBdr>
    </w:div>
    <w:div w:id="17846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CE8C-9B17-46BD-88C6-A3CF69B0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7072</Characters>
  <Application>Microsoft Office Word</Application>
  <DocSecurity>4</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Hewlett-Packard Company</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Viktorija Jakubauskyte-Andriuliene</dc:creator>
  <cp:lastModifiedBy>Virginija Palaimiene</cp:lastModifiedBy>
  <cp:revision>2</cp:revision>
  <cp:lastPrinted>2017-11-02T06:48:00Z</cp:lastPrinted>
  <dcterms:created xsi:type="dcterms:W3CDTF">2019-01-11T08:40:00Z</dcterms:created>
  <dcterms:modified xsi:type="dcterms:W3CDTF">2019-01-11T08:40:00Z</dcterms:modified>
</cp:coreProperties>
</file>