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8AB" w:rsidRPr="00E848AB" w:rsidRDefault="00E848AB" w:rsidP="00E848AB">
      <w:pPr>
        <w:jc w:val="center"/>
        <w:rPr>
          <w:b/>
        </w:rPr>
      </w:pPr>
      <w:bookmarkStart w:id="0" w:name="_GoBack"/>
      <w:bookmarkEnd w:id="0"/>
      <w:r w:rsidRPr="00E848AB">
        <w:rPr>
          <w:b/>
        </w:rPr>
        <w:t>AIŠKINAMASIS RAŠTAS</w:t>
      </w:r>
    </w:p>
    <w:p w:rsidR="00E848AB" w:rsidRPr="00E848AB" w:rsidRDefault="00E848AB" w:rsidP="00BF5C7B">
      <w:pPr>
        <w:keepNext/>
        <w:jc w:val="center"/>
        <w:outlineLvl w:val="1"/>
        <w:rPr>
          <w:b/>
          <w:caps/>
          <w:highlight w:val="yellow"/>
        </w:rPr>
      </w:pPr>
      <w:r w:rsidRPr="00E848AB">
        <w:rPr>
          <w:b/>
        </w:rPr>
        <w:t>PRIE SAVIVALDYBĖS TARYBOS SPRENDIMO „</w:t>
      </w:r>
      <w:r w:rsidR="00BF5C7B" w:rsidRPr="00C47AC7">
        <w:rPr>
          <w:b/>
          <w:caps/>
        </w:rPr>
        <w:t xml:space="preserve">DĖL </w:t>
      </w:r>
      <w:r w:rsidR="002C29E6">
        <w:rPr>
          <w:b/>
          <w:caps/>
        </w:rPr>
        <w:t>komisijos išvados patvirtinimo</w:t>
      </w:r>
      <w:r w:rsidRPr="00E848AB">
        <w:rPr>
          <w:b/>
          <w:caps/>
        </w:rPr>
        <w:t>“ PROJEKTO</w:t>
      </w:r>
    </w:p>
    <w:p w:rsidR="00E848AB" w:rsidRPr="00E848AB" w:rsidRDefault="00E848AB" w:rsidP="00E848AB">
      <w:pPr>
        <w:jc w:val="both"/>
      </w:pPr>
    </w:p>
    <w:p w:rsidR="00E848AB" w:rsidRPr="00E848AB" w:rsidRDefault="00E848AB" w:rsidP="00E848AB">
      <w:pPr>
        <w:jc w:val="both"/>
        <w:rPr>
          <w:b/>
        </w:rPr>
      </w:pPr>
    </w:p>
    <w:p w:rsidR="00E848AB" w:rsidRPr="00E848AB" w:rsidRDefault="00E848AB" w:rsidP="00E848AB">
      <w:pPr>
        <w:numPr>
          <w:ilvl w:val="0"/>
          <w:numId w:val="1"/>
        </w:numPr>
        <w:contextualSpacing/>
        <w:jc w:val="both"/>
        <w:rPr>
          <w:b/>
        </w:rPr>
      </w:pPr>
      <w:r w:rsidRPr="00E848AB">
        <w:rPr>
          <w:b/>
        </w:rPr>
        <w:t>Sprendimo projekto esmė, tikslai ir uždaviniai.</w:t>
      </w:r>
    </w:p>
    <w:p w:rsidR="0018490C" w:rsidRDefault="00E848AB" w:rsidP="00E848AB">
      <w:pPr>
        <w:ind w:firstLine="720"/>
        <w:jc w:val="both"/>
      </w:pPr>
      <w:r w:rsidRPr="00E848AB">
        <w:t>Savivaldybės tarybos sprendimo projekt</w:t>
      </w:r>
      <w:r w:rsidR="0018490C">
        <w:t xml:space="preserve">o tikslas – </w:t>
      </w:r>
      <w:r w:rsidR="002C29E6">
        <w:t>patvirtinti</w:t>
      </w:r>
      <w:r w:rsidR="0018490C" w:rsidRPr="0018490C">
        <w:t xml:space="preserve"> </w:t>
      </w:r>
      <w:r w:rsidR="002C29E6">
        <w:t xml:space="preserve">Klaipėdos miesto savivaldybės administracijos direktoriaus pavaduotojos </w:t>
      </w:r>
      <w:r w:rsidR="00646F4E">
        <w:t>A.</w:t>
      </w:r>
      <w:r w:rsidR="002C29E6">
        <w:t xml:space="preserve"> Velykienės elgesio atitikties Lietuvos Respublikos viešųjų ir privačių interesų derinimo valstybinėje tarnyboje įstatymo nuostatoms tyrimui atlikti </w:t>
      </w:r>
      <w:r w:rsidR="00492225">
        <w:t xml:space="preserve">(toliau – Komisija) </w:t>
      </w:r>
      <w:r w:rsidR="0018490C" w:rsidRPr="0018490C">
        <w:t>201</w:t>
      </w:r>
      <w:r w:rsidR="001A73AD">
        <w:t>9</w:t>
      </w:r>
      <w:r w:rsidR="0018490C" w:rsidRPr="0018490C">
        <w:t xml:space="preserve"> m. </w:t>
      </w:r>
      <w:r w:rsidR="001A73AD">
        <w:t>vasario 19</w:t>
      </w:r>
      <w:r w:rsidR="0018490C" w:rsidRPr="0018490C">
        <w:t xml:space="preserve"> d. išvad</w:t>
      </w:r>
      <w:r w:rsidR="002C29E6">
        <w:t xml:space="preserve">ą </w:t>
      </w:r>
      <w:r w:rsidR="0018490C">
        <w:t xml:space="preserve">ir </w:t>
      </w:r>
      <w:r w:rsidR="002C29E6">
        <w:t>perduoti šią išvadą Vyriausiajai tarnybinės etikos komisijai.</w:t>
      </w:r>
    </w:p>
    <w:p w:rsidR="00E848AB" w:rsidRPr="00E848AB" w:rsidRDefault="00E848AB" w:rsidP="00E848AB">
      <w:pPr>
        <w:numPr>
          <w:ilvl w:val="0"/>
          <w:numId w:val="1"/>
        </w:numPr>
        <w:contextualSpacing/>
        <w:jc w:val="both"/>
        <w:rPr>
          <w:b/>
        </w:rPr>
      </w:pPr>
      <w:r w:rsidRPr="00E848AB">
        <w:rPr>
          <w:b/>
        </w:rPr>
        <w:t xml:space="preserve">Projekto rengimo priežastys ir kuo remiantis parengtas sprendimo projektas. </w:t>
      </w:r>
    </w:p>
    <w:p w:rsidR="006D3C38" w:rsidRDefault="006D3C38" w:rsidP="006F3108">
      <w:pPr>
        <w:tabs>
          <w:tab w:val="left" w:pos="912"/>
        </w:tabs>
        <w:ind w:firstLine="709"/>
        <w:jc w:val="both"/>
        <w:rPr>
          <w:color w:val="000000"/>
        </w:rPr>
      </w:pPr>
      <w:r>
        <w:rPr>
          <w:color w:val="000000"/>
        </w:rPr>
        <w:t xml:space="preserve">Klaipėdos </w:t>
      </w:r>
      <w:r w:rsidR="00193989">
        <w:rPr>
          <w:color w:val="000000"/>
        </w:rPr>
        <w:t>miesto savivaldybės tarybos 2019</w:t>
      </w:r>
      <w:r>
        <w:rPr>
          <w:color w:val="000000"/>
        </w:rPr>
        <w:t xml:space="preserve"> m. </w:t>
      </w:r>
      <w:r w:rsidR="00193989">
        <w:rPr>
          <w:color w:val="000000"/>
        </w:rPr>
        <w:t>sausio 31 d. sprendimu Nr. T2-1</w:t>
      </w:r>
      <w:r>
        <w:rPr>
          <w:color w:val="000000"/>
        </w:rPr>
        <w:t xml:space="preserve"> „Dėl komisijos sudarymo“ sudaryta </w:t>
      </w:r>
      <w:r w:rsidR="006F3108">
        <w:rPr>
          <w:color w:val="000000"/>
        </w:rPr>
        <w:t xml:space="preserve">Komisija </w:t>
      </w:r>
      <w:r w:rsidR="006F3108">
        <w:t xml:space="preserve">Klaipėdos miesto savivaldybės administracijos direktoriaus pavaduotojos </w:t>
      </w:r>
      <w:r w:rsidR="00646F4E">
        <w:t>A.</w:t>
      </w:r>
      <w:r w:rsidR="006F3108">
        <w:t xml:space="preserve"> Velykienės elgesio atitikties Lietuvos Respublikos viešųjų ir privačių interesų derinimo valstybinėje tarnyboje įstatymo nuostatoms tyrimui atlikti. Komisija sudaryta </w:t>
      </w:r>
      <w:r w:rsidR="006F3108" w:rsidRPr="007A174B">
        <w:t xml:space="preserve">atsižvelgiant į </w:t>
      </w:r>
      <w:r w:rsidR="006F3108">
        <w:t xml:space="preserve">gautą </w:t>
      </w:r>
      <w:r w:rsidR="006F3108" w:rsidRPr="00866456">
        <w:t>Vyriausiosios tarnybinės et</w:t>
      </w:r>
      <w:r w:rsidR="006F3108">
        <w:t>ikos komisijos 201</w:t>
      </w:r>
      <w:r w:rsidR="00193989">
        <w:t>9 m. sausio 16</w:t>
      </w:r>
      <w:r w:rsidR="006F3108">
        <w:t xml:space="preserve"> raštą </w:t>
      </w:r>
      <w:r w:rsidR="006F3108" w:rsidRPr="00866456">
        <w:t>Nr. S-</w:t>
      </w:r>
      <w:r w:rsidR="00193989">
        <w:t>282 (1</w:t>
      </w:r>
      <w:r w:rsidR="006F3108" w:rsidRPr="00866456">
        <w:t xml:space="preserve">.5) „Dėl </w:t>
      </w:r>
      <w:r w:rsidR="009804CD">
        <w:t>atlikto tyrimo</w:t>
      </w:r>
      <w:r w:rsidR="006F3108" w:rsidRPr="00866456">
        <w:t>“</w:t>
      </w:r>
      <w:r w:rsidR="006F3108">
        <w:t>. Komisijai pavesta</w:t>
      </w:r>
      <w:r w:rsidR="009804CD">
        <w:t xml:space="preserve"> pakartotinai</w:t>
      </w:r>
      <w:r w:rsidR="006F3108">
        <w:t xml:space="preserve"> </w:t>
      </w:r>
      <w:r w:rsidR="009804CD">
        <w:t xml:space="preserve">atlikti tyrimą ir </w:t>
      </w:r>
      <w:r w:rsidR="00646F4E">
        <w:t xml:space="preserve">ištirti </w:t>
      </w:r>
      <w:r w:rsidR="006F3108">
        <w:t xml:space="preserve">rašte nurodytas aplinkybes ir pateikti motyvuotą išvadą teisės aktų nustatyta tvarka. </w:t>
      </w:r>
    </w:p>
    <w:p w:rsidR="00BF21E6" w:rsidRDefault="00E848AB" w:rsidP="0042627D">
      <w:pPr>
        <w:ind w:firstLine="709"/>
        <w:jc w:val="both"/>
        <w:rPr>
          <w:color w:val="000000"/>
        </w:rPr>
      </w:pPr>
      <w:r w:rsidRPr="00E848AB">
        <w:rPr>
          <w:color w:val="000000"/>
        </w:rPr>
        <w:t>Projektas rengiamas gavus</w:t>
      </w:r>
      <w:r w:rsidR="009804CD">
        <w:rPr>
          <w:color w:val="000000"/>
        </w:rPr>
        <w:t xml:space="preserve"> Komisijos 2019</w:t>
      </w:r>
      <w:r w:rsidR="00901847" w:rsidRPr="00726080">
        <w:rPr>
          <w:color w:val="000000"/>
        </w:rPr>
        <w:t xml:space="preserve"> m. </w:t>
      </w:r>
      <w:r w:rsidR="009804CD">
        <w:rPr>
          <w:color w:val="000000"/>
        </w:rPr>
        <w:t>vasario 19</w:t>
      </w:r>
      <w:r w:rsidR="00901847" w:rsidRPr="00726080">
        <w:rPr>
          <w:color w:val="000000"/>
        </w:rPr>
        <w:t xml:space="preserve"> d. išvadą</w:t>
      </w:r>
      <w:r w:rsidR="00126F8E">
        <w:rPr>
          <w:color w:val="000000"/>
        </w:rPr>
        <w:t xml:space="preserve"> dėl </w:t>
      </w:r>
      <w:r w:rsidR="00646F4E">
        <w:t>A.</w:t>
      </w:r>
      <w:r w:rsidR="00126F8E">
        <w:t xml:space="preserve"> Velykienės elgesio atitikties Lietuvos Respublikos viešųjų ir privačių interesų derinimo valstybinėje tarnyboje įstatymo nuostatoms</w:t>
      </w:r>
      <w:r w:rsidR="00FA4FD4">
        <w:rPr>
          <w:color w:val="000000"/>
        </w:rPr>
        <w:t xml:space="preserve">. </w:t>
      </w:r>
    </w:p>
    <w:p w:rsidR="00BF21E6" w:rsidRPr="00BF21E6" w:rsidRDefault="00E848AB" w:rsidP="0042627D">
      <w:pPr>
        <w:ind w:firstLine="709"/>
        <w:jc w:val="both"/>
      </w:pPr>
      <w:r w:rsidRPr="00E848AB">
        <w:rPr>
          <w:color w:val="000000"/>
        </w:rPr>
        <w:t xml:space="preserve">Lietuvos </w:t>
      </w:r>
      <w:r w:rsidRPr="00BF21E6">
        <w:t xml:space="preserve">Respublikos </w:t>
      </w:r>
      <w:r w:rsidR="0042627D">
        <w:t>viešųjų ir privačių interesų derinimo valstybinėje tarnyboje įstatymo</w:t>
      </w:r>
      <w:r w:rsidR="0042627D" w:rsidRPr="00BF21E6">
        <w:t xml:space="preserve"> 22 straipsnio 3 dali</w:t>
      </w:r>
      <w:r w:rsidR="00646F4E">
        <w:t>s</w:t>
      </w:r>
      <w:r w:rsidR="0042627D" w:rsidRPr="00BF21E6">
        <w:t xml:space="preserve"> ir </w:t>
      </w:r>
      <w:r w:rsidR="0042627D">
        <w:t>Lietuvos Respublikos Vyriausiosios tarnybinės etikos komisijos įstatymo</w:t>
      </w:r>
      <w:r w:rsidR="00646F4E">
        <w:t xml:space="preserve"> 25 straipsnio 2 dalis</w:t>
      </w:r>
      <w:r w:rsidR="00BF21E6">
        <w:t xml:space="preserve"> įpareigoja instituciją, kuri </w:t>
      </w:r>
      <w:r w:rsidR="00BF21E6" w:rsidRPr="0042627D">
        <w:t>Vyriausiosios tarnybinės etikos komisijos pavedimu atlieka pavaldaus asmens, dirbančio valstybinėje tarnyboje, tarnybinės veiklos tyrimą</w:t>
      </w:r>
      <w:r w:rsidR="00BF21E6" w:rsidRPr="00BF21E6">
        <w:t>, a</w:t>
      </w:r>
      <w:r w:rsidR="00BF21E6" w:rsidRPr="0042627D">
        <w:t>pie tyrimo rezultatus informuo</w:t>
      </w:r>
      <w:r w:rsidR="00BF21E6" w:rsidRPr="00BF21E6">
        <w:t xml:space="preserve">ti </w:t>
      </w:r>
      <w:r w:rsidR="00BF21E6" w:rsidRPr="0042627D">
        <w:t>Vyriausioji tarnybinės etikos komisij</w:t>
      </w:r>
      <w:r w:rsidR="00BF21E6" w:rsidRPr="00BF21E6">
        <w:t>ą (pateikti tyrimo išvadą ir visus ją pagrindžiančius dokumentus</w:t>
      </w:r>
      <w:r w:rsidR="001B54D4">
        <w:t>, kurie dar nebuvo pateikti</w:t>
      </w:r>
      <w:r w:rsidR="00BF21E6" w:rsidRPr="00BF21E6">
        <w:t xml:space="preserve">). </w:t>
      </w:r>
    </w:p>
    <w:p w:rsidR="00E848AB" w:rsidRPr="00E848AB" w:rsidRDefault="00E848AB" w:rsidP="00E848AB">
      <w:pPr>
        <w:ind w:firstLine="720"/>
        <w:jc w:val="both"/>
      </w:pPr>
      <w:r w:rsidRPr="00E848AB">
        <w:rPr>
          <w:b/>
        </w:rPr>
        <w:t>3. Kokių rezultatų laukiama.</w:t>
      </w:r>
    </w:p>
    <w:p w:rsidR="00BF21E6" w:rsidRDefault="00E848AB" w:rsidP="001C6C24">
      <w:pPr>
        <w:ind w:firstLine="720"/>
        <w:jc w:val="both"/>
        <w:rPr>
          <w:color w:val="000000"/>
        </w:rPr>
      </w:pPr>
      <w:r w:rsidRPr="00E848AB">
        <w:rPr>
          <w:color w:val="000000"/>
        </w:rPr>
        <w:t>Priėmus šį sprendimą, bus</w:t>
      </w:r>
      <w:r w:rsidR="00BF21E6">
        <w:rPr>
          <w:color w:val="000000"/>
        </w:rPr>
        <w:t xml:space="preserve"> įvykdytas </w:t>
      </w:r>
      <w:r w:rsidR="00BF21E6" w:rsidRPr="00866456">
        <w:t>Vyriausiosios tarnybinės et</w:t>
      </w:r>
      <w:r w:rsidR="00BF21E6">
        <w:t xml:space="preserve">ikos komisijos pavedimas – </w:t>
      </w:r>
      <w:r w:rsidR="00BF21E6" w:rsidRPr="00866456">
        <w:t xml:space="preserve"> </w:t>
      </w:r>
      <w:r w:rsidR="00BF21E6">
        <w:rPr>
          <w:color w:val="000000"/>
        </w:rPr>
        <w:t xml:space="preserve">patvirtinta </w:t>
      </w:r>
      <w:r w:rsidR="00BF21E6" w:rsidRPr="00726080">
        <w:rPr>
          <w:color w:val="000000"/>
        </w:rPr>
        <w:t>Komisijos 201</w:t>
      </w:r>
      <w:r w:rsidR="001B54D4">
        <w:rPr>
          <w:color w:val="000000"/>
        </w:rPr>
        <w:t>9</w:t>
      </w:r>
      <w:r w:rsidR="00BF21E6" w:rsidRPr="00726080">
        <w:rPr>
          <w:color w:val="000000"/>
        </w:rPr>
        <w:t xml:space="preserve"> m. </w:t>
      </w:r>
      <w:r w:rsidR="001B54D4">
        <w:rPr>
          <w:color w:val="000000"/>
        </w:rPr>
        <w:t>vasario 19</w:t>
      </w:r>
      <w:r w:rsidR="00BF21E6" w:rsidRPr="00726080">
        <w:rPr>
          <w:color w:val="000000"/>
        </w:rPr>
        <w:t xml:space="preserve"> d. išvad</w:t>
      </w:r>
      <w:r w:rsidR="001B54D4">
        <w:rPr>
          <w:color w:val="000000"/>
        </w:rPr>
        <w:t>a</w:t>
      </w:r>
      <w:r w:rsidR="00646F4E">
        <w:rPr>
          <w:color w:val="000000"/>
        </w:rPr>
        <w:t xml:space="preserve"> dėl </w:t>
      </w:r>
      <w:r w:rsidR="00646F4E">
        <w:t>A. Velykienės elgesio atitikties Lietuvos Respublikos viešųjų ir privačių interesų derinimo valstybinėje tarnyboje įstatymo</w:t>
      </w:r>
      <w:r w:rsidR="00BF21E6">
        <w:rPr>
          <w:color w:val="000000"/>
        </w:rPr>
        <w:t xml:space="preserve"> ir perduota </w:t>
      </w:r>
      <w:r w:rsidR="00BF21E6">
        <w:t xml:space="preserve">Vyriausiajai </w:t>
      </w:r>
      <w:r w:rsidR="00BF21E6" w:rsidRPr="00866456">
        <w:t>tarnybinės et</w:t>
      </w:r>
      <w:r w:rsidR="00BF21E6">
        <w:t xml:space="preserve">ikos komisijai.  </w:t>
      </w:r>
    </w:p>
    <w:p w:rsidR="00E848AB" w:rsidRPr="00E848AB" w:rsidRDefault="00E848AB" w:rsidP="00BF21E6">
      <w:pPr>
        <w:ind w:firstLine="720"/>
        <w:jc w:val="both"/>
        <w:rPr>
          <w:b/>
        </w:rPr>
      </w:pPr>
      <w:r w:rsidRPr="00E848AB">
        <w:rPr>
          <w:b/>
        </w:rPr>
        <w:t>4. Sprendimo projekto rengimo metu gauti specialistų vertinimai.</w:t>
      </w:r>
    </w:p>
    <w:p w:rsidR="00E848AB" w:rsidRPr="00E848AB" w:rsidRDefault="00E848AB" w:rsidP="00E848AB">
      <w:pPr>
        <w:ind w:firstLine="720"/>
        <w:jc w:val="both"/>
      </w:pPr>
      <w:r w:rsidRPr="00E848AB">
        <w:t>Nėra.</w:t>
      </w:r>
    </w:p>
    <w:p w:rsidR="00E848AB" w:rsidRPr="00E848AB" w:rsidRDefault="00E848AB" w:rsidP="00E848AB">
      <w:pPr>
        <w:ind w:firstLine="720"/>
        <w:jc w:val="both"/>
        <w:rPr>
          <w:b/>
        </w:rPr>
      </w:pPr>
      <w:r w:rsidRPr="00E848AB">
        <w:rPr>
          <w:b/>
        </w:rPr>
        <w:t xml:space="preserve">5. Išlaidų sąmatos, skaičiavimai, reikalingi pagrindimai ir paaiškinimai. </w:t>
      </w:r>
    </w:p>
    <w:p w:rsidR="00E848AB" w:rsidRPr="00E848AB" w:rsidRDefault="00E848AB" w:rsidP="00E848AB">
      <w:pPr>
        <w:ind w:firstLine="720"/>
        <w:jc w:val="both"/>
      </w:pPr>
      <w:r w:rsidRPr="00E848AB">
        <w:t>Nėra.</w:t>
      </w:r>
    </w:p>
    <w:p w:rsidR="00E848AB" w:rsidRPr="00E848AB" w:rsidRDefault="00E848AB" w:rsidP="00E848AB">
      <w:pPr>
        <w:ind w:firstLine="720"/>
        <w:jc w:val="both"/>
        <w:rPr>
          <w:b/>
          <w:color w:val="000000"/>
        </w:rPr>
      </w:pPr>
      <w:r w:rsidRPr="00E848AB">
        <w:rPr>
          <w:b/>
          <w:color w:val="000000"/>
        </w:rPr>
        <w:t>6. Lėšų poreikis sprendimo įgyvendinimui.</w:t>
      </w:r>
    </w:p>
    <w:p w:rsidR="00E848AB" w:rsidRPr="00E848AB" w:rsidRDefault="00E848AB" w:rsidP="00E848AB">
      <w:pPr>
        <w:ind w:firstLine="720"/>
        <w:jc w:val="both"/>
      </w:pPr>
      <w:r w:rsidRPr="00E848AB">
        <w:t>Sprendimui įgyvendinti lėšų nereikia.</w:t>
      </w:r>
    </w:p>
    <w:p w:rsidR="00E848AB" w:rsidRPr="00E848AB" w:rsidRDefault="00E848AB" w:rsidP="00E848AB">
      <w:pPr>
        <w:ind w:firstLine="720"/>
        <w:jc w:val="both"/>
        <w:rPr>
          <w:b/>
        </w:rPr>
      </w:pPr>
      <w:r w:rsidRPr="00E848AB">
        <w:rPr>
          <w:b/>
        </w:rPr>
        <w:t xml:space="preserve">7. Galimos teigiamos ar neigiamos sprendimo priėmimo pasekmės. </w:t>
      </w:r>
    </w:p>
    <w:p w:rsidR="00E848AB" w:rsidRPr="00E848AB" w:rsidRDefault="00E848AB" w:rsidP="00E848AB">
      <w:pPr>
        <w:ind w:firstLine="720"/>
        <w:jc w:val="both"/>
      </w:pPr>
      <w:r w:rsidRPr="00E848AB">
        <w:t>Neigiamos pasekmės nenumatomos.</w:t>
      </w:r>
    </w:p>
    <w:p w:rsidR="00E848AB" w:rsidRPr="00555B81" w:rsidRDefault="00E848AB" w:rsidP="00E848AB">
      <w:pPr>
        <w:ind w:firstLine="720"/>
        <w:jc w:val="both"/>
        <w:rPr>
          <w:b/>
        </w:rPr>
      </w:pPr>
      <w:r w:rsidRPr="00555B81">
        <w:rPr>
          <w:b/>
        </w:rPr>
        <w:t>PRIDEDAMA:</w:t>
      </w:r>
    </w:p>
    <w:p w:rsidR="00E848AB" w:rsidRPr="00555B81" w:rsidRDefault="00E848AB" w:rsidP="00E848AB">
      <w:pPr>
        <w:ind w:firstLine="720"/>
        <w:jc w:val="both"/>
        <w:rPr>
          <w:rFonts w:eastAsia="Calibri"/>
        </w:rPr>
      </w:pPr>
      <w:r w:rsidRPr="00555B81">
        <w:rPr>
          <w:bCs/>
        </w:rPr>
        <w:t>1.</w:t>
      </w:r>
      <w:r w:rsidRPr="00555B81">
        <w:rPr>
          <w:b/>
          <w:bCs/>
        </w:rPr>
        <w:t xml:space="preserve"> </w:t>
      </w:r>
      <w:r w:rsidRPr="00555B81">
        <w:rPr>
          <w:rFonts w:eastAsia="Calibri"/>
          <w:bCs/>
        </w:rPr>
        <w:t>Teisės aktų</w:t>
      </w:r>
      <w:r w:rsidRPr="00555B81">
        <w:rPr>
          <w:rFonts w:eastAsia="Calibri"/>
        </w:rPr>
        <w:t xml:space="preserve"> </w:t>
      </w:r>
      <w:r w:rsidR="0007723F">
        <w:rPr>
          <w:rFonts w:eastAsia="Calibri"/>
        </w:rPr>
        <w:t>ištraukos, 2</w:t>
      </w:r>
      <w:r w:rsidRPr="00555B81">
        <w:rPr>
          <w:rFonts w:eastAsia="Calibri"/>
        </w:rPr>
        <w:t xml:space="preserve"> lapa</w:t>
      </w:r>
      <w:r w:rsidR="0007723F">
        <w:rPr>
          <w:rFonts w:eastAsia="Calibri"/>
        </w:rPr>
        <w:t>i</w:t>
      </w:r>
      <w:r w:rsidRPr="00555B81">
        <w:rPr>
          <w:rFonts w:eastAsia="Calibri"/>
        </w:rPr>
        <w:t xml:space="preserve">;   </w:t>
      </w:r>
    </w:p>
    <w:p w:rsidR="00E848AB" w:rsidRPr="00E848AB" w:rsidRDefault="005C1963" w:rsidP="00E848AB">
      <w:pPr>
        <w:ind w:firstLine="720"/>
        <w:jc w:val="both"/>
        <w:rPr>
          <w:rFonts w:eastAsia="Calibri"/>
        </w:rPr>
      </w:pPr>
      <w:r>
        <w:rPr>
          <w:rFonts w:eastAsia="Calibri"/>
        </w:rPr>
        <w:t>2. Rengimo medžiagos kopija, 34</w:t>
      </w:r>
      <w:r w:rsidR="009A318D" w:rsidRPr="00555B81">
        <w:rPr>
          <w:rFonts w:eastAsia="Calibri"/>
        </w:rPr>
        <w:t xml:space="preserve"> lap</w:t>
      </w:r>
      <w:r>
        <w:rPr>
          <w:rFonts w:eastAsia="Calibri"/>
        </w:rPr>
        <w:t>ai</w:t>
      </w:r>
      <w:r w:rsidR="00E848AB" w:rsidRPr="00555B81">
        <w:rPr>
          <w:rFonts w:eastAsia="Calibri"/>
        </w:rPr>
        <w:t>.</w:t>
      </w:r>
      <w:r w:rsidR="00E848AB" w:rsidRPr="00E848AB">
        <w:rPr>
          <w:rFonts w:eastAsia="Calibri"/>
        </w:rPr>
        <w:t xml:space="preserve"> </w:t>
      </w:r>
    </w:p>
    <w:p w:rsidR="00E848AB" w:rsidRPr="00E848AB" w:rsidRDefault="00E848AB" w:rsidP="00E848AB">
      <w:pPr>
        <w:ind w:firstLine="567"/>
        <w:jc w:val="both"/>
        <w:rPr>
          <w:rFonts w:eastAsia="Calibri"/>
        </w:rPr>
      </w:pPr>
    </w:p>
    <w:p w:rsidR="00E848AB" w:rsidRPr="00E848AB" w:rsidRDefault="00E848AB" w:rsidP="00E848AB">
      <w:pPr>
        <w:jc w:val="both"/>
      </w:pPr>
    </w:p>
    <w:p w:rsidR="00E848AB" w:rsidRDefault="00E848AB" w:rsidP="00E848AB">
      <w:pPr>
        <w:jc w:val="both"/>
      </w:pPr>
    </w:p>
    <w:p w:rsidR="009A318D" w:rsidRPr="00E848AB" w:rsidRDefault="009A318D" w:rsidP="00E848AB">
      <w:pPr>
        <w:jc w:val="both"/>
      </w:pPr>
    </w:p>
    <w:p w:rsidR="00E848AB" w:rsidRPr="00E848AB" w:rsidRDefault="00E848AB" w:rsidP="00E848AB">
      <w:pPr>
        <w:jc w:val="both"/>
      </w:pPr>
      <w:r w:rsidRPr="00E848AB">
        <w:t xml:space="preserve">Savivaldybės tarybos ir mero sekretorius  </w:t>
      </w:r>
      <w:r w:rsidRPr="00E848AB">
        <w:tab/>
      </w:r>
      <w:r w:rsidRPr="00E848AB">
        <w:tab/>
        <w:t>Modestas Vitkus</w:t>
      </w:r>
    </w:p>
    <w:p w:rsidR="003A2424" w:rsidRDefault="003A2424" w:rsidP="00144991">
      <w:pPr>
        <w:jc w:val="center"/>
        <w:rPr>
          <w:b/>
          <w:bCs/>
          <w:color w:val="000000"/>
        </w:rPr>
      </w:pPr>
    </w:p>
    <w:p w:rsidR="00144991" w:rsidRPr="00555B81" w:rsidRDefault="00144991" w:rsidP="00144991">
      <w:pPr>
        <w:jc w:val="center"/>
        <w:rPr>
          <w:color w:val="000000"/>
          <w:sz w:val="22"/>
          <w:szCs w:val="22"/>
        </w:rPr>
      </w:pPr>
      <w:r w:rsidRPr="00555B81">
        <w:rPr>
          <w:b/>
          <w:bCs/>
          <w:color w:val="000000"/>
          <w:sz w:val="22"/>
          <w:szCs w:val="22"/>
        </w:rPr>
        <w:lastRenderedPageBreak/>
        <w:t>LIETUVOS RESPUBLIKOS</w:t>
      </w:r>
    </w:p>
    <w:p w:rsidR="00144991" w:rsidRPr="00555B81" w:rsidRDefault="00144991" w:rsidP="00144991">
      <w:pPr>
        <w:jc w:val="center"/>
        <w:rPr>
          <w:color w:val="000000"/>
          <w:sz w:val="22"/>
          <w:szCs w:val="22"/>
        </w:rPr>
      </w:pPr>
      <w:r w:rsidRPr="00555B81">
        <w:rPr>
          <w:b/>
          <w:bCs/>
          <w:color w:val="000000"/>
          <w:sz w:val="22"/>
          <w:szCs w:val="22"/>
        </w:rPr>
        <w:t>VIETOS SAVIVALDOS</w:t>
      </w:r>
    </w:p>
    <w:p w:rsidR="00144991" w:rsidRPr="00555B81" w:rsidRDefault="00144991" w:rsidP="00144991">
      <w:pPr>
        <w:jc w:val="center"/>
        <w:rPr>
          <w:color w:val="000000"/>
          <w:sz w:val="22"/>
          <w:szCs w:val="22"/>
        </w:rPr>
      </w:pPr>
      <w:r w:rsidRPr="00555B81">
        <w:rPr>
          <w:b/>
          <w:bCs/>
          <w:color w:val="000000"/>
          <w:sz w:val="22"/>
          <w:szCs w:val="22"/>
        </w:rPr>
        <w:t>ĮSTATYMAS</w:t>
      </w:r>
    </w:p>
    <w:p w:rsidR="00144991" w:rsidRPr="00555B81" w:rsidRDefault="00144991" w:rsidP="00144991">
      <w:pPr>
        <w:jc w:val="center"/>
        <w:rPr>
          <w:color w:val="000000"/>
          <w:sz w:val="22"/>
          <w:szCs w:val="22"/>
        </w:rPr>
      </w:pPr>
      <w:r w:rsidRPr="00555B81">
        <w:rPr>
          <w:color w:val="000000"/>
          <w:sz w:val="22"/>
          <w:szCs w:val="22"/>
        </w:rPr>
        <w:t> </w:t>
      </w:r>
    </w:p>
    <w:p w:rsidR="00144991" w:rsidRPr="00555B81" w:rsidRDefault="00144991" w:rsidP="00144991">
      <w:pPr>
        <w:jc w:val="center"/>
        <w:rPr>
          <w:color w:val="000000"/>
          <w:sz w:val="22"/>
          <w:szCs w:val="22"/>
        </w:rPr>
      </w:pPr>
      <w:r w:rsidRPr="00555B81">
        <w:rPr>
          <w:color w:val="000000"/>
          <w:sz w:val="22"/>
          <w:szCs w:val="22"/>
        </w:rPr>
        <w:t>1994 m. liepos 7 d. Nr. I-533</w:t>
      </w:r>
    </w:p>
    <w:p w:rsidR="00144991" w:rsidRPr="00555B81" w:rsidRDefault="00144991" w:rsidP="00144991">
      <w:pPr>
        <w:jc w:val="center"/>
        <w:rPr>
          <w:color w:val="000000"/>
          <w:sz w:val="22"/>
          <w:szCs w:val="22"/>
        </w:rPr>
      </w:pPr>
      <w:r w:rsidRPr="00555B81">
        <w:rPr>
          <w:color w:val="000000"/>
          <w:sz w:val="22"/>
          <w:szCs w:val="22"/>
        </w:rPr>
        <w:t>Vilnius</w:t>
      </w:r>
    </w:p>
    <w:p w:rsidR="003A2424" w:rsidRPr="003A2424" w:rsidRDefault="003A2424" w:rsidP="003A2424">
      <w:pPr>
        <w:ind w:firstLine="720"/>
        <w:jc w:val="both"/>
        <w:rPr>
          <w:color w:val="000000"/>
          <w:sz w:val="22"/>
          <w:szCs w:val="22"/>
        </w:rPr>
      </w:pPr>
      <w:bookmarkStart w:id="1" w:name="part_9f8829ff99094975a69d499be997d6b8"/>
      <w:bookmarkEnd w:id="1"/>
      <w:r w:rsidRPr="003A2424">
        <w:rPr>
          <w:color w:val="000000"/>
          <w:sz w:val="22"/>
          <w:szCs w:val="22"/>
        </w:rPr>
        <w:t> </w:t>
      </w:r>
    </w:p>
    <w:p w:rsidR="003A2424" w:rsidRPr="003A2424" w:rsidRDefault="003A2424" w:rsidP="003A2424">
      <w:pPr>
        <w:ind w:firstLine="720"/>
        <w:jc w:val="both"/>
        <w:rPr>
          <w:color w:val="000000"/>
          <w:sz w:val="22"/>
          <w:szCs w:val="22"/>
        </w:rPr>
      </w:pPr>
      <w:bookmarkStart w:id="2" w:name="part_f3e84682c83e44a7ac4b9a65b6cc4ea9"/>
      <w:bookmarkEnd w:id="2"/>
      <w:r w:rsidRPr="003A2424">
        <w:rPr>
          <w:b/>
          <w:bCs/>
          <w:color w:val="000000"/>
          <w:sz w:val="22"/>
          <w:szCs w:val="22"/>
        </w:rPr>
        <w:t>15 straipsnis. Savivaldybės tarybos komisijos</w:t>
      </w:r>
    </w:p>
    <w:p w:rsidR="00BF5C7B" w:rsidRPr="00555B81" w:rsidRDefault="003A2424" w:rsidP="003A2424">
      <w:pPr>
        <w:ind w:firstLine="720"/>
        <w:jc w:val="both"/>
        <w:rPr>
          <w:color w:val="000000"/>
          <w:sz w:val="22"/>
          <w:szCs w:val="22"/>
        </w:rPr>
      </w:pPr>
      <w:bookmarkStart w:id="3" w:name="part_bdbd75be515541bfb10eeaa5601d618c"/>
      <w:bookmarkEnd w:id="3"/>
      <w:r w:rsidRPr="00555B81">
        <w:rPr>
          <w:color w:val="000000"/>
          <w:sz w:val="22"/>
          <w:szCs w:val="22"/>
        </w:rPr>
        <w:t>5.</w:t>
      </w:r>
      <w:r w:rsidRPr="00555B81">
        <w:rPr>
          <w:b/>
          <w:bCs/>
          <w:color w:val="000000"/>
          <w:sz w:val="22"/>
          <w:szCs w:val="22"/>
        </w:rPr>
        <w:t> </w:t>
      </w:r>
      <w:r w:rsidRPr="00555B81">
        <w:rPr>
          <w:color w:val="000000"/>
          <w:sz w:val="22"/>
          <w:szCs w:val="22"/>
        </w:rPr>
        <w:t>Įstatymų nustatytais atvejais arba savivaldybės tarybos sprendimu gali būti sudaromos ir kitos nuolatinės (tos kadencijos laikotarpiui) bei laikinosios (atskiriems klausimams nagrinėti) komisijos.</w:t>
      </w:r>
    </w:p>
    <w:p w:rsidR="00144991" w:rsidRPr="00555B81" w:rsidRDefault="00144991" w:rsidP="00144991">
      <w:pPr>
        <w:rPr>
          <w:color w:val="000000"/>
          <w:sz w:val="22"/>
          <w:szCs w:val="22"/>
        </w:rPr>
      </w:pPr>
      <w:r w:rsidRPr="00555B81">
        <w:rPr>
          <w:color w:val="000000"/>
          <w:sz w:val="22"/>
          <w:szCs w:val="22"/>
        </w:rPr>
        <w:t> </w:t>
      </w:r>
    </w:p>
    <w:p w:rsidR="00A9762F" w:rsidRDefault="00A9762F" w:rsidP="00A9762F">
      <w:pPr>
        <w:suppressAutoHyphens/>
        <w:autoSpaceDN w:val="0"/>
        <w:jc w:val="center"/>
        <w:textAlignment w:val="baseline"/>
        <w:rPr>
          <w:b/>
          <w:caps/>
          <w:sz w:val="22"/>
          <w:szCs w:val="22"/>
          <w:lang w:eastAsia="en-US"/>
        </w:rPr>
      </w:pPr>
    </w:p>
    <w:p w:rsidR="003A2424" w:rsidRPr="003A2424" w:rsidRDefault="003A2424" w:rsidP="00A9762F">
      <w:pPr>
        <w:suppressAutoHyphens/>
        <w:autoSpaceDN w:val="0"/>
        <w:jc w:val="center"/>
        <w:textAlignment w:val="baseline"/>
        <w:rPr>
          <w:sz w:val="22"/>
          <w:szCs w:val="22"/>
          <w:lang w:eastAsia="en-US"/>
        </w:rPr>
      </w:pPr>
      <w:r w:rsidRPr="003A2424">
        <w:rPr>
          <w:b/>
          <w:caps/>
          <w:sz w:val="22"/>
          <w:szCs w:val="22"/>
          <w:lang w:eastAsia="en-US"/>
        </w:rPr>
        <w:t>LIETUVOS RESPUBLIKOS</w:t>
      </w:r>
    </w:p>
    <w:p w:rsidR="003A2424" w:rsidRPr="003A2424" w:rsidRDefault="003A2424" w:rsidP="003A2424">
      <w:pPr>
        <w:suppressAutoHyphens/>
        <w:autoSpaceDN w:val="0"/>
        <w:jc w:val="center"/>
        <w:textAlignment w:val="baseline"/>
        <w:rPr>
          <w:sz w:val="22"/>
          <w:szCs w:val="22"/>
          <w:lang w:eastAsia="en-US"/>
        </w:rPr>
      </w:pPr>
      <w:r w:rsidRPr="003A2424">
        <w:rPr>
          <w:b/>
          <w:sz w:val="22"/>
          <w:szCs w:val="22"/>
          <w:lang w:eastAsia="en-US"/>
        </w:rPr>
        <w:t>VIEŠŲJŲ IR PRIVAČIŲ INTERESŲ DERINIMO VALSTYBINĖJE TARNYBOJE</w:t>
      </w:r>
    </w:p>
    <w:p w:rsidR="003A2424" w:rsidRPr="003A2424" w:rsidRDefault="003A2424" w:rsidP="003A2424">
      <w:pPr>
        <w:suppressAutoHyphens/>
        <w:autoSpaceDN w:val="0"/>
        <w:jc w:val="center"/>
        <w:textAlignment w:val="baseline"/>
        <w:rPr>
          <w:b/>
          <w:caps/>
          <w:spacing w:val="20"/>
          <w:sz w:val="22"/>
          <w:szCs w:val="22"/>
          <w:lang w:eastAsia="en-US"/>
        </w:rPr>
      </w:pPr>
      <w:r w:rsidRPr="003A2424">
        <w:rPr>
          <w:b/>
          <w:caps/>
          <w:spacing w:val="20"/>
          <w:sz w:val="22"/>
          <w:szCs w:val="22"/>
          <w:lang w:eastAsia="en-US"/>
        </w:rPr>
        <w:t>ĮSTATYMAS</w:t>
      </w:r>
    </w:p>
    <w:p w:rsidR="003A2424" w:rsidRPr="003A2424" w:rsidRDefault="003A2424" w:rsidP="003A2424">
      <w:pPr>
        <w:suppressAutoHyphens/>
        <w:autoSpaceDN w:val="0"/>
        <w:ind w:firstLine="720"/>
        <w:jc w:val="both"/>
        <w:textAlignment w:val="baseline"/>
        <w:rPr>
          <w:b/>
          <w:sz w:val="22"/>
          <w:szCs w:val="22"/>
          <w:lang w:eastAsia="en-US"/>
        </w:rPr>
      </w:pPr>
    </w:p>
    <w:p w:rsidR="003A2424" w:rsidRPr="003A2424" w:rsidRDefault="003A2424" w:rsidP="003A2424">
      <w:pPr>
        <w:suppressAutoHyphens/>
        <w:autoSpaceDN w:val="0"/>
        <w:jc w:val="center"/>
        <w:textAlignment w:val="baseline"/>
        <w:rPr>
          <w:sz w:val="22"/>
          <w:szCs w:val="22"/>
          <w:lang w:eastAsia="en-US"/>
        </w:rPr>
      </w:pPr>
      <w:r w:rsidRPr="003A2424">
        <w:rPr>
          <w:sz w:val="22"/>
          <w:szCs w:val="22"/>
          <w:lang w:eastAsia="en-US"/>
        </w:rPr>
        <w:t>1997 m. liepos 2 d. Nr. VIII-371</w:t>
      </w:r>
    </w:p>
    <w:p w:rsidR="003A2424" w:rsidRPr="003A2424" w:rsidRDefault="003A2424" w:rsidP="003A2424">
      <w:pPr>
        <w:suppressAutoHyphens/>
        <w:autoSpaceDN w:val="0"/>
        <w:jc w:val="center"/>
        <w:textAlignment w:val="baseline"/>
        <w:rPr>
          <w:sz w:val="22"/>
          <w:szCs w:val="22"/>
          <w:lang w:eastAsia="en-US"/>
        </w:rPr>
      </w:pPr>
      <w:r w:rsidRPr="003A2424">
        <w:rPr>
          <w:sz w:val="22"/>
          <w:szCs w:val="22"/>
          <w:lang w:eastAsia="en-US"/>
        </w:rPr>
        <w:t>Vilnius</w:t>
      </w:r>
    </w:p>
    <w:p w:rsidR="003A2424" w:rsidRPr="00555B81" w:rsidRDefault="003A2424" w:rsidP="00D72C90">
      <w:pPr>
        <w:ind w:firstLine="720"/>
        <w:jc w:val="both"/>
        <w:rPr>
          <w:b/>
          <w:bCs/>
          <w:color w:val="000000"/>
          <w:sz w:val="22"/>
          <w:szCs w:val="22"/>
        </w:rPr>
      </w:pPr>
    </w:p>
    <w:p w:rsidR="003A2424" w:rsidRPr="003A2424" w:rsidRDefault="003A2424" w:rsidP="003A2424">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firstLine="720"/>
        <w:jc w:val="both"/>
        <w:textAlignment w:val="baseline"/>
        <w:rPr>
          <w:sz w:val="22"/>
          <w:szCs w:val="22"/>
          <w:lang w:eastAsia="en-US"/>
        </w:rPr>
      </w:pPr>
      <w:bookmarkStart w:id="4" w:name="part_27543959f9c14ebd8dbd1d97b3c73fd5"/>
      <w:bookmarkStart w:id="5" w:name="part_3a2a0831c94547f5ad6c4475851b6052"/>
      <w:bookmarkEnd w:id="4"/>
      <w:bookmarkEnd w:id="5"/>
      <w:r w:rsidRPr="003A2424">
        <w:rPr>
          <w:b/>
          <w:sz w:val="22"/>
          <w:szCs w:val="22"/>
          <w:lang w:eastAsia="en-US"/>
        </w:rPr>
        <w:t xml:space="preserve">22 straipsnis. Kontrolės institucijos ir pareigūnai </w:t>
      </w:r>
    </w:p>
    <w:p w:rsidR="003A2424" w:rsidRPr="003A2424" w:rsidRDefault="003A2424" w:rsidP="003A2424">
      <w:pPr>
        <w:suppressAutoHyphens/>
        <w:autoSpaceDN w:val="0"/>
        <w:ind w:firstLine="720"/>
        <w:jc w:val="both"/>
        <w:textAlignment w:val="baseline"/>
        <w:rPr>
          <w:sz w:val="22"/>
          <w:szCs w:val="22"/>
          <w:lang w:eastAsia="en-US"/>
        </w:rPr>
      </w:pPr>
      <w:r w:rsidRPr="003A2424">
        <w:rPr>
          <w:color w:val="000000"/>
          <w:sz w:val="22"/>
          <w:szCs w:val="22"/>
          <w:lang w:eastAsia="en-US"/>
        </w:rPr>
        <w:t xml:space="preserve">3. Jeigu yra gauta pagrįstos informacijos apie tai, kad asmuo nevykdo šio įstatymo reikalavimų, valstybės ar savivaldybių institucijų, įstaigų vadovai ar jų įgalioti atstovai arba kolegiali valstybės ar savivaldybės institucija savo iniciatyva arba Vyriausiosios tarnybinės etikos komisijos pavedimu atlieka pavaldaus asmens, dirbančio valstybinėje tarnyboje, tarnybinės veiklos tyrimą. Apie tyrimo rezultatus informuojama Vyriausioji tarnybinės etikos komisija, kuri turi teisę vertinti, ar atlikto tyrimo išvadoje asmens veiksmų įvertinimas atitinka šio įstatymo nuostatas. Jeigu Vyriausioji tarnybinės etikos komisija pripažįsta, kad valstybės ar savivaldybės institucijoje ar įstaigoje arba kolegialioje valstybės ar savivaldybės institucijoje atlikto tyrimo išvadoje asmens veiksmų įvertinimas neatitinka šio įstatymo nuostatų, ji turi teisę pavesti tyrimą </w:t>
      </w:r>
      <w:r w:rsidRPr="003A2424">
        <w:rPr>
          <w:sz w:val="22"/>
          <w:szCs w:val="22"/>
          <w:lang w:eastAsia="en-US"/>
        </w:rPr>
        <w:t xml:space="preserve">atlikusios </w:t>
      </w:r>
      <w:r w:rsidRPr="003A2424">
        <w:rPr>
          <w:color w:val="000000"/>
          <w:sz w:val="22"/>
          <w:szCs w:val="22"/>
          <w:shd w:val="clear" w:color="auto" w:fill="FFFFFF"/>
          <w:lang w:eastAsia="en-US"/>
        </w:rPr>
        <w:t>valstybės ar savivaldybės institucijos ar įstaigos vadovui arba kolegialiai valstybės ar savivaldybės institucijai</w:t>
      </w:r>
      <w:r w:rsidRPr="003A2424">
        <w:rPr>
          <w:color w:val="000000"/>
          <w:sz w:val="22"/>
          <w:szCs w:val="22"/>
          <w:lang w:eastAsia="en-US"/>
        </w:rPr>
        <w:t xml:space="preserve"> atlikti tyrimą pakartotinai, </w:t>
      </w:r>
      <w:r w:rsidRPr="003A2424">
        <w:rPr>
          <w:color w:val="000000"/>
          <w:sz w:val="22"/>
          <w:szCs w:val="22"/>
          <w:shd w:val="clear" w:color="auto" w:fill="FFFFFF"/>
          <w:lang w:eastAsia="en-US"/>
        </w:rPr>
        <w:t>patikslinti tyrimo išvadą</w:t>
      </w:r>
      <w:r w:rsidRPr="003A2424">
        <w:rPr>
          <w:color w:val="000000"/>
          <w:sz w:val="22"/>
          <w:szCs w:val="22"/>
          <w:lang w:eastAsia="en-US"/>
        </w:rPr>
        <w:t xml:space="preserve"> arba pati atlikti tyrimą ir priimti sprendimą.</w:t>
      </w:r>
      <w:r w:rsidRPr="003A2424">
        <w:rPr>
          <w:sz w:val="22"/>
          <w:szCs w:val="22"/>
          <w:lang w:eastAsia="en-US"/>
        </w:rPr>
        <w:t xml:space="preserve"> </w:t>
      </w:r>
    </w:p>
    <w:p w:rsidR="003A2424" w:rsidRPr="003A2424" w:rsidRDefault="003A2424" w:rsidP="003A2424">
      <w:pPr>
        <w:suppressAutoHyphens/>
        <w:autoSpaceDN w:val="0"/>
        <w:textAlignment w:val="baseline"/>
        <w:rPr>
          <w:rFonts w:eastAsia="MS Mincho"/>
          <w:i/>
          <w:iCs/>
          <w:sz w:val="20"/>
          <w:szCs w:val="20"/>
          <w:lang w:eastAsia="en-US"/>
        </w:rPr>
      </w:pPr>
      <w:r w:rsidRPr="003A2424">
        <w:rPr>
          <w:rFonts w:eastAsia="MS Mincho"/>
          <w:i/>
          <w:iCs/>
          <w:sz w:val="20"/>
          <w:szCs w:val="20"/>
          <w:lang w:eastAsia="en-US"/>
        </w:rPr>
        <w:t>Straipsnio dalies pakeitimai:</w:t>
      </w:r>
    </w:p>
    <w:p w:rsidR="003A2424" w:rsidRDefault="003A2424" w:rsidP="003A2424">
      <w:pPr>
        <w:suppressAutoHyphens/>
        <w:autoSpaceDN w:val="0"/>
        <w:jc w:val="both"/>
        <w:textAlignment w:val="baseline"/>
        <w:rPr>
          <w:rFonts w:eastAsia="MS Mincho"/>
          <w:i/>
          <w:iCs/>
          <w:sz w:val="20"/>
          <w:szCs w:val="20"/>
          <w:lang w:eastAsia="en-US"/>
        </w:rPr>
      </w:pPr>
      <w:r w:rsidRPr="003A2424">
        <w:rPr>
          <w:rFonts w:eastAsia="MS Mincho"/>
          <w:i/>
          <w:iCs/>
          <w:sz w:val="20"/>
          <w:szCs w:val="20"/>
          <w:lang w:eastAsia="en-US"/>
        </w:rPr>
        <w:t xml:space="preserve">Nr. </w:t>
      </w:r>
      <w:hyperlink r:id="rId5" w:history="1">
        <w:r w:rsidRPr="003A2424">
          <w:rPr>
            <w:rFonts w:eastAsia="MS Mincho"/>
            <w:i/>
            <w:iCs/>
            <w:color w:val="0000FF"/>
            <w:sz w:val="20"/>
            <w:szCs w:val="20"/>
            <w:u w:val="single"/>
            <w:lang w:eastAsia="en-US"/>
          </w:rPr>
          <w:t>XII-2180</w:t>
        </w:r>
      </w:hyperlink>
      <w:r w:rsidRPr="003A2424">
        <w:rPr>
          <w:rFonts w:eastAsia="MS Mincho"/>
          <w:i/>
          <w:iCs/>
          <w:sz w:val="20"/>
          <w:szCs w:val="20"/>
          <w:lang w:eastAsia="en-US"/>
        </w:rPr>
        <w:t>, 2015-12-15, paskelbta TAR 2015-12-29, i. k. 2015-20871</w:t>
      </w:r>
    </w:p>
    <w:p w:rsidR="003A2424" w:rsidRPr="003A2424" w:rsidRDefault="003A2424" w:rsidP="003A2424">
      <w:pPr>
        <w:suppressAutoHyphens/>
        <w:autoSpaceDN w:val="0"/>
        <w:jc w:val="both"/>
        <w:textAlignment w:val="baseline"/>
        <w:rPr>
          <w:szCs w:val="20"/>
          <w:lang w:eastAsia="en-US"/>
        </w:rPr>
      </w:pPr>
    </w:p>
    <w:p w:rsidR="003A2424" w:rsidRPr="003A2424" w:rsidRDefault="003A2424" w:rsidP="003A2424">
      <w:pPr>
        <w:jc w:val="center"/>
        <w:rPr>
          <w:color w:val="000000"/>
          <w:sz w:val="22"/>
          <w:szCs w:val="22"/>
        </w:rPr>
      </w:pPr>
      <w:r w:rsidRPr="003A2424">
        <w:rPr>
          <w:b/>
          <w:bCs/>
          <w:color w:val="000000"/>
          <w:sz w:val="22"/>
          <w:szCs w:val="22"/>
        </w:rPr>
        <w:t>LIETUVOS RESPUBLIKOS</w:t>
      </w:r>
      <w:r w:rsidRPr="003A2424">
        <w:rPr>
          <w:b/>
          <w:bCs/>
          <w:color w:val="000000"/>
          <w:sz w:val="22"/>
          <w:szCs w:val="22"/>
        </w:rPr>
        <w:br/>
        <w:t>VYRIAUSIOSIOS TARNYBINĖS ETIKOS KOMISIJOS</w:t>
      </w:r>
      <w:r w:rsidRPr="003A2424">
        <w:rPr>
          <w:b/>
          <w:bCs/>
          <w:color w:val="000000"/>
          <w:sz w:val="22"/>
          <w:szCs w:val="22"/>
        </w:rPr>
        <w:br/>
        <w:t>ĮSTATYMAS</w:t>
      </w:r>
    </w:p>
    <w:p w:rsidR="003A2424" w:rsidRPr="003A2424" w:rsidRDefault="003A2424" w:rsidP="003A2424">
      <w:pPr>
        <w:jc w:val="center"/>
        <w:rPr>
          <w:color w:val="000000"/>
          <w:sz w:val="22"/>
          <w:szCs w:val="22"/>
        </w:rPr>
      </w:pPr>
      <w:r w:rsidRPr="003A2424">
        <w:rPr>
          <w:color w:val="000000"/>
          <w:sz w:val="22"/>
          <w:szCs w:val="22"/>
        </w:rPr>
        <w:t> </w:t>
      </w:r>
    </w:p>
    <w:p w:rsidR="003A2424" w:rsidRPr="003A2424" w:rsidRDefault="003A2424" w:rsidP="003A2424">
      <w:pPr>
        <w:jc w:val="center"/>
        <w:rPr>
          <w:color w:val="000000"/>
          <w:sz w:val="22"/>
          <w:szCs w:val="22"/>
        </w:rPr>
      </w:pPr>
      <w:r w:rsidRPr="003A2424">
        <w:rPr>
          <w:color w:val="000000"/>
          <w:sz w:val="22"/>
          <w:szCs w:val="22"/>
        </w:rPr>
        <w:t>2008 m. liepos 1 d. Nr. X-1666</w:t>
      </w:r>
    </w:p>
    <w:p w:rsidR="003A2424" w:rsidRPr="003A2424" w:rsidRDefault="003A2424" w:rsidP="003A2424">
      <w:pPr>
        <w:jc w:val="center"/>
        <w:rPr>
          <w:color w:val="000000"/>
          <w:sz w:val="22"/>
          <w:szCs w:val="22"/>
        </w:rPr>
      </w:pPr>
      <w:r w:rsidRPr="003A2424">
        <w:rPr>
          <w:color w:val="000000"/>
          <w:sz w:val="22"/>
          <w:szCs w:val="22"/>
        </w:rPr>
        <w:t>Vilnius</w:t>
      </w:r>
    </w:p>
    <w:p w:rsidR="003A2424" w:rsidRPr="003A2424" w:rsidRDefault="003A2424" w:rsidP="003A2424">
      <w:pPr>
        <w:jc w:val="center"/>
        <w:rPr>
          <w:color w:val="000000"/>
          <w:sz w:val="22"/>
          <w:szCs w:val="22"/>
        </w:rPr>
      </w:pPr>
      <w:r w:rsidRPr="003A2424">
        <w:rPr>
          <w:color w:val="000000"/>
          <w:sz w:val="22"/>
          <w:szCs w:val="22"/>
        </w:rPr>
        <w:t> </w:t>
      </w:r>
    </w:p>
    <w:p w:rsidR="00EE1B7D" w:rsidRPr="00EE1B7D" w:rsidRDefault="00EE1B7D" w:rsidP="00EE1B7D">
      <w:pPr>
        <w:ind w:left="2410" w:hanging="1690"/>
        <w:jc w:val="both"/>
        <w:rPr>
          <w:color w:val="000000"/>
          <w:sz w:val="22"/>
          <w:szCs w:val="22"/>
        </w:rPr>
      </w:pPr>
      <w:r w:rsidRPr="00EE1B7D">
        <w:rPr>
          <w:b/>
          <w:bCs/>
          <w:color w:val="000000"/>
          <w:sz w:val="22"/>
          <w:szCs w:val="22"/>
        </w:rPr>
        <w:t>25 straipsnis. VTEK kompetencijai priskirtų pranešimų perdavimas nagrinėti kitoms valstybės ar savivaldybių institucijoms ar įstaigoms</w:t>
      </w:r>
    </w:p>
    <w:p w:rsidR="0007723F" w:rsidRPr="0007723F" w:rsidRDefault="0007723F" w:rsidP="0007723F">
      <w:pPr>
        <w:ind w:firstLine="720"/>
        <w:jc w:val="both"/>
        <w:rPr>
          <w:color w:val="000000"/>
          <w:sz w:val="22"/>
          <w:szCs w:val="22"/>
        </w:rPr>
      </w:pPr>
      <w:bookmarkStart w:id="6" w:name="part_fd68dcf8eb0d49dca42d3f0f476d5a58"/>
      <w:bookmarkEnd w:id="6"/>
      <w:r w:rsidRPr="0007723F">
        <w:rPr>
          <w:color w:val="000000"/>
          <w:sz w:val="22"/>
          <w:szCs w:val="22"/>
        </w:rPr>
        <w:t>1. VTEK gali perduoti gautą pranešimą ištirti ir priimti sprendimą, ar asmuo pažeidė (nepažeidė) Viešųjų ir privačių interesų derinimo valstybinėje tarnyboje įstatymo nuostatas (nuostatų),</w:t>
      </w:r>
      <w:r w:rsidRPr="0007723F">
        <w:rPr>
          <w:b/>
          <w:bCs/>
          <w:color w:val="000000"/>
          <w:sz w:val="22"/>
          <w:szCs w:val="22"/>
        </w:rPr>
        <w:t> </w:t>
      </w:r>
      <w:r w:rsidRPr="0007723F">
        <w:rPr>
          <w:color w:val="000000"/>
          <w:sz w:val="22"/>
          <w:szCs w:val="22"/>
        </w:rPr>
        <w:t>valstybės ar savivaldybės institucijos ar įstaigos, kurioje skundžiamas asmuo dirba, vadovui arba kolegialiai valstybės ar savivaldybės institucijai.</w:t>
      </w:r>
    </w:p>
    <w:p w:rsidR="0007723F" w:rsidRPr="0007723F" w:rsidRDefault="0007723F" w:rsidP="0007723F">
      <w:pPr>
        <w:ind w:firstLine="720"/>
        <w:jc w:val="both"/>
        <w:rPr>
          <w:color w:val="000000"/>
          <w:sz w:val="22"/>
          <w:szCs w:val="22"/>
        </w:rPr>
      </w:pPr>
      <w:bookmarkStart w:id="7" w:name="part_8f9ae60a004e47fdadf5ade845f50b09"/>
      <w:bookmarkEnd w:id="7"/>
      <w:r w:rsidRPr="0007723F">
        <w:rPr>
          <w:color w:val="000000"/>
          <w:sz w:val="22"/>
          <w:szCs w:val="22"/>
        </w:rPr>
        <w:t>2. Valstybės ar savivaldybės institucijos ar įstaigos vadovas arba kolegiali valstybės ar savivaldybės institucija per vieną kalendorinį mėnesį nuo pranešimo gavimo dienos privalo informuoti VTEK apie atlikto tyrimo rezultatus, pateikdami tyrimo išvadą ir visus ją pagrindžiančius dokumentus.</w:t>
      </w:r>
    </w:p>
    <w:p w:rsidR="0007723F" w:rsidRPr="0007723F" w:rsidRDefault="0007723F" w:rsidP="0007723F">
      <w:pPr>
        <w:ind w:firstLine="720"/>
        <w:jc w:val="both"/>
        <w:rPr>
          <w:color w:val="000000"/>
          <w:sz w:val="22"/>
          <w:szCs w:val="22"/>
        </w:rPr>
      </w:pPr>
      <w:bookmarkStart w:id="8" w:name="part_da38ec03935f4229a817f39a16cc655d"/>
      <w:bookmarkEnd w:id="8"/>
      <w:r w:rsidRPr="0007723F">
        <w:rPr>
          <w:color w:val="000000"/>
          <w:sz w:val="22"/>
          <w:szCs w:val="22"/>
        </w:rPr>
        <w:t>3. VTEK išnagrinėja gautus tyrimo dokumentus ir informuoja valstybės ar savivaldybės institucijos ar įstaigos vadovą arba kolegialią valstybės ar savivaldybės instituciją, ar atlikto tyrimo išvadoje asmens veikos įvertinimas atitinka Viešųjų ir privačių interesų derinimo valstybinėje tarnyboje įstatymo nuostatas.</w:t>
      </w:r>
    </w:p>
    <w:p w:rsidR="0007723F" w:rsidRPr="0007723F" w:rsidRDefault="0007723F" w:rsidP="0007723F">
      <w:pPr>
        <w:ind w:firstLine="720"/>
        <w:jc w:val="both"/>
        <w:rPr>
          <w:color w:val="000000"/>
          <w:sz w:val="22"/>
          <w:szCs w:val="22"/>
        </w:rPr>
      </w:pPr>
      <w:bookmarkStart w:id="9" w:name="part_848d3a110dad4b5aa8a79935f96259a8"/>
      <w:bookmarkEnd w:id="9"/>
      <w:r w:rsidRPr="0007723F">
        <w:rPr>
          <w:color w:val="000000"/>
          <w:sz w:val="22"/>
          <w:szCs w:val="22"/>
        </w:rPr>
        <w:t xml:space="preserve">4. Valstybės ar savivaldybės institucijos ar įstaigos vadovas arba kolegiali valstybės ar savivaldybės institucija, gavę VTEK informaciją, kad atlikto tyrimo išvadoje asmens veikos įvertinimas atitinka Viešųjų ir </w:t>
      </w:r>
      <w:r w:rsidRPr="0007723F">
        <w:rPr>
          <w:color w:val="000000"/>
          <w:sz w:val="22"/>
          <w:szCs w:val="22"/>
        </w:rPr>
        <w:lastRenderedPageBreak/>
        <w:t>privačių interesų derinimo valstybinėje tarnyboje įstatymo nuostatas, priima motyvuotą sprendimą dėl asmens veikos.</w:t>
      </w:r>
    </w:p>
    <w:p w:rsidR="0007723F" w:rsidRPr="0007723F" w:rsidRDefault="0007723F" w:rsidP="0007723F">
      <w:pPr>
        <w:ind w:firstLine="720"/>
        <w:jc w:val="both"/>
        <w:rPr>
          <w:color w:val="000000"/>
          <w:sz w:val="22"/>
          <w:szCs w:val="22"/>
        </w:rPr>
      </w:pPr>
      <w:bookmarkStart w:id="10" w:name="part_af2eca945d0e465c9e31f3d54bf05bd0"/>
      <w:bookmarkEnd w:id="10"/>
      <w:r w:rsidRPr="0007723F">
        <w:rPr>
          <w:color w:val="000000"/>
          <w:sz w:val="22"/>
          <w:szCs w:val="22"/>
        </w:rPr>
        <w:t>5. Jeigu VTEK pripažįsta, kad pateiktoje valstybės ar savivaldybės institucijos ar įstaigos arba kolegialios valstybės ar savivaldybės institucijos atlikto tyrimo išvadoje asmens veikos įvertinimas neatitinka Viešųjų ir privačių interesų derinimo valstybinėje tarnyboje įstatymo nuostatų, ji turi teisę pavesti atlikti tyrimą pakartotinai, patikslinti tyrimo išvadą arba pati atlikti tyrimą ir priimti sprendimą.</w:t>
      </w:r>
    </w:p>
    <w:p w:rsidR="0007723F" w:rsidRPr="0007723F" w:rsidRDefault="0007723F" w:rsidP="0007723F">
      <w:pPr>
        <w:ind w:firstLine="720"/>
        <w:jc w:val="both"/>
        <w:rPr>
          <w:color w:val="000000"/>
          <w:sz w:val="22"/>
          <w:szCs w:val="22"/>
        </w:rPr>
      </w:pPr>
      <w:bookmarkStart w:id="11" w:name="part_38a47d29d16a416e932b9cb654b2e144"/>
      <w:bookmarkEnd w:id="11"/>
      <w:r w:rsidRPr="0007723F">
        <w:rPr>
          <w:color w:val="000000"/>
          <w:sz w:val="22"/>
          <w:szCs w:val="22"/>
        </w:rPr>
        <w:t>6. Šio straipsnio nuostatos taikomos ir tuo atveju, kai valstybės ar savivaldybės institucijos ar įstaigos vadovas ar jo įgaliotas atstovas arba kolegiali valstybės ar savivaldybės institucija, gavę pranešimą ne iš VTEK, asmens, dirbančio valstybinėje tarnyboje, tarnybinės veiklos patikrinimą atlieka savo iniciatyva.</w:t>
      </w:r>
    </w:p>
    <w:p w:rsidR="0007723F" w:rsidRPr="0007723F" w:rsidRDefault="0007723F" w:rsidP="0007723F">
      <w:pPr>
        <w:ind w:firstLine="720"/>
        <w:jc w:val="both"/>
        <w:rPr>
          <w:color w:val="000000"/>
          <w:sz w:val="22"/>
          <w:szCs w:val="22"/>
        </w:rPr>
      </w:pPr>
      <w:r w:rsidRPr="0007723F">
        <w:rPr>
          <w:i/>
          <w:iCs/>
          <w:color w:val="000000"/>
          <w:sz w:val="22"/>
          <w:szCs w:val="22"/>
        </w:rPr>
        <w:t>Straipsnio pakeitimai:</w:t>
      </w:r>
    </w:p>
    <w:p w:rsidR="0007723F" w:rsidRPr="0007723F" w:rsidRDefault="0007723F" w:rsidP="0007723F">
      <w:pPr>
        <w:ind w:firstLine="720"/>
        <w:jc w:val="both"/>
        <w:rPr>
          <w:color w:val="000000"/>
          <w:sz w:val="22"/>
          <w:szCs w:val="22"/>
        </w:rPr>
      </w:pPr>
      <w:r w:rsidRPr="0007723F">
        <w:rPr>
          <w:i/>
          <w:iCs/>
          <w:color w:val="000000"/>
          <w:sz w:val="22"/>
          <w:szCs w:val="22"/>
        </w:rPr>
        <w:t>Nr. </w:t>
      </w:r>
      <w:hyperlink r:id="rId6" w:tgtFrame="_parent" w:history="1">
        <w:r w:rsidRPr="0007723F">
          <w:rPr>
            <w:rStyle w:val="Hipersaitas"/>
            <w:i/>
            <w:iCs/>
            <w:sz w:val="22"/>
            <w:szCs w:val="22"/>
          </w:rPr>
          <w:t>XII-2179</w:t>
        </w:r>
      </w:hyperlink>
      <w:r w:rsidRPr="0007723F">
        <w:rPr>
          <w:i/>
          <w:iCs/>
          <w:color w:val="000000"/>
          <w:sz w:val="22"/>
          <w:szCs w:val="22"/>
        </w:rPr>
        <w:t>, 2015-12-15, paskelbta TAR 2015-12-29, i. k. 2015-20864</w:t>
      </w:r>
    </w:p>
    <w:p w:rsidR="00A16FE9" w:rsidRPr="001C6C24" w:rsidRDefault="00A16FE9" w:rsidP="00D72C90">
      <w:pPr>
        <w:ind w:firstLine="720"/>
        <w:jc w:val="both"/>
        <w:rPr>
          <w:color w:val="000000"/>
          <w:sz w:val="22"/>
          <w:szCs w:val="22"/>
        </w:rPr>
      </w:pPr>
    </w:p>
    <w:p w:rsidR="009E0EC0" w:rsidRDefault="009E0EC0" w:rsidP="00D72C90"/>
    <w:sectPr w:rsidR="009E0EC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865F4"/>
    <w:multiLevelType w:val="hybridMultilevel"/>
    <w:tmpl w:val="17D6AE98"/>
    <w:lvl w:ilvl="0" w:tplc="69D225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EC0"/>
    <w:rsid w:val="0007723F"/>
    <w:rsid w:val="00126F8E"/>
    <w:rsid w:val="00144991"/>
    <w:rsid w:val="0018490C"/>
    <w:rsid w:val="00193989"/>
    <w:rsid w:val="001A73AD"/>
    <w:rsid w:val="001B54D4"/>
    <w:rsid w:val="001B7453"/>
    <w:rsid w:val="001C6C24"/>
    <w:rsid w:val="001F5E5C"/>
    <w:rsid w:val="001F60FE"/>
    <w:rsid w:val="002C29E6"/>
    <w:rsid w:val="003A2424"/>
    <w:rsid w:val="0042627D"/>
    <w:rsid w:val="004905C2"/>
    <w:rsid w:val="00492225"/>
    <w:rsid w:val="004F6428"/>
    <w:rsid w:val="00555B81"/>
    <w:rsid w:val="005C1963"/>
    <w:rsid w:val="00646F4E"/>
    <w:rsid w:val="006D3C38"/>
    <w:rsid w:val="006F0FEF"/>
    <w:rsid w:val="006F3108"/>
    <w:rsid w:val="0072432E"/>
    <w:rsid w:val="00726080"/>
    <w:rsid w:val="0085604A"/>
    <w:rsid w:val="00901847"/>
    <w:rsid w:val="009040C7"/>
    <w:rsid w:val="009804CD"/>
    <w:rsid w:val="009A318D"/>
    <w:rsid w:val="009E0EC0"/>
    <w:rsid w:val="00A16FE9"/>
    <w:rsid w:val="00A63B5C"/>
    <w:rsid w:val="00A9762F"/>
    <w:rsid w:val="00AA779D"/>
    <w:rsid w:val="00B04E86"/>
    <w:rsid w:val="00B11820"/>
    <w:rsid w:val="00B46EFC"/>
    <w:rsid w:val="00BC34F7"/>
    <w:rsid w:val="00BF21E6"/>
    <w:rsid w:val="00BF5C7B"/>
    <w:rsid w:val="00C91ED4"/>
    <w:rsid w:val="00D72C90"/>
    <w:rsid w:val="00E06A21"/>
    <w:rsid w:val="00E848AB"/>
    <w:rsid w:val="00EE1B7D"/>
    <w:rsid w:val="00FA4F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AC015"/>
  <w15:chartTrackingRefBased/>
  <w15:docId w15:val="{841E5006-A65A-47B0-A8CB-1D70CC46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40C7"/>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905C2"/>
    <w:pPr>
      <w:spacing w:after="160" w:line="259" w:lineRule="auto"/>
      <w:ind w:left="720"/>
      <w:contextualSpacing/>
    </w:pPr>
    <w:rPr>
      <w:rFonts w:asciiTheme="minorHAnsi" w:eastAsiaTheme="minorHAnsi" w:hAnsiTheme="minorHAnsi" w:cstheme="minorBidi"/>
      <w:sz w:val="22"/>
      <w:szCs w:val="22"/>
      <w:lang w:eastAsia="en-US"/>
    </w:rPr>
  </w:style>
  <w:style w:type="paragraph" w:styleId="Debesliotekstas">
    <w:name w:val="Balloon Text"/>
    <w:basedOn w:val="prastasis"/>
    <w:link w:val="DebesliotekstasDiagrama"/>
    <w:uiPriority w:val="99"/>
    <w:semiHidden/>
    <w:unhideWhenUsed/>
    <w:rsid w:val="00B46EFC"/>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B46EFC"/>
    <w:rPr>
      <w:rFonts w:ascii="Segoe UI" w:hAnsi="Segoe UI" w:cs="Segoe UI"/>
      <w:sz w:val="18"/>
      <w:szCs w:val="18"/>
    </w:rPr>
  </w:style>
  <w:style w:type="character" w:styleId="Hipersaitas">
    <w:name w:val="Hyperlink"/>
    <w:basedOn w:val="Numatytasispastraiposriftas"/>
    <w:uiPriority w:val="99"/>
    <w:unhideWhenUsed/>
    <w:rsid w:val="000772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921886">
      <w:bodyDiv w:val="1"/>
      <w:marLeft w:val="0"/>
      <w:marRight w:val="0"/>
      <w:marTop w:val="0"/>
      <w:marBottom w:val="0"/>
      <w:divBdr>
        <w:top w:val="none" w:sz="0" w:space="0" w:color="auto"/>
        <w:left w:val="none" w:sz="0" w:space="0" w:color="auto"/>
        <w:bottom w:val="none" w:sz="0" w:space="0" w:color="auto"/>
        <w:right w:val="none" w:sz="0" w:space="0" w:color="auto"/>
      </w:divBdr>
      <w:divsChild>
        <w:div w:id="1170565650">
          <w:marLeft w:val="0"/>
          <w:marRight w:val="0"/>
          <w:marTop w:val="0"/>
          <w:marBottom w:val="0"/>
          <w:divBdr>
            <w:top w:val="none" w:sz="0" w:space="0" w:color="auto"/>
            <w:left w:val="none" w:sz="0" w:space="0" w:color="auto"/>
            <w:bottom w:val="none" w:sz="0" w:space="0" w:color="auto"/>
            <w:right w:val="none" w:sz="0" w:space="0" w:color="auto"/>
          </w:divBdr>
        </w:div>
        <w:div w:id="1735622255">
          <w:marLeft w:val="0"/>
          <w:marRight w:val="0"/>
          <w:marTop w:val="0"/>
          <w:marBottom w:val="0"/>
          <w:divBdr>
            <w:top w:val="none" w:sz="0" w:space="0" w:color="auto"/>
            <w:left w:val="none" w:sz="0" w:space="0" w:color="auto"/>
            <w:bottom w:val="none" w:sz="0" w:space="0" w:color="auto"/>
            <w:right w:val="none" w:sz="0" w:space="0" w:color="auto"/>
          </w:divBdr>
        </w:div>
        <w:div w:id="1643775084">
          <w:marLeft w:val="0"/>
          <w:marRight w:val="0"/>
          <w:marTop w:val="0"/>
          <w:marBottom w:val="0"/>
          <w:divBdr>
            <w:top w:val="none" w:sz="0" w:space="0" w:color="auto"/>
            <w:left w:val="none" w:sz="0" w:space="0" w:color="auto"/>
            <w:bottom w:val="none" w:sz="0" w:space="0" w:color="auto"/>
            <w:right w:val="none" w:sz="0" w:space="0" w:color="auto"/>
          </w:divBdr>
          <w:divsChild>
            <w:div w:id="543635572">
              <w:marLeft w:val="0"/>
              <w:marRight w:val="0"/>
              <w:marTop w:val="0"/>
              <w:marBottom w:val="0"/>
              <w:divBdr>
                <w:top w:val="none" w:sz="0" w:space="0" w:color="auto"/>
                <w:left w:val="none" w:sz="0" w:space="0" w:color="auto"/>
                <w:bottom w:val="none" w:sz="0" w:space="0" w:color="auto"/>
                <w:right w:val="none" w:sz="0" w:space="0" w:color="auto"/>
              </w:divBdr>
            </w:div>
            <w:div w:id="1501845709">
              <w:marLeft w:val="0"/>
              <w:marRight w:val="0"/>
              <w:marTop w:val="0"/>
              <w:marBottom w:val="0"/>
              <w:divBdr>
                <w:top w:val="none" w:sz="0" w:space="0" w:color="auto"/>
                <w:left w:val="none" w:sz="0" w:space="0" w:color="auto"/>
                <w:bottom w:val="none" w:sz="0" w:space="0" w:color="auto"/>
                <w:right w:val="none" w:sz="0" w:space="0" w:color="auto"/>
              </w:divBdr>
            </w:div>
          </w:divsChild>
        </w:div>
        <w:div w:id="438451008">
          <w:marLeft w:val="0"/>
          <w:marRight w:val="0"/>
          <w:marTop w:val="0"/>
          <w:marBottom w:val="0"/>
          <w:divBdr>
            <w:top w:val="none" w:sz="0" w:space="0" w:color="auto"/>
            <w:left w:val="none" w:sz="0" w:space="0" w:color="auto"/>
            <w:bottom w:val="none" w:sz="0" w:space="0" w:color="auto"/>
            <w:right w:val="none" w:sz="0" w:space="0" w:color="auto"/>
          </w:divBdr>
        </w:div>
        <w:div w:id="778455877">
          <w:marLeft w:val="0"/>
          <w:marRight w:val="0"/>
          <w:marTop w:val="0"/>
          <w:marBottom w:val="0"/>
          <w:divBdr>
            <w:top w:val="none" w:sz="0" w:space="0" w:color="auto"/>
            <w:left w:val="none" w:sz="0" w:space="0" w:color="auto"/>
            <w:bottom w:val="none" w:sz="0" w:space="0" w:color="auto"/>
            <w:right w:val="none" w:sz="0" w:space="0" w:color="auto"/>
          </w:divBdr>
        </w:div>
        <w:div w:id="1154564496">
          <w:marLeft w:val="0"/>
          <w:marRight w:val="0"/>
          <w:marTop w:val="0"/>
          <w:marBottom w:val="0"/>
          <w:divBdr>
            <w:top w:val="none" w:sz="0" w:space="0" w:color="auto"/>
            <w:left w:val="none" w:sz="0" w:space="0" w:color="auto"/>
            <w:bottom w:val="none" w:sz="0" w:space="0" w:color="auto"/>
            <w:right w:val="none" w:sz="0" w:space="0" w:color="auto"/>
          </w:divBdr>
        </w:div>
        <w:div w:id="1627077679">
          <w:marLeft w:val="0"/>
          <w:marRight w:val="0"/>
          <w:marTop w:val="0"/>
          <w:marBottom w:val="0"/>
          <w:divBdr>
            <w:top w:val="none" w:sz="0" w:space="0" w:color="auto"/>
            <w:left w:val="none" w:sz="0" w:space="0" w:color="auto"/>
            <w:bottom w:val="none" w:sz="0" w:space="0" w:color="auto"/>
            <w:right w:val="none" w:sz="0" w:space="0" w:color="auto"/>
          </w:divBdr>
          <w:divsChild>
            <w:div w:id="1330912564">
              <w:marLeft w:val="0"/>
              <w:marRight w:val="0"/>
              <w:marTop w:val="0"/>
              <w:marBottom w:val="0"/>
              <w:divBdr>
                <w:top w:val="none" w:sz="0" w:space="0" w:color="auto"/>
                <w:left w:val="none" w:sz="0" w:space="0" w:color="auto"/>
                <w:bottom w:val="none" w:sz="0" w:space="0" w:color="auto"/>
                <w:right w:val="none" w:sz="0" w:space="0" w:color="auto"/>
              </w:divBdr>
            </w:div>
            <w:div w:id="1802845831">
              <w:marLeft w:val="0"/>
              <w:marRight w:val="0"/>
              <w:marTop w:val="0"/>
              <w:marBottom w:val="0"/>
              <w:divBdr>
                <w:top w:val="none" w:sz="0" w:space="0" w:color="auto"/>
                <w:left w:val="none" w:sz="0" w:space="0" w:color="auto"/>
                <w:bottom w:val="none" w:sz="0" w:space="0" w:color="auto"/>
                <w:right w:val="none" w:sz="0" w:space="0" w:color="auto"/>
              </w:divBdr>
            </w:div>
          </w:divsChild>
        </w:div>
        <w:div w:id="1930962259">
          <w:marLeft w:val="0"/>
          <w:marRight w:val="0"/>
          <w:marTop w:val="0"/>
          <w:marBottom w:val="0"/>
          <w:divBdr>
            <w:top w:val="none" w:sz="0" w:space="0" w:color="auto"/>
            <w:left w:val="none" w:sz="0" w:space="0" w:color="auto"/>
            <w:bottom w:val="none" w:sz="0" w:space="0" w:color="auto"/>
            <w:right w:val="none" w:sz="0" w:space="0" w:color="auto"/>
          </w:divBdr>
        </w:div>
        <w:div w:id="1859394796">
          <w:marLeft w:val="0"/>
          <w:marRight w:val="0"/>
          <w:marTop w:val="0"/>
          <w:marBottom w:val="0"/>
          <w:divBdr>
            <w:top w:val="none" w:sz="0" w:space="0" w:color="auto"/>
            <w:left w:val="none" w:sz="0" w:space="0" w:color="auto"/>
            <w:bottom w:val="none" w:sz="0" w:space="0" w:color="auto"/>
            <w:right w:val="none" w:sz="0" w:space="0" w:color="auto"/>
          </w:divBdr>
        </w:div>
        <w:div w:id="445345727">
          <w:marLeft w:val="0"/>
          <w:marRight w:val="0"/>
          <w:marTop w:val="0"/>
          <w:marBottom w:val="0"/>
          <w:divBdr>
            <w:top w:val="none" w:sz="0" w:space="0" w:color="auto"/>
            <w:left w:val="none" w:sz="0" w:space="0" w:color="auto"/>
            <w:bottom w:val="none" w:sz="0" w:space="0" w:color="auto"/>
            <w:right w:val="none" w:sz="0" w:space="0" w:color="auto"/>
          </w:divBdr>
        </w:div>
      </w:divsChild>
    </w:div>
    <w:div w:id="624116437">
      <w:bodyDiv w:val="1"/>
      <w:marLeft w:val="0"/>
      <w:marRight w:val="0"/>
      <w:marTop w:val="0"/>
      <w:marBottom w:val="0"/>
      <w:divBdr>
        <w:top w:val="none" w:sz="0" w:space="0" w:color="auto"/>
        <w:left w:val="none" w:sz="0" w:space="0" w:color="auto"/>
        <w:bottom w:val="none" w:sz="0" w:space="0" w:color="auto"/>
        <w:right w:val="none" w:sz="0" w:space="0" w:color="auto"/>
      </w:divBdr>
      <w:divsChild>
        <w:div w:id="1513302548">
          <w:marLeft w:val="0"/>
          <w:marRight w:val="0"/>
          <w:marTop w:val="0"/>
          <w:marBottom w:val="0"/>
          <w:divBdr>
            <w:top w:val="none" w:sz="0" w:space="0" w:color="auto"/>
            <w:left w:val="none" w:sz="0" w:space="0" w:color="auto"/>
            <w:bottom w:val="none" w:sz="0" w:space="0" w:color="auto"/>
            <w:right w:val="none" w:sz="0" w:space="0" w:color="auto"/>
          </w:divBdr>
          <w:divsChild>
            <w:div w:id="1656106896">
              <w:marLeft w:val="0"/>
              <w:marRight w:val="0"/>
              <w:marTop w:val="0"/>
              <w:marBottom w:val="0"/>
              <w:divBdr>
                <w:top w:val="none" w:sz="0" w:space="0" w:color="auto"/>
                <w:left w:val="none" w:sz="0" w:space="0" w:color="auto"/>
                <w:bottom w:val="none" w:sz="0" w:space="0" w:color="auto"/>
                <w:right w:val="none" w:sz="0" w:space="0" w:color="auto"/>
              </w:divBdr>
            </w:div>
            <w:div w:id="769811886">
              <w:marLeft w:val="0"/>
              <w:marRight w:val="0"/>
              <w:marTop w:val="0"/>
              <w:marBottom w:val="0"/>
              <w:divBdr>
                <w:top w:val="none" w:sz="0" w:space="0" w:color="auto"/>
                <w:left w:val="none" w:sz="0" w:space="0" w:color="auto"/>
                <w:bottom w:val="none" w:sz="0" w:space="0" w:color="auto"/>
                <w:right w:val="none" w:sz="0" w:space="0" w:color="auto"/>
              </w:divBdr>
            </w:div>
            <w:div w:id="1921744820">
              <w:marLeft w:val="0"/>
              <w:marRight w:val="0"/>
              <w:marTop w:val="0"/>
              <w:marBottom w:val="0"/>
              <w:divBdr>
                <w:top w:val="none" w:sz="0" w:space="0" w:color="auto"/>
                <w:left w:val="none" w:sz="0" w:space="0" w:color="auto"/>
                <w:bottom w:val="none" w:sz="0" w:space="0" w:color="auto"/>
                <w:right w:val="none" w:sz="0" w:space="0" w:color="auto"/>
              </w:divBdr>
            </w:div>
            <w:div w:id="1257178632">
              <w:marLeft w:val="0"/>
              <w:marRight w:val="0"/>
              <w:marTop w:val="0"/>
              <w:marBottom w:val="0"/>
              <w:divBdr>
                <w:top w:val="none" w:sz="0" w:space="0" w:color="auto"/>
                <w:left w:val="none" w:sz="0" w:space="0" w:color="auto"/>
                <w:bottom w:val="none" w:sz="0" w:space="0" w:color="auto"/>
                <w:right w:val="none" w:sz="0" w:space="0" w:color="auto"/>
              </w:divBdr>
            </w:div>
          </w:divsChild>
        </w:div>
        <w:div w:id="1547134087">
          <w:marLeft w:val="0"/>
          <w:marRight w:val="0"/>
          <w:marTop w:val="0"/>
          <w:marBottom w:val="0"/>
          <w:divBdr>
            <w:top w:val="none" w:sz="0" w:space="0" w:color="auto"/>
            <w:left w:val="none" w:sz="0" w:space="0" w:color="auto"/>
            <w:bottom w:val="none" w:sz="0" w:space="0" w:color="auto"/>
            <w:right w:val="none" w:sz="0" w:space="0" w:color="auto"/>
          </w:divBdr>
        </w:div>
        <w:div w:id="1154495139">
          <w:marLeft w:val="0"/>
          <w:marRight w:val="0"/>
          <w:marTop w:val="0"/>
          <w:marBottom w:val="0"/>
          <w:divBdr>
            <w:top w:val="none" w:sz="0" w:space="0" w:color="auto"/>
            <w:left w:val="none" w:sz="0" w:space="0" w:color="auto"/>
            <w:bottom w:val="none" w:sz="0" w:space="0" w:color="auto"/>
            <w:right w:val="none" w:sz="0" w:space="0" w:color="auto"/>
          </w:divBdr>
        </w:div>
      </w:divsChild>
    </w:div>
    <w:div w:id="1015839738">
      <w:bodyDiv w:val="1"/>
      <w:marLeft w:val="0"/>
      <w:marRight w:val="0"/>
      <w:marTop w:val="0"/>
      <w:marBottom w:val="0"/>
      <w:divBdr>
        <w:top w:val="none" w:sz="0" w:space="0" w:color="auto"/>
        <w:left w:val="none" w:sz="0" w:space="0" w:color="auto"/>
        <w:bottom w:val="none" w:sz="0" w:space="0" w:color="auto"/>
        <w:right w:val="none" w:sz="0" w:space="0" w:color="auto"/>
      </w:divBdr>
      <w:divsChild>
        <w:div w:id="1666588744">
          <w:marLeft w:val="0"/>
          <w:marRight w:val="0"/>
          <w:marTop w:val="0"/>
          <w:marBottom w:val="0"/>
          <w:divBdr>
            <w:top w:val="none" w:sz="0" w:space="0" w:color="auto"/>
            <w:left w:val="none" w:sz="0" w:space="0" w:color="auto"/>
            <w:bottom w:val="none" w:sz="0" w:space="0" w:color="auto"/>
            <w:right w:val="none" w:sz="0" w:space="0" w:color="auto"/>
          </w:divBdr>
          <w:divsChild>
            <w:div w:id="910846722">
              <w:marLeft w:val="0"/>
              <w:marRight w:val="0"/>
              <w:marTop w:val="0"/>
              <w:marBottom w:val="0"/>
              <w:divBdr>
                <w:top w:val="none" w:sz="0" w:space="0" w:color="auto"/>
                <w:left w:val="none" w:sz="0" w:space="0" w:color="auto"/>
                <w:bottom w:val="none" w:sz="0" w:space="0" w:color="auto"/>
                <w:right w:val="none" w:sz="0" w:space="0" w:color="auto"/>
              </w:divBdr>
            </w:div>
            <w:div w:id="1124808032">
              <w:marLeft w:val="0"/>
              <w:marRight w:val="0"/>
              <w:marTop w:val="0"/>
              <w:marBottom w:val="0"/>
              <w:divBdr>
                <w:top w:val="none" w:sz="0" w:space="0" w:color="auto"/>
                <w:left w:val="none" w:sz="0" w:space="0" w:color="auto"/>
                <w:bottom w:val="none" w:sz="0" w:space="0" w:color="auto"/>
                <w:right w:val="none" w:sz="0" w:space="0" w:color="auto"/>
              </w:divBdr>
              <w:divsChild>
                <w:div w:id="1161122905">
                  <w:marLeft w:val="0"/>
                  <w:marRight w:val="0"/>
                  <w:marTop w:val="0"/>
                  <w:marBottom w:val="0"/>
                  <w:divBdr>
                    <w:top w:val="none" w:sz="0" w:space="0" w:color="auto"/>
                    <w:left w:val="none" w:sz="0" w:space="0" w:color="auto"/>
                    <w:bottom w:val="none" w:sz="0" w:space="0" w:color="auto"/>
                    <w:right w:val="none" w:sz="0" w:space="0" w:color="auto"/>
                  </w:divBdr>
                </w:div>
                <w:div w:id="1799953688">
                  <w:marLeft w:val="0"/>
                  <w:marRight w:val="0"/>
                  <w:marTop w:val="0"/>
                  <w:marBottom w:val="0"/>
                  <w:divBdr>
                    <w:top w:val="none" w:sz="0" w:space="0" w:color="auto"/>
                    <w:left w:val="none" w:sz="0" w:space="0" w:color="auto"/>
                    <w:bottom w:val="none" w:sz="0" w:space="0" w:color="auto"/>
                    <w:right w:val="none" w:sz="0" w:space="0" w:color="auto"/>
                  </w:divBdr>
                </w:div>
                <w:div w:id="963343699">
                  <w:marLeft w:val="0"/>
                  <w:marRight w:val="0"/>
                  <w:marTop w:val="0"/>
                  <w:marBottom w:val="0"/>
                  <w:divBdr>
                    <w:top w:val="none" w:sz="0" w:space="0" w:color="auto"/>
                    <w:left w:val="none" w:sz="0" w:space="0" w:color="auto"/>
                    <w:bottom w:val="none" w:sz="0" w:space="0" w:color="auto"/>
                    <w:right w:val="none" w:sz="0" w:space="0" w:color="auto"/>
                  </w:divBdr>
                </w:div>
                <w:div w:id="680278709">
                  <w:marLeft w:val="0"/>
                  <w:marRight w:val="0"/>
                  <w:marTop w:val="0"/>
                  <w:marBottom w:val="0"/>
                  <w:divBdr>
                    <w:top w:val="none" w:sz="0" w:space="0" w:color="auto"/>
                    <w:left w:val="none" w:sz="0" w:space="0" w:color="auto"/>
                    <w:bottom w:val="none" w:sz="0" w:space="0" w:color="auto"/>
                    <w:right w:val="none" w:sz="0" w:space="0" w:color="auto"/>
                  </w:divBdr>
                </w:div>
              </w:divsChild>
            </w:div>
            <w:div w:id="1011034468">
              <w:marLeft w:val="0"/>
              <w:marRight w:val="0"/>
              <w:marTop w:val="0"/>
              <w:marBottom w:val="0"/>
              <w:divBdr>
                <w:top w:val="none" w:sz="0" w:space="0" w:color="auto"/>
                <w:left w:val="none" w:sz="0" w:space="0" w:color="auto"/>
                <w:bottom w:val="none" w:sz="0" w:space="0" w:color="auto"/>
                <w:right w:val="none" w:sz="0" w:space="0" w:color="auto"/>
              </w:divBdr>
            </w:div>
          </w:divsChild>
        </w:div>
        <w:div w:id="1644773979">
          <w:marLeft w:val="0"/>
          <w:marRight w:val="0"/>
          <w:marTop w:val="0"/>
          <w:marBottom w:val="0"/>
          <w:divBdr>
            <w:top w:val="none" w:sz="0" w:space="0" w:color="auto"/>
            <w:left w:val="none" w:sz="0" w:space="0" w:color="auto"/>
            <w:bottom w:val="none" w:sz="0" w:space="0" w:color="auto"/>
            <w:right w:val="none" w:sz="0" w:space="0" w:color="auto"/>
          </w:divBdr>
          <w:divsChild>
            <w:div w:id="29302459">
              <w:marLeft w:val="0"/>
              <w:marRight w:val="0"/>
              <w:marTop w:val="0"/>
              <w:marBottom w:val="0"/>
              <w:divBdr>
                <w:top w:val="none" w:sz="0" w:space="0" w:color="auto"/>
                <w:left w:val="none" w:sz="0" w:space="0" w:color="auto"/>
                <w:bottom w:val="none" w:sz="0" w:space="0" w:color="auto"/>
                <w:right w:val="none" w:sz="0" w:space="0" w:color="auto"/>
              </w:divBdr>
            </w:div>
            <w:div w:id="208303064">
              <w:marLeft w:val="0"/>
              <w:marRight w:val="0"/>
              <w:marTop w:val="0"/>
              <w:marBottom w:val="0"/>
              <w:divBdr>
                <w:top w:val="none" w:sz="0" w:space="0" w:color="auto"/>
                <w:left w:val="none" w:sz="0" w:space="0" w:color="auto"/>
                <w:bottom w:val="none" w:sz="0" w:space="0" w:color="auto"/>
                <w:right w:val="none" w:sz="0" w:space="0" w:color="auto"/>
              </w:divBdr>
            </w:div>
            <w:div w:id="1572542479">
              <w:marLeft w:val="0"/>
              <w:marRight w:val="0"/>
              <w:marTop w:val="0"/>
              <w:marBottom w:val="0"/>
              <w:divBdr>
                <w:top w:val="none" w:sz="0" w:space="0" w:color="auto"/>
                <w:left w:val="none" w:sz="0" w:space="0" w:color="auto"/>
                <w:bottom w:val="none" w:sz="0" w:space="0" w:color="auto"/>
                <w:right w:val="none" w:sz="0" w:space="0" w:color="auto"/>
              </w:divBdr>
            </w:div>
            <w:div w:id="1798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03144">
      <w:bodyDiv w:val="1"/>
      <w:marLeft w:val="0"/>
      <w:marRight w:val="0"/>
      <w:marTop w:val="0"/>
      <w:marBottom w:val="0"/>
      <w:divBdr>
        <w:top w:val="none" w:sz="0" w:space="0" w:color="auto"/>
        <w:left w:val="none" w:sz="0" w:space="0" w:color="auto"/>
        <w:bottom w:val="none" w:sz="0" w:space="0" w:color="auto"/>
        <w:right w:val="none" w:sz="0" w:space="0" w:color="auto"/>
      </w:divBdr>
    </w:div>
    <w:div w:id="1155992572">
      <w:bodyDiv w:val="1"/>
      <w:marLeft w:val="0"/>
      <w:marRight w:val="0"/>
      <w:marTop w:val="0"/>
      <w:marBottom w:val="0"/>
      <w:divBdr>
        <w:top w:val="none" w:sz="0" w:space="0" w:color="auto"/>
        <w:left w:val="none" w:sz="0" w:space="0" w:color="auto"/>
        <w:bottom w:val="none" w:sz="0" w:space="0" w:color="auto"/>
        <w:right w:val="none" w:sz="0" w:space="0" w:color="auto"/>
      </w:divBdr>
    </w:div>
    <w:div w:id="1590458908">
      <w:bodyDiv w:val="1"/>
      <w:marLeft w:val="0"/>
      <w:marRight w:val="0"/>
      <w:marTop w:val="0"/>
      <w:marBottom w:val="0"/>
      <w:divBdr>
        <w:top w:val="none" w:sz="0" w:space="0" w:color="auto"/>
        <w:left w:val="none" w:sz="0" w:space="0" w:color="auto"/>
        <w:bottom w:val="none" w:sz="0" w:space="0" w:color="auto"/>
        <w:right w:val="none" w:sz="0" w:space="0" w:color="auto"/>
      </w:divBdr>
    </w:div>
    <w:div w:id="1628194441">
      <w:bodyDiv w:val="1"/>
      <w:marLeft w:val="0"/>
      <w:marRight w:val="0"/>
      <w:marTop w:val="0"/>
      <w:marBottom w:val="0"/>
      <w:divBdr>
        <w:top w:val="none" w:sz="0" w:space="0" w:color="auto"/>
        <w:left w:val="none" w:sz="0" w:space="0" w:color="auto"/>
        <w:bottom w:val="none" w:sz="0" w:space="0" w:color="auto"/>
        <w:right w:val="none" w:sz="0" w:space="0" w:color="auto"/>
      </w:divBdr>
      <w:divsChild>
        <w:div w:id="559367108">
          <w:marLeft w:val="0"/>
          <w:marRight w:val="0"/>
          <w:marTop w:val="0"/>
          <w:marBottom w:val="0"/>
          <w:divBdr>
            <w:top w:val="none" w:sz="0" w:space="0" w:color="auto"/>
            <w:left w:val="none" w:sz="0" w:space="0" w:color="auto"/>
            <w:bottom w:val="none" w:sz="0" w:space="0" w:color="auto"/>
            <w:right w:val="none" w:sz="0" w:space="0" w:color="auto"/>
          </w:divBdr>
        </w:div>
        <w:div w:id="1569807159">
          <w:marLeft w:val="0"/>
          <w:marRight w:val="0"/>
          <w:marTop w:val="0"/>
          <w:marBottom w:val="0"/>
          <w:divBdr>
            <w:top w:val="none" w:sz="0" w:space="0" w:color="auto"/>
            <w:left w:val="none" w:sz="0" w:space="0" w:color="auto"/>
            <w:bottom w:val="none" w:sz="0" w:space="0" w:color="auto"/>
            <w:right w:val="none" w:sz="0" w:space="0" w:color="auto"/>
          </w:divBdr>
          <w:divsChild>
            <w:div w:id="147097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0675">
      <w:bodyDiv w:val="1"/>
      <w:marLeft w:val="0"/>
      <w:marRight w:val="0"/>
      <w:marTop w:val="0"/>
      <w:marBottom w:val="0"/>
      <w:divBdr>
        <w:top w:val="none" w:sz="0" w:space="0" w:color="auto"/>
        <w:left w:val="none" w:sz="0" w:space="0" w:color="auto"/>
        <w:bottom w:val="none" w:sz="0" w:space="0" w:color="auto"/>
        <w:right w:val="none" w:sz="0" w:space="0" w:color="auto"/>
      </w:divBdr>
      <w:divsChild>
        <w:div w:id="1043213131">
          <w:marLeft w:val="0"/>
          <w:marRight w:val="0"/>
          <w:marTop w:val="0"/>
          <w:marBottom w:val="0"/>
          <w:divBdr>
            <w:top w:val="none" w:sz="0" w:space="0" w:color="auto"/>
            <w:left w:val="none" w:sz="0" w:space="0" w:color="auto"/>
            <w:bottom w:val="none" w:sz="0" w:space="0" w:color="auto"/>
            <w:right w:val="none" w:sz="0" w:space="0" w:color="auto"/>
          </w:divBdr>
        </w:div>
      </w:divsChild>
    </w:div>
    <w:div w:id="1817063099">
      <w:bodyDiv w:val="1"/>
      <w:marLeft w:val="0"/>
      <w:marRight w:val="0"/>
      <w:marTop w:val="0"/>
      <w:marBottom w:val="0"/>
      <w:divBdr>
        <w:top w:val="none" w:sz="0" w:space="0" w:color="auto"/>
        <w:left w:val="none" w:sz="0" w:space="0" w:color="auto"/>
        <w:bottom w:val="none" w:sz="0" w:space="0" w:color="auto"/>
        <w:right w:val="none" w:sz="0" w:space="0" w:color="auto"/>
      </w:divBdr>
      <w:divsChild>
        <w:div w:id="468255180">
          <w:marLeft w:val="0"/>
          <w:marRight w:val="0"/>
          <w:marTop w:val="0"/>
          <w:marBottom w:val="0"/>
          <w:divBdr>
            <w:top w:val="none" w:sz="0" w:space="0" w:color="auto"/>
            <w:left w:val="none" w:sz="0" w:space="0" w:color="auto"/>
            <w:bottom w:val="none" w:sz="0" w:space="0" w:color="auto"/>
            <w:right w:val="none" w:sz="0" w:space="0" w:color="auto"/>
          </w:divBdr>
        </w:div>
        <w:div w:id="1735809441">
          <w:marLeft w:val="0"/>
          <w:marRight w:val="0"/>
          <w:marTop w:val="0"/>
          <w:marBottom w:val="0"/>
          <w:divBdr>
            <w:top w:val="none" w:sz="0" w:space="0" w:color="auto"/>
            <w:left w:val="none" w:sz="0" w:space="0" w:color="auto"/>
            <w:bottom w:val="none" w:sz="0" w:space="0" w:color="auto"/>
            <w:right w:val="none" w:sz="0" w:space="0" w:color="auto"/>
          </w:divBdr>
        </w:div>
        <w:div w:id="423956966">
          <w:marLeft w:val="0"/>
          <w:marRight w:val="0"/>
          <w:marTop w:val="0"/>
          <w:marBottom w:val="0"/>
          <w:divBdr>
            <w:top w:val="none" w:sz="0" w:space="0" w:color="auto"/>
            <w:left w:val="none" w:sz="0" w:space="0" w:color="auto"/>
            <w:bottom w:val="none" w:sz="0" w:space="0" w:color="auto"/>
            <w:right w:val="none" w:sz="0" w:space="0" w:color="auto"/>
          </w:divBdr>
        </w:div>
        <w:div w:id="522212094">
          <w:marLeft w:val="0"/>
          <w:marRight w:val="0"/>
          <w:marTop w:val="0"/>
          <w:marBottom w:val="0"/>
          <w:divBdr>
            <w:top w:val="none" w:sz="0" w:space="0" w:color="auto"/>
            <w:left w:val="none" w:sz="0" w:space="0" w:color="auto"/>
            <w:bottom w:val="none" w:sz="0" w:space="0" w:color="auto"/>
            <w:right w:val="none" w:sz="0" w:space="0" w:color="auto"/>
          </w:divBdr>
        </w:div>
        <w:div w:id="1826780176">
          <w:marLeft w:val="0"/>
          <w:marRight w:val="0"/>
          <w:marTop w:val="0"/>
          <w:marBottom w:val="0"/>
          <w:divBdr>
            <w:top w:val="none" w:sz="0" w:space="0" w:color="auto"/>
            <w:left w:val="none" w:sz="0" w:space="0" w:color="auto"/>
            <w:bottom w:val="none" w:sz="0" w:space="0" w:color="auto"/>
            <w:right w:val="none" w:sz="0" w:space="0" w:color="auto"/>
          </w:divBdr>
        </w:div>
        <w:div w:id="1122504034">
          <w:marLeft w:val="0"/>
          <w:marRight w:val="0"/>
          <w:marTop w:val="0"/>
          <w:marBottom w:val="0"/>
          <w:divBdr>
            <w:top w:val="none" w:sz="0" w:space="0" w:color="auto"/>
            <w:left w:val="none" w:sz="0" w:space="0" w:color="auto"/>
            <w:bottom w:val="none" w:sz="0" w:space="0" w:color="auto"/>
            <w:right w:val="none" w:sz="0" w:space="0" w:color="auto"/>
          </w:divBdr>
        </w:div>
      </w:divsChild>
    </w:div>
    <w:div w:id="2113820041">
      <w:bodyDiv w:val="1"/>
      <w:marLeft w:val="0"/>
      <w:marRight w:val="0"/>
      <w:marTop w:val="0"/>
      <w:marBottom w:val="0"/>
      <w:divBdr>
        <w:top w:val="none" w:sz="0" w:space="0" w:color="auto"/>
        <w:left w:val="none" w:sz="0" w:space="0" w:color="auto"/>
        <w:bottom w:val="none" w:sz="0" w:space="0" w:color="auto"/>
        <w:right w:val="none" w:sz="0" w:space="0" w:color="auto"/>
      </w:divBdr>
      <w:divsChild>
        <w:div w:id="393356521">
          <w:marLeft w:val="0"/>
          <w:marRight w:val="0"/>
          <w:marTop w:val="0"/>
          <w:marBottom w:val="0"/>
          <w:divBdr>
            <w:top w:val="none" w:sz="0" w:space="0" w:color="auto"/>
            <w:left w:val="none" w:sz="0" w:space="0" w:color="auto"/>
            <w:bottom w:val="none" w:sz="0" w:space="0" w:color="auto"/>
            <w:right w:val="none" w:sz="0" w:space="0" w:color="auto"/>
          </w:divBdr>
        </w:div>
        <w:div w:id="545796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egalAct.html?documentId=3f18ac40ae2611e5b12fbb7dc920ee2c" TargetMode="External"/><Relationship Id="rId5" Type="http://schemas.openxmlformats.org/officeDocument/2006/relationships/hyperlink" Target="https://www.e-tar.lt/portal/legalAct.html?documentId=b3336450ae2911e5b12fbb7dc920ee2c"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4545</Words>
  <Characters>2591</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7122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Ivanauskiene</dc:creator>
  <cp:lastModifiedBy>Virginija Palaimiene</cp:lastModifiedBy>
  <cp:revision>2</cp:revision>
  <cp:lastPrinted>2018-09-07T11:39:00Z</cp:lastPrinted>
  <dcterms:created xsi:type="dcterms:W3CDTF">2019-02-20T06:42:00Z</dcterms:created>
  <dcterms:modified xsi:type="dcterms:W3CDTF">2019-02-20T06:42:00Z</dcterms:modified>
</cp:coreProperties>
</file>