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F0E4F" w:rsidRPr="006F06DE" w14:paraId="73D864D1" w14:textId="77777777" w:rsidTr="004F429F">
        <w:trPr>
          <w:jc w:val="right"/>
        </w:trPr>
        <w:tc>
          <w:tcPr>
            <w:tcW w:w="4819" w:type="dxa"/>
          </w:tcPr>
          <w:p w14:paraId="45DABED9" w14:textId="77777777" w:rsidR="00AF0E4F" w:rsidRPr="007A04C1" w:rsidRDefault="00AF0E4F" w:rsidP="00AF0E4F">
            <w:r w:rsidRPr="007A04C1">
              <w:t>PATVIRTINTA</w:t>
            </w:r>
          </w:p>
        </w:tc>
      </w:tr>
      <w:tr w:rsidR="00AF0E4F" w:rsidRPr="006F06DE" w14:paraId="61EF67B3" w14:textId="77777777" w:rsidTr="004F429F">
        <w:trPr>
          <w:jc w:val="right"/>
        </w:trPr>
        <w:tc>
          <w:tcPr>
            <w:tcW w:w="4819" w:type="dxa"/>
          </w:tcPr>
          <w:p w14:paraId="4FA0ABE6" w14:textId="77777777" w:rsidR="00AF0E4F" w:rsidRPr="007A04C1" w:rsidRDefault="00AF0E4F" w:rsidP="00AF0E4F">
            <w:r w:rsidRPr="007A04C1">
              <w:t xml:space="preserve">Klaipėdos miesto savivaldybės </w:t>
            </w:r>
          </w:p>
        </w:tc>
      </w:tr>
      <w:tr w:rsidR="00AF0E4F" w:rsidRPr="006F06DE" w14:paraId="5D4161DB" w14:textId="77777777" w:rsidTr="004F429F">
        <w:trPr>
          <w:jc w:val="right"/>
        </w:trPr>
        <w:tc>
          <w:tcPr>
            <w:tcW w:w="4819" w:type="dxa"/>
          </w:tcPr>
          <w:p w14:paraId="386A335E" w14:textId="4ED2C42B" w:rsidR="00AF0E4F" w:rsidRPr="007A04C1" w:rsidRDefault="00CE056C" w:rsidP="00AF0E4F">
            <w:r>
              <w:t>m</w:t>
            </w:r>
            <w:bookmarkStart w:id="0" w:name="_GoBack"/>
            <w:bookmarkEnd w:id="0"/>
            <w:r w:rsidR="00AF0E4F" w:rsidRPr="007A04C1">
              <w:t>ero</w:t>
            </w:r>
            <w:r w:rsidR="001D677D">
              <w:t xml:space="preserve"> 2019 m. kovo 12 d.</w:t>
            </w:r>
          </w:p>
        </w:tc>
      </w:tr>
      <w:tr w:rsidR="00AF0E4F" w:rsidRPr="006F06DE" w14:paraId="21461D5B" w14:textId="77777777" w:rsidTr="004F429F">
        <w:trPr>
          <w:jc w:val="right"/>
        </w:trPr>
        <w:tc>
          <w:tcPr>
            <w:tcW w:w="4819" w:type="dxa"/>
          </w:tcPr>
          <w:p w14:paraId="3053FE0E" w14:textId="4459DEFA" w:rsidR="00AF0E4F" w:rsidRDefault="00AF0E4F" w:rsidP="00AF0E4F">
            <w:r w:rsidRPr="007A04C1">
              <w:t>potvarkiu Nr.</w:t>
            </w:r>
            <w:r w:rsidR="001D677D">
              <w:t xml:space="preserve"> M-10</w:t>
            </w:r>
          </w:p>
        </w:tc>
      </w:tr>
    </w:tbl>
    <w:p w14:paraId="19E0DD5D" w14:textId="77777777" w:rsidR="0024190B" w:rsidRPr="003F6781" w:rsidRDefault="0024190B" w:rsidP="0024190B">
      <w:pPr>
        <w:rPr>
          <w:b/>
        </w:rPr>
      </w:pPr>
    </w:p>
    <w:p w14:paraId="62990031" w14:textId="77777777" w:rsidR="0024190B" w:rsidRPr="003F6781" w:rsidRDefault="0024190B" w:rsidP="0024190B">
      <w:pPr>
        <w:jc w:val="center"/>
        <w:rPr>
          <w:b/>
        </w:rPr>
      </w:pPr>
      <w:r w:rsidRPr="003F6781">
        <w:rPr>
          <w:b/>
        </w:rPr>
        <w:t>KLAIPĖDOS MIESTO SAVIVALDYBĖS KORUPCIJOS PREVENCIJOS 2017-2019 M.</w:t>
      </w:r>
    </w:p>
    <w:p w14:paraId="22A9359D" w14:textId="77777777" w:rsidR="0024190B" w:rsidRPr="003F6781" w:rsidRDefault="0024190B" w:rsidP="0024190B">
      <w:pPr>
        <w:ind w:right="-937"/>
        <w:jc w:val="center"/>
        <w:rPr>
          <w:b/>
        </w:rPr>
      </w:pPr>
      <w:r w:rsidRPr="003F6781">
        <w:rPr>
          <w:b/>
        </w:rPr>
        <w:t xml:space="preserve">PROGRAMOS ĮGYVENDINIMO </w:t>
      </w:r>
      <w:r w:rsidR="001448EF">
        <w:rPr>
          <w:b/>
        </w:rPr>
        <w:t>2018</w:t>
      </w:r>
      <w:r w:rsidR="00E97D82">
        <w:rPr>
          <w:b/>
        </w:rPr>
        <w:t xml:space="preserve"> METŲ ATASKAITA</w:t>
      </w:r>
    </w:p>
    <w:p w14:paraId="507A8B65" w14:textId="77777777" w:rsidR="0024190B" w:rsidRPr="003F6781" w:rsidRDefault="0024190B" w:rsidP="0024190B">
      <w:pPr>
        <w:ind w:right="-937"/>
        <w:jc w:val="center"/>
        <w:rPr>
          <w:b/>
        </w:rPr>
      </w:pPr>
    </w:p>
    <w:p w14:paraId="084286D9" w14:textId="77777777" w:rsidR="0024190B" w:rsidRPr="003F6781" w:rsidRDefault="0024190B" w:rsidP="0024190B">
      <w:pPr>
        <w:ind w:right="-937"/>
        <w:jc w:val="center"/>
        <w:rPr>
          <w:b/>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94"/>
        <w:gridCol w:w="3710"/>
        <w:gridCol w:w="2126"/>
        <w:gridCol w:w="1418"/>
        <w:gridCol w:w="2410"/>
        <w:gridCol w:w="2232"/>
      </w:tblGrid>
      <w:tr w:rsidR="008D357D" w:rsidRPr="00CB4896" w14:paraId="6F6F2A51" w14:textId="77777777" w:rsidTr="00E22BF0">
        <w:trPr>
          <w:tblHeader/>
        </w:trPr>
        <w:tc>
          <w:tcPr>
            <w:tcW w:w="570" w:type="dxa"/>
            <w:tcBorders>
              <w:top w:val="single" w:sz="4" w:space="0" w:color="auto"/>
              <w:left w:val="single" w:sz="4" w:space="0" w:color="auto"/>
              <w:bottom w:val="single" w:sz="4" w:space="0" w:color="auto"/>
              <w:right w:val="single" w:sz="4" w:space="0" w:color="auto"/>
            </w:tcBorders>
            <w:vAlign w:val="center"/>
          </w:tcPr>
          <w:p w14:paraId="7B3BEE8C" w14:textId="77777777" w:rsidR="00CB4896" w:rsidRPr="00CB4896" w:rsidRDefault="00CB4896" w:rsidP="00CF105D">
            <w:pPr>
              <w:overflowPunct w:val="0"/>
              <w:autoSpaceDE w:val="0"/>
              <w:autoSpaceDN w:val="0"/>
              <w:adjustRightInd w:val="0"/>
              <w:jc w:val="center"/>
              <w:rPr>
                <w:b/>
                <w:bCs/>
              </w:rPr>
            </w:pPr>
            <w:r w:rsidRPr="00CB4896">
              <w:rPr>
                <w:b/>
                <w:bCs/>
              </w:rPr>
              <w:t>Eil. Nr.</w:t>
            </w:r>
          </w:p>
        </w:tc>
        <w:tc>
          <w:tcPr>
            <w:tcW w:w="2094" w:type="dxa"/>
            <w:tcBorders>
              <w:top w:val="single" w:sz="4" w:space="0" w:color="auto"/>
              <w:left w:val="single" w:sz="4" w:space="0" w:color="auto"/>
              <w:bottom w:val="single" w:sz="4" w:space="0" w:color="auto"/>
              <w:right w:val="single" w:sz="4" w:space="0" w:color="auto"/>
            </w:tcBorders>
            <w:vAlign w:val="center"/>
          </w:tcPr>
          <w:p w14:paraId="453B6825" w14:textId="77777777" w:rsidR="00CB4896" w:rsidRPr="00CB4896" w:rsidRDefault="00CB4896" w:rsidP="00CF105D">
            <w:pPr>
              <w:overflowPunct w:val="0"/>
              <w:autoSpaceDE w:val="0"/>
              <w:autoSpaceDN w:val="0"/>
              <w:adjustRightInd w:val="0"/>
              <w:jc w:val="center"/>
              <w:rPr>
                <w:b/>
                <w:bCs/>
              </w:rPr>
            </w:pPr>
            <w:r w:rsidRPr="00CB4896">
              <w:rPr>
                <w:b/>
                <w:bCs/>
              </w:rPr>
              <w:t>Problema</w:t>
            </w:r>
          </w:p>
        </w:tc>
        <w:tc>
          <w:tcPr>
            <w:tcW w:w="3710" w:type="dxa"/>
            <w:tcBorders>
              <w:top w:val="single" w:sz="4" w:space="0" w:color="auto"/>
              <w:left w:val="single" w:sz="4" w:space="0" w:color="auto"/>
              <w:bottom w:val="single" w:sz="4" w:space="0" w:color="auto"/>
              <w:right w:val="single" w:sz="4" w:space="0" w:color="auto"/>
            </w:tcBorders>
            <w:vAlign w:val="center"/>
          </w:tcPr>
          <w:p w14:paraId="131733E1" w14:textId="77777777" w:rsidR="00CB4896" w:rsidRPr="00CB4896" w:rsidRDefault="00CB4896" w:rsidP="00CF105D">
            <w:pPr>
              <w:overflowPunct w:val="0"/>
              <w:autoSpaceDE w:val="0"/>
              <w:autoSpaceDN w:val="0"/>
              <w:adjustRightInd w:val="0"/>
              <w:jc w:val="center"/>
              <w:rPr>
                <w:b/>
                <w:bCs/>
              </w:rPr>
            </w:pPr>
            <w:r w:rsidRPr="00CB4896">
              <w:rPr>
                <w:b/>
                <w:bCs/>
              </w:rPr>
              <w:t>Priemonė</w:t>
            </w:r>
          </w:p>
        </w:tc>
        <w:tc>
          <w:tcPr>
            <w:tcW w:w="2126" w:type="dxa"/>
            <w:tcBorders>
              <w:top w:val="single" w:sz="4" w:space="0" w:color="auto"/>
              <w:left w:val="single" w:sz="4" w:space="0" w:color="auto"/>
              <w:bottom w:val="single" w:sz="4" w:space="0" w:color="auto"/>
              <w:right w:val="single" w:sz="4" w:space="0" w:color="auto"/>
            </w:tcBorders>
            <w:vAlign w:val="center"/>
          </w:tcPr>
          <w:p w14:paraId="7C2DE972" w14:textId="77777777" w:rsidR="00CB4896" w:rsidRPr="00CB4896" w:rsidRDefault="00CB4896" w:rsidP="00CF105D">
            <w:pPr>
              <w:overflowPunct w:val="0"/>
              <w:autoSpaceDE w:val="0"/>
              <w:autoSpaceDN w:val="0"/>
              <w:adjustRightInd w:val="0"/>
              <w:jc w:val="center"/>
              <w:rPr>
                <w:b/>
                <w:bCs/>
              </w:rPr>
            </w:pPr>
            <w:r w:rsidRPr="00CB4896">
              <w:rPr>
                <w:b/>
                <w:bCs/>
              </w:rPr>
              <w:t>Vykdytojas (-ai)</w:t>
            </w:r>
          </w:p>
        </w:tc>
        <w:tc>
          <w:tcPr>
            <w:tcW w:w="1418" w:type="dxa"/>
            <w:tcBorders>
              <w:top w:val="single" w:sz="4" w:space="0" w:color="auto"/>
              <w:left w:val="single" w:sz="4" w:space="0" w:color="auto"/>
              <w:bottom w:val="single" w:sz="4" w:space="0" w:color="auto"/>
              <w:right w:val="single" w:sz="4" w:space="0" w:color="auto"/>
            </w:tcBorders>
            <w:vAlign w:val="center"/>
          </w:tcPr>
          <w:p w14:paraId="0861A8CA" w14:textId="77777777" w:rsidR="00CB4896" w:rsidRPr="00CB4896" w:rsidRDefault="00CB4896" w:rsidP="00CF105D">
            <w:pPr>
              <w:overflowPunct w:val="0"/>
              <w:autoSpaceDE w:val="0"/>
              <w:autoSpaceDN w:val="0"/>
              <w:adjustRightInd w:val="0"/>
              <w:jc w:val="center"/>
              <w:rPr>
                <w:b/>
                <w:bCs/>
              </w:rPr>
            </w:pPr>
            <w:r w:rsidRPr="00CB4896">
              <w:rPr>
                <w:b/>
                <w:bCs/>
              </w:rPr>
              <w:t>Įvykdymo terminas</w:t>
            </w:r>
          </w:p>
        </w:tc>
        <w:tc>
          <w:tcPr>
            <w:tcW w:w="2410" w:type="dxa"/>
            <w:tcBorders>
              <w:top w:val="single" w:sz="4" w:space="0" w:color="auto"/>
              <w:left w:val="single" w:sz="4" w:space="0" w:color="auto"/>
              <w:bottom w:val="single" w:sz="4" w:space="0" w:color="auto"/>
              <w:right w:val="single" w:sz="4" w:space="0" w:color="auto"/>
            </w:tcBorders>
            <w:vAlign w:val="center"/>
          </w:tcPr>
          <w:p w14:paraId="2594EFED" w14:textId="77777777" w:rsidR="00CB4896" w:rsidRPr="00CB4896" w:rsidRDefault="00CB4896" w:rsidP="00CF105D">
            <w:pPr>
              <w:overflowPunct w:val="0"/>
              <w:autoSpaceDE w:val="0"/>
              <w:autoSpaceDN w:val="0"/>
              <w:adjustRightInd w:val="0"/>
              <w:jc w:val="center"/>
              <w:rPr>
                <w:b/>
                <w:bCs/>
              </w:rPr>
            </w:pPr>
            <w:r w:rsidRPr="00CB4896">
              <w:rPr>
                <w:b/>
                <w:bCs/>
              </w:rPr>
              <w:t>Laukiamo rezultato vertinimo kriterijai</w:t>
            </w:r>
          </w:p>
        </w:tc>
        <w:tc>
          <w:tcPr>
            <w:tcW w:w="2232" w:type="dxa"/>
            <w:tcBorders>
              <w:top w:val="single" w:sz="4" w:space="0" w:color="auto"/>
              <w:left w:val="single" w:sz="4" w:space="0" w:color="auto"/>
              <w:bottom w:val="single" w:sz="4" w:space="0" w:color="auto"/>
              <w:right w:val="single" w:sz="4" w:space="0" w:color="auto"/>
            </w:tcBorders>
            <w:vAlign w:val="center"/>
          </w:tcPr>
          <w:p w14:paraId="5DC526D2" w14:textId="77777777" w:rsidR="00CB4896" w:rsidRPr="00CB4896" w:rsidRDefault="001448EF" w:rsidP="00CF105D">
            <w:pPr>
              <w:overflowPunct w:val="0"/>
              <w:autoSpaceDE w:val="0"/>
              <w:autoSpaceDN w:val="0"/>
              <w:adjustRightInd w:val="0"/>
              <w:jc w:val="center"/>
              <w:rPr>
                <w:b/>
                <w:bCs/>
              </w:rPr>
            </w:pPr>
            <w:r>
              <w:rPr>
                <w:b/>
                <w:bCs/>
              </w:rPr>
              <w:t>Priemonės įgyvendinimo 2018</w:t>
            </w:r>
            <w:r w:rsidR="00CB4896" w:rsidRPr="00CB4896">
              <w:rPr>
                <w:b/>
                <w:bCs/>
              </w:rPr>
              <w:t xml:space="preserve"> metais rezultatai</w:t>
            </w:r>
          </w:p>
        </w:tc>
      </w:tr>
      <w:tr w:rsidR="00CB4896" w:rsidRPr="003F6781" w14:paraId="11D46511"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16B75213" w14:textId="77777777" w:rsidR="00CB4896" w:rsidRPr="003F6781" w:rsidRDefault="00CB4896" w:rsidP="007D584D">
            <w:pPr>
              <w:overflowPunct w:val="0"/>
              <w:autoSpaceDE w:val="0"/>
              <w:autoSpaceDN w:val="0"/>
              <w:adjustRightInd w:val="0"/>
              <w:jc w:val="center"/>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CB4896" w:rsidRPr="003F6781" w14:paraId="5E9A0E9A"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1C35FF91" w14:textId="77777777" w:rsidR="00CB4896" w:rsidRPr="003F6781" w:rsidRDefault="00CB4896" w:rsidP="00CB4896">
            <w:pPr>
              <w:overflowPunct w:val="0"/>
              <w:autoSpaceDE w:val="0"/>
              <w:autoSpaceDN w:val="0"/>
              <w:adjustRightInd w:val="0"/>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r>
              <w:rPr>
                <w:rFonts w:eastAsia="Arial"/>
              </w:rPr>
              <w:tab/>
            </w:r>
          </w:p>
        </w:tc>
      </w:tr>
      <w:tr w:rsidR="008D357D" w:rsidRPr="003F6781" w14:paraId="473A11C8" w14:textId="77777777" w:rsidTr="00E22BF0">
        <w:tc>
          <w:tcPr>
            <w:tcW w:w="570" w:type="dxa"/>
            <w:tcBorders>
              <w:top w:val="single" w:sz="4" w:space="0" w:color="auto"/>
              <w:left w:val="single" w:sz="4" w:space="0" w:color="auto"/>
              <w:bottom w:val="single" w:sz="4" w:space="0" w:color="auto"/>
              <w:right w:val="single" w:sz="4" w:space="0" w:color="auto"/>
            </w:tcBorders>
          </w:tcPr>
          <w:p w14:paraId="572F1B3C" w14:textId="77777777" w:rsidR="00CB4896" w:rsidRPr="003F6781" w:rsidRDefault="00CB4896" w:rsidP="007D584D">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4534BF36" w14:textId="77777777" w:rsidR="00CB4896" w:rsidRPr="003F6781" w:rsidRDefault="00CB4896"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3710" w:type="dxa"/>
            <w:tcBorders>
              <w:top w:val="single" w:sz="4" w:space="0" w:color="auto"/>
              <w:left w:val="single" w:sz="4" w:space="0" w:color="auto"/>
              <w:bottom w:val="single" w:sz="4" w:space="0" w:color="auto"/>
              <w:right w:val="single" w:sz="4" w:space="0" w:color="auto"/>
            </w:tcBorders>
          </w:tcPr>
          <w:p w14:paraId="13986279" w14:textId="77777777" w:rsidR="00CB4896" w:rsidRPr="003F6781" w:rsidRDefault="00CB4896"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126" w:type="dxa"/>
            <w:tcBorders>
              <w:top w:val="single" w:sz="4" w:space="0" w:color="auto"/>
              <w:left w:val="single" w:sz="4" w:space="0" w:color="auto"/>
              <w:bottom w:val="single" w:sz="4" w:space="0" w:color="auto"/>
              <w:right w:val="single" w:sz="4" w:space="0" w:color="auto"/>
            </w:tcBorders>
          </w:tcPr>
          <w:p w14:paraId="580665FE" w14:textId="77777777" w:rsidR="00CB4896" w:rsidRPr="003F6781" w:rsidRDefault="00CB4896" w:rsidP="007D584D">
            <w:pPr>
              <w:overflowPunct w:val="0"/>
              <w:autoSpaceDE w:val="0"/>
              <w:autoSpaceDN w:val="0"/>
              <w:adjustRightInd w:val="0"/>
              <w:rPr>
                <w:bCs/>
              </w:rPr>
            </w:pPr>
            <w:r w:rsidRPr="003F6781">
              <w:rPr>
                <w:bCs/>
              </w:rPr>
              <w:t xml:space="preserve">Antikorupcijos komisija, </w:t>
            </w:r>
          </w:p>
          <w:p w14:paraId="0883974B" w14:textId="77777777" w:rsidR="00CB4896" w:rsidRPr="003F6781" w:rsidRDefault="00CB4896"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418" w:type="dxa"/>
            <w:tcBorders>
              <w:top w:val="single" w:sz="4" w:space="0" w:color="auto"/>
              <w:left w:val="single" w:sz="4" w:space="0" w:color="auto"/>
              <w:bottom w:val="single" w:sz="4" w:space="0" w:color="auto"/>
              <w:right w:val="single" w:sz="4" w:space="0" w:color="auto"/>
            </w:tcBorders>
          </w:tcPr>
          <w:p w14:paraId="3B4FDFCE" w14:textId="77777777" w:rsidR="00CB4896" w:rsidRPr="003F6781" w:rsidRDefault="00CB4896" w:rsidP="001E28B6">
            <w:pPr>
              <w:overflowPunct w:val="0"/>
              <w:autoSpaceDE w:val="0"/>
              <w:autoSpaceDN w:val="0"/>
              <w:adjustRightInd w:val="0"/>
              <w:rPr>
                <w:bCs/>
              </w:rPr>
            </w:pPr>
            <w:r w:rsidRPr="003F6781">
              <w:rPr>
                <w:bCs/>
              </w:rPr>
              <w:t>Kiekvienais metais iki gruodžio 31 d.</w:t>
            </w:r>
          </w:p>
        </w:tc>
        <w:tc>
          <w:tcPr>
            <w:tcW w:w="2410" w:type="dxa"/>
            <w:tcBorders>
              <w:top w:val="single" w:sz="4" w:space="0" w:color="auto"/>
              <w:left w:val="single" w:sz="4" w:space="0" w:color="auto"/>
              <w:bottom w:val="single" w:sz="4" w:space="0" w:color="auto"/>
              <w:right w:val="single" w:sz="4" w:space="0" w:color="auto"/>
            </w:tcBorders>
          </w:tcPr>
          <w:p w14:paraId="0249A739" w14:textId="77777777" w:rsidR="00CB4896" w:rsidRPr="003F6781" w:rsidRDefault="00CB4896" w:rsidP="007D584D">
            <w:pPr>
              <w:overflowPunct w:val="0"/>
              <w:autoSpaceDE w:val="0"/>
              <w:autoSpaceDN w:val="0"/>
              <w:adjustRightInd w:val="0"/>
              <w:rPr>
                <w:bCs/>
              </w:rPr>
            </w:pPr>
            <w:r w:rsidRPr="003F6781">
              <w:rPr>
                <w:bCs/>
              </w:rPr>
              <w:t>Įvykdytų mokymų skaičius;</w:t>
            </w:r>
          </w:p>
          <w:p w14:paraId="5EA0F0D3" w14:textId="77777777" w:rsidR="00CB4896" w:rsidRPr="003F6781" w:rsidRDefault="00CB4896"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14:paraId="5F43B48E" w14:textId="77777777" w:rsidR="00CB4896" w:rsidRPr="003F6781" w:rsidRDefault="00CB4896" w:rsidP="007D584D">
            <w:pPr>
              <w:overflowPunct w:val="0"/>
              <w:autoSpaceDE w:val="0"/>
              <w:autoSpaceDN w:val="0"/>
              <w:adjustRightInd w:val="0"/>
              <w:rPr>
                <w:bCs/>
                <w:strike/>
              </w:rPr>
            </w:pPr>
            <w:r w:rsidRPr="003F6781">
              <w:rPr>
                <w:bCs/>
              </w:rPr>
              <w:t>mokymų trukmė (val.)</w:t>
            </w:r>
          </w:p>
        </w:tc>
        <w:tc>
          <w:tcPr>
            <w:tcW w:w="2232" w:type="dxa"/>
            <w:tcBorders>
              <w:top w:val="single" w:sz="4" w:space="0" w:color="auto"/>
              <w:left w:val="single" w:sz="4" w:space="0" w:color="auto"/>
              <w:bottom w:val="single" w:sz="4" w:space="0" w:color="auto"/>
              <w:right w:val="single" w:sz="4" w:space="0" w:color="auto"/>
            </w:tcBorders>
          </w:tcPr>
          <w:p w14:paraId="43729DA0" w14:textId="77777777" w:rsidR="00C2453B" w:rsidRPr="00C2453B" w:rsidRDefault="0009042D" w:rsidP="00C2453B">
            <w:pPr>
              <w:rPr>
                <w:bCs/>
              </w:rPr>
            </w:pPr>
            <w:r w:rsidRPr="00C2453B">
              <w:rPr>
                <w:bCs/>
              </w:rPr>
              <w:t xml:space="preserve">41 </w:t>
            </w:r>
            <w:r w:rsidR="00C2453B" w:rsidRPr="00C2453B">
              <w:rPr>
                <w:bCs/>
              </w:rPr>
              <w:t xml:space="preserve">Savivaldybės administracijos </w:t>
            </w:r>
            <w:r>
              <w:rPr>
                <w:bCs/>
              </w:rPr>
              <w:t>valstybės tarnautojas</w:t>
            </w:r>
            <w:r w:rsidR="00C2453B" w:rsidRPr="00C2453B">
              <w:rPr>
                <w:bCs/>
              </w:rPr>
              <w:t xml:space="preserve"> išklausė mokymus apie etiką ir korupciją įvadinio valstybės tarnautojų mokymo modulyje</w:t>
            </w:r>
            <w:r w:rsidR="00C2453B">
              <w:rPr>
                <w:bCs/>
              </w:rPr>
              <w:t xml:space="preserve">; </w:t>
            </w:r>
          </w:p>
          <w:p w14:paraId="1F15EE80" w14:textId="77777777" w:rsidR="00C2453B" w:rsidRPr="00C2453B" w:rsidRDefault="00C2453B" w:rsidP="00C2453B">
            <w:pPr>
              <w:rPr>
                <w:bCs/>
              </w:rPr>
            </w:pPr>
            <w:r>
              <w:rPr>
                <w:bCs/>
              </w:rPr>
              <w:t>Antikorupcijos komisijos nariai</w:t>
            </w:r>
            <w:r w:rsidRPr="00C2453B">
              <w:rPr>
                <w:bCs/>
              </w:rPr>
              <w:t xml:space="preserve"> </w:t>
            </w:r>
            <w:r w:rsidR="0009042D">
              <w:rPr>
                <w:bCs/>
              </w:rPr>
              <w:t>dalyvavo</w:t>
            </w:r>
            <w:r w:rsidR="002F7D9A">
              <w:rPr>
                <w:bCs/>
              </w:rPr>
              <w:t xml:space="preserve"> mokymuose</w:t>
            </w:r>
            <w:r w:rsidR="0009042D">
              <w:rPr>
                <w:bCs/>
              </w:rPr>
              <w:t>:</w:t>
            </w:r>
          </w:p>
          <w:p w14:paraId="276B6324" w14:textId="522B7DF4" w:rsidR="00C2453B" w:rsidRPr="00C2453B" w:rsidRDefault="00C2453B" w:rsidP="00C2453B">
            <w:pPr>
              <w:rPr>
                <w:bCs/>
              </w:rPr>
            </w:pPr>
            <w:r w:rsidRPr="00C2453B">
              <w:rPr>
                <w:bCs/>
              </w:rPr>
              <w:t>1.</w:t>
            </w:r>
            <w:r w:rsidR="0008589F">
              <w:rPr>
                <w:bCs/>
              </w:rPr>
              <w:t xml:space="preserve"> </w:t>
            </w:r>
            <w:r w:rsidRPr="00C2453B">
              <w:rPr>
                <w:bCs/>
              </w:rPr>
              <w:t>„Atsparumo korupcijai didinimas įmonių valdyme“ (4 val.), vyk</w:t>
            </w:r>
            <w:r w:rsidR="002F7D9A">
              <w:rPr>
                <w:bCs/>
              </w:rPr>
              <w:t xml:space="preserve">o          </w:t>
            </w:r>
            <w:r w:rsidRPr="00C2453B">
              <w:rPr>
                <w:bCs/>
              </w:rPr>
              <w:t xml:space="preserve">2018 10 17 d. Klaipėdoje, dalyvavo 4 </w:t>
            </w:r>
            <w:r w:rsidRPr="00C2453B">
              <w:rPr>
                <w:bCs/>
              </w:rPr>
              <w:lastRenderedPageBreak/>
              <w:t>Antikorupcijos komisijos (AK) nariai;</w:t>
            </w:r>
          </w:p>
          <w:p w14:paraId="5DC73039" w14:textId="6C1F40B1" w:rsidR="00C2453B" w:rsidRPr="00C2453B" w:rsidRDefault="0008589F" w:rsidP="00C2453B">
            <w:pPr>
              <w:rPr>
                <w:bCs/>
              </w:rPr>
            </w:pPr>
            <w:r>
              <w:rPr>
                <w:bCs/>
              </w:rPr>
              <w:t>2. „</w:t>
            </w:r>
            <w:r w:rsidR="00C2453B" w:rsidRPr="00C2453B">
              <w:rPr>
                <w:bCs/>
              </w:rPr>
              <w:t>Korupcijos prevencijos veiklos organizavimas“ (4 val.), vyk</w:t>
            </w:r>
            <w:r w:rsidR="002F7D9A">
              <w:rPr>
                <w:bCs/>
              </w:rPr>
              <w:t xml:space="preserve">o          </w:t>
            </w:r>
            <w:r w:rsidR="00C2453B" w:rsidRPr="00C2453B">
              <w:rPr>
                <w:bCs/>
              </w:rPr>
              <w:t>2018 06 07 Nidoje, dalyvavo 1 AK narys;</w:t>
            </w:r>
          </w:p>
          <w:p w14:paraId="3D91D3DF" w14:textId="686306EC" w:rsidR="00CB4896" w:rsidRDefault="0008589F" w:rsidP="001448EF">
            <w:pPr>
              <w:rPr>
                <w:bCs/>
              </w:rPr>
            </w:pPr>
            <w:r>
              <w:rPr>
                <w:bCs/>
              </w:rPr>
              <w:t>3. „</w:t>
            </w:r>
            <w:r w:rsidR="00C2453B" w:rsidRPr="00C2453B">
              <w:rPr>
                <w:bCs/>
              </w:rPr>
              <w:t>Kaip užtikrinti korupcijai atsparią aplinką, vykdant verslo priežiūrą“(4 val.), vyk</w:t>
            </w:r>
            <w:r w:rsidR="002F7D9A">
              <w:rPr>
                <w:bCs/>
              </w:rPr>
              <w:t xml:space="preserve">o          </w:t>
            </w:r>
            <w:r w:rsidR="00C2453B" w:rsidRPr="00C2453B">
              <w:rPr>
                <w:bCs/>
              </w:rPr>
              <w:t>2018 04 16 d. Kl</w:t>
            </w:r>
            <w:r w:rsidR="0009042D">
              <w:rPr>
                <w:bCs/>
              </w:rPr>
              <w:t>aipėdoje, dalyvavo 3 AK nariai.</w:t>
            </w:r>
          </w:p>
          <w:p w14:paraId="1E79F1B3" w14:textId="77777777" w:rsidR="0009042D" w:rsidRPr="003F6781" w:rsidRDefault="0009042D" w:rsidP="001448EF">
            <w:pPr>
              <w:rPr>
                <w:bCs/>
              </w:rPr>
            </w:pPr>
          </w:p>
        </w:tc>
      </w:tr>
      <w:tr w:rsidR="00CB4896" w:rsidRPr="003F6781" w14:paraId="4CBF96AC"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19C8F083" w14:textId="77777777" w:rsidR="00CB4896" w:rsidRPr="003F6781" w:rsidRDefault="00CB4896" w:rsidP="007D584D">
            <w:pPr>
              <w:overflowPunct w:val="0"/>
              <w:autoSpaceDE w:val="0"/>
              <w:autoSpaceDN w:val="0"/>
              <w:adjustRightInd w:val="0"/>
              <w:rPr>
                <w:bCs/>
              </w:rPr>
            </w:pPr>
            <w:r w:rsidRPr="003F6781">
              <w:rPr>
                <w:bCs/>
              </w:rPr>
              <w:lastRenderedPageBreak/>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8D357D" w:rsidRPr="003F6781" w14:paraId="46CDA5F5" w14:textId="77777777" w:rsidTr="00E22BF0">
        <w:tc>
          <w:tcPr>
            <w:tcW w:w="570" w:type="dxa"/>
            <w:tcBorders>
              <w:top w:val="single" w:sz="4" w:space="0" w:color="auto"/>
              <w:left w:val="single" w:sz="4" w:space="0" w:color="auto"/>
              <w:bottom w:val="single" w:sz="4" w:space="0" w:color="auto"/>
              <w:right w:val="single" w:sz="4" w:space="0" w:color="auto"/>
            </w:tcBorders>
          </w:tcPr>
          <w:p w14:paraId="6D043074" w14:textId="77777777" w:rsidR="00CB4896" w:rsidRPr="003F6781" w:rsidRDefault="00CB4896" w:rsidP="007D584D">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54C3C887" w14:textId="77777777" w:rsidR="00CB4896" w:rsidRPr="003F6781" w:rsidRDefault="00CB4896"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3710" w:type="dxa"/>
            <w:tcBorders>
              <w:top w:val="single" w:sz="4" w:space="0" w:color="auto"/>
              <w:left w:val="single" w:sz="4" w:space="0" w:color="auto"/>
              <w:bottom w:val="single" w:sz="4" w:space="0" w:color="auto"/>
              <w:right w:val="single" w:sz="4" w:space="0" w:color="auto"/>
            </w:tcBorders>
          </w:tcPr>
          <w:p w14:paraId="75F0BC94" w14:textId="77777777" w:rsidR="00CB4896" w:rsidRPr="003F6781" w:rsidRDefault="00CB4896" w:rsidP="007D584D">
            <w:r w:rsidRPr="003F6781">
              <w:t>Savivaldybės interneto svetainėje skelbti informaciją apie Savivaldybės institucijų, įmonių ir įstaigų darbuotojų tarnybines komandiruotes</w:t>
            </w:r>
            <w:r w:rsidR="002F7D9A">
              <w:t xml:space="preserve">, </w:t>
            </w:r>
            <w:r w:rsidRPr="003F6781">
              <w:t xml:space="preserve"> nurodant komandiruotės tikslą, išlaidas bei rezultatą (ataskaitą), jeigu išlaidos komandiruotei viršija vienos minimalios mėnesinės algos nustatytą dydį</w:t>
            </w:r>
          </w:p>
        </w:tc>
        <w:tc>
          <w:tcPr>
            <w:tcW w:w="2126" w:type="dxa"/>
            <w:tcBorders>
              <w:top w:val="single" w:sz="4" w:space="0" w:color="auto"/>
              <w:left w:val="single" w:sz="4" w:space="0" w:color="auto"/>
              <w:bottom w:val="single" w:sz="4" w:space="0" w:color="auto"/>
              <w:right w:val="single" w:sz="4" w:space="0" w:color="auto"/>
            </w:tcBorders>
          </w:tcPr>
          <w:p w14:paraId="2F7F7C4B" w14:textId="77777777" w:rsidR="00CB4896" w:rsidRPr="003F6781" w:rsidRDefault="00CB4896" w:rsidP="007D584D">
            <w:pPr>
              <w:overflowPunct w:val="0"/>
              <w:autoSpaceDE w:val="0"/>
              <w:autoSpaceDN w:val="0"/>
              <w:adjustRightInd w:val="0"/>
              <w:jc w:val="both"/>
              <w:rPr>
                <w:bCs/>
              </w:rPr>
            </w:pPr>
            <w:r w:rsidRPr="003F6781">
              <w:t xml:space="preserve">Savivaldybės institucijose, įmonėse ir įstaigose </w:t>
            </w:r>
            <w:r w:rsidRPr="003F6781">
              <w:rPr>
                <w:bCs/>
              </w:rPr>
              <w:t>už personalo valdymą atsakingi asmenys</w:t>
            </w:r>
          </w:p>
        </w:tc>
        <w:tc>
          <w:tcPr>
            <w:tcW w:w="1418" w:type="dxa"/>
            <w:tcBorders>
              <w:top w:val="single" w:sz="4" w:space="0" w:color="auto"/>
              <w:left w:val="single" w:sz="4" w:space="0" w:color="auto"/>
              <w:bottom w:val="single" w:sz="4" w:space="0" w:color="auto"/>
              <w:right w:val="single" w:sz="4" w:space="0" w:color="auto"/>
            </w:tcBorders>
          </w:tcPr>
          <w:p w14:paraId="48D00CE8" w14:textId="77777777" w:rsidR="00CB4896" w:rsidRPr="003F6781" w:rsidRDefault="00CB4896" w:rsidP="007D584D">
            <w:pPr>
              <w:overflowPunct w:val="0"/>
              <w:autoSpaceDE w:val="0"/>
              <w:autoSpaceDN w:val="0"/>
              <w:adjustRightInd w:val="0"/>
              <w:jc w:val="both"/>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708BFAF1" w14:textId="77777777" w:rsidR="00CB4896" w:rsidRPr="003F6781" w:rsidRDefault="00CB4896" w:rsidP="007D584D">
            <w:pPr>
              <w:overflowPunct w:val="0"/>
              <w:autoSpaceDE w:val="0"/>
              <w:autoSpaceDN w:val="0"/>
              <w:adjustRightInd w:val="0"/>
              <w:rPr>
                <w:bCs/>
              </w:rPr>
            </w:pPr>
            <w:r w:rsidRPr="003F6781">
              <w:rPr>
                <w:bCs/>
              </w:rPr>
              <w:t>Paskelbtų komandiruočių skaičius.</w:t>
            </w:r>
          </w:p>
          <w:p w14:paraId="4526E783" w14:textId="77777777" w:rsidR="00CB4896" w:rsidRPr="003F6781" w:rsidRDefault="00CB4896" w:rsidP="007D584D">
            <w:pPr>
              <w:overflowPunct w:val="0"/>
              <w:autoSpaceDE w:val="0"/>
              <w:autoSpaceDN w:val="0"/>
              <w:adjustRightInd w:val="0"/>
              <w:rPr>
                <w:bCs/>
              </w:rPr>
            </w:pPr>
            <w:r w:rsidRPr="003F6781">
              <w:rPr>
                <w:bCs/>
              </w:rPr>
              <w:t>Paskelbtų informacinių pranešimų apie komandiruotes skaičius</w:t>
            </w:r>
          </w:p>
        </w:tc>
        <w:tc>
          <w:tcPr>
            <w:tcW w:w="2232" w:type="dxa"/>
            <w:tcBorders>
              <w:top w:val="single" w:sz="4" w:space="0" w:color="auto"/>
              <w:left w:val="single" w:sz="4" w:space="0" w:color="auto"/>
              <w:bottom w:val="single" w:sz="4" w:space="0" w:color="auto"/>
              <w:right w:val="single" w:sz="4" w:space="0" w:color="auto"/>
            </w:tcBorders>
          </w:tcPr>
          <w:p w14:paraId="008C5F17" w14:textId="62E93E3F" w:rsidR="00CB4896" w:rsidRDefault="00AE384C" w:rsidP="007D584D">
            <w:pPr>
              <w:overflowPunct w:val="0"/>
              <w:autoSpaceDE w:val="0"/>
              <w:autoSpaceDN w:val="0"/>
              <w:adjustRightInd w:val="0"/>
              <w:rPr>
                <w:bCs/>
              </w:rPr>
            </w:pPr>
            <w:r>
              <w:rPr>
                <w:bCs/>
              </w:rPr>
              <w:t>Savivaldybės  institucijų paskelbtos 3</w:t>
            </w:r>
            <w:r w:rsidR="008D357D" w:rsidRPr="008D357D">
              <w:rPr>
                <w:bCs/>
              </w:rPr>
              <w:t xml:space="preserve"> darbuotojų</w:t>
            </w:r>
            <w:r w:rsidR="005178CD">
              <w:rPr>
                <w:bCs/>
              </w:rPr>
              <w:t xml:space="preserve"> ir</w:t>
            </w:r>
            <w:r>
              <w:rPr>
                <w:bCs/>
              </w:rPr>
              <w:t xml:space="preserve"> </w:t>
            </w:r>
            <w:r w:rsidR="005178CD">
              <w:rPr>
                <w:bCs/>
              </w:rPr>
              <w:t xml:space="preserve">4 </w:t>
            </w:r>
            <w:r>
              <w:rPr>
                <w:bCs/>
              </w:rPr>
              <w:t xml:space="preserve">įstaigų </w:t>
            </w:r>
            <w:r w:rsidRPr="00AE384C">
              <w:rPr>
                <w:bCs/>
              </w:rPr>
              <w:t>darbuotojų</w:t>
            </w:r>
            <w:r>
              <w:rPr>
                <w:bCs/>
              </w:rPr>
              <w:t xml:space="preserve"> komandiruotės. </w:t>
            </w:r>
            <w:r w:rsidR="00A44518" w:rsidRPr="00A44518">
              <w:rPr>
                <w:bCs/>
              </w:rPr>
              <w:t>Įstaigų pateiktais duomenimis</w:t>
            </w:r>
            <w:r w:rsidR="005178CD">
              <w:rPr>
                <w:bCs/>
              </w:rPr>
              <w:t xml:space="preserve"> -</w:t>
            </w:r>
            <w:r w:rsidR="00A44518" w:rsidRPr="00A44518">
              <w:rPr>
                <w:bCs/>
              </w:rPr>
              <w:t xml:space="preserve"> </w:t>
            </w:r>
            <w:r w:rsidR="004939D7">
              <w:rPr>
                <w:bCs/>
              </w:rPr>
              <w:t>138</w:t>
            </w:r>
            <w:r w:rsidR="0083754D">
              <w:rPr>
                <w:bCs/>
              </w:rPr>
              <w:t xml:space="preserve"> komandiruotės (vienoje įstaigoje </w:t>
            </w:r>
            <w:r w:rsidR="0083754D">
              <w:rPr>
                <w:bCs/>
              </w:rPr>
              <w:lastRenderedPageBreak/>
              <w:t>nurodyta 91 komandiruotė).</w:t>
            </w:r>
            <w:r w:rsidR="00A44518" w:rsidRPr="00A44518">
              <w:rPr>
                <w:bCs/>
              </w:rPr>
              <w:t xml:space="preserve"> </w:t>
            </w:r>
          </w:p>
          <w:p w14:paraId="2428A84F" w14:textId="77777777" w:rsidR="00C2453B" w:rsidRPr="003F6781" w:rsidRDefault="00C2453B" w:rsidP="007D584D">
            <w:pPr>
              <w:overflowPunct w:val="0"/>
              <w:autoSpaceDE w:val="0"/>
              <w:autoSpaceDN w:val="0"/>
              <w:adjustRightInd w:val="0"/>
              <w:rPr>
                <w:bCs/>
              </w:rPr>
            </w:pPr>
          </w:p>
        </w:tc>
      </w:tr>
      <w:tr w:rsidR="00CB4896" w:rsidRPr="003F6781" w14:paraId="5D10FA73"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5A648361" w14:textId="77777777" w:rsidR="002F7D9A" w:rsidRPr="003F6781" w:rsidRDefault="002F7D9A" w:rsidP="007D584D">
            <w:pPr>
              <w:overflowPunct w:val="0"/>
              <w:autoSpaceDE w:val="0"/>
              <w:autoSpaceDN w:val="0"/>
              <w:adjustRightInd w:val="0"/>
              <w:jc w:val="both"/>
              <w:rPr>
                <w:bCs/>
              </w:rPr>
            </w:pPr>
            <w:r w:rsidRPr="002F7D9A">
              <w:rPr>
                <w:bCs/>
              </w:rPr>
              <w:lastRenderedPageBreak/>
              <w:t>3 uždavinys. Gerinti informacijos sklaidą administracinių paslaugų teikimo ir viešųjų paslaugų administravimo teikimo srityje</w:t>
            </w:r>
          </w:p>
        </w:tc>
      </w:tr>
      <w:tr w:rsidR="008D357D" w:rsidRPr="003F6781" w14:paraId="5D5FAA34" w14:textId="77777777" w:rsidTr="00E22BF0">
        <w:tc>
          <w:tcPr>
            <w:tcW w:w="570" w:type="dxa"/>
            <w:tcBorders>
              <w:top w:val="single" w:sz="4" w:space="0" w:color="auto"/>
              <w:left w:val="single" w:sz="4" w:space="0" w:color="auto"/>
              <w:bottom w:val="single" w:sz="4" w:space="0" w:color="auto"/>
              <w:right w:val="single" w:sz="4" w:space="0" w:color="auto"/>
            </w:tcBorders>
          </w:tcPr>
          <w:p w14:paraId="6F65024A" w14:textId="77777777" w:rsidR="00CB4896" w:rsidRPr="003F6781" w:rsidRDefault="00CB4896" w:rsidP="007D584D">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1115BC09" w14:textId="77777777" w:rsidR="00CB4896" w:rsidRPr="003F6781" w:rsidRDefault="00CB4896"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14:paraId="09DB4F28" w14:textId="77777777" w:rsidR="00CB4896" w:rsidRPr="003F6781" w:rsidRDefault="00CB4896" w:rsidP="007D584D">
            <w:pPr>
              <w:overflowPunct w:val="0"/>
              <w:autoSpaceDE w:val="0"/>
              <w:autoSpaceDN w:val="0"/>
              <w:adjustRightInd w:val="0"/>
            </w:pPr>
          </w:p>
        </w:tc>
        <w:tc>
          <w:tcPr>
            <w:tcW w:w="3710" w:type="dxa"/>
            <w:tcBorders>
              <w:top w:val="single" w:sz="4" w:space="0" w:color="auto"/>
              <w:left w:val="single" w:sz="4" w:space="0" w:color="auto"/>
              <w:bottom w:val="single" w:sz="4" w:space="0" w:color="auto"/>
              <w:right w:val="single" w:sz="4" w:space="0" w:color="auto"/>
            </w:tcBorders>
          </w:tcPr>
          <w:p w14:paraId="3D78799D" w14:textId="77777777" w:rsidR="00CB4896" w:rsidRPr="003F6781" w:rsidRDefault="00CB4896"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126" w:type="dxa"/>
            <w:tcBorders>
              <w:top w:val="single" w:sz="4" w:space="0" w:color="auto"/>
              <w:left w:val="single" w:sz="4" w:space="0" w:color="auto"/>
              <w:bottom w:val="single" w:sz="4" w:space="0" w:color="auto"/>
              <w:right w:val="single" w:sz="4" w:space="0" w:color="auto"/>
            </w:tcBorders>
            <w:vAlign w:val="center"/>
          </w:tcPr>
          <w:p w14:paraId="51DE4BD5" w14:textId="77777777" w:rsidR="00CB4896" w:rsidRPr="008D357D" w:rsidRDefault="00CB4896" w:rsidP="00CF105D">
            <w:pPr>
              <w:overflowPunct w:val="0"/>
              <w:autoSpaceDE w:val="0"/>
              <w:autoSpaceDN w:val="0"/>
              <w:adjustRightInd w:val="0"/>
              <w:rPr>
                <w:bCs/>
              </w:rPr>
            </w:pPr>
            <w:r w:rsidRPr="008D357D">
              <w:rPr>
                <w:bCs/>
              </w:rPr>
              <w:t xml:space="preserve">Savivaldybės administracijos darbuotojai, atsakingi už administracinių paslaugų aprašymų parengimą ir atnaujinimą; Savivaldybės administracijos Informavimo ir e. paslaugų skyrius; </w:t>
            </w:r>
          </w:p>
          <w:p w14:paraId="58101560" w14:textId="77777777" w:rsidR="00CB4896" w:rsidRPr="008D357D" w:rsidRDefault="00CB4896" w:rsidP="00CF105D">
            <w:pPr>
              <w:overflowPunct w:val="0"/>
              <w:autoSpaceDE w:val="0"/>
              <w:autoSpaceDN w:val="0"/>
              <w:adjustRightInd w:val="0"/>
              <w:rPr>
                <w:bCs/>
              </w:rPr>
            </w:pPr>
            <w:r w:rsidRPr="008D357D">
              <w:rPr>
                <w:bCs/>
              </w:rPr>
              <w:t>Savivaldybės institucijų ir įstaigų vadovai arba jų paskirti asmenys</w:t>
            </w:r>
          </w:p>
        </w:tc>
        <w:tc>
          <w:tcPr>
            <w:tcW w:w="1418" w:type="dxa"/>
            <w:tcBorders>
              <w:top w:val="single" w:sz="4" w:space="0" w:color="auto"/>
              <w:left w:val="single" w:sz="4" w:space="0" w:color="auto"/>
              <w:bottom w:val="single" w:sz="4" w:space="0" w:color="auto"/>
              <w:right w:val="single" w:sz="4" w:space="0" w:color="auto"/>
            </w:tcBorders>
          </w:tcPr>
          <w:p w14:paraId="7C10EC66" w14:textId="77777777" w:rsidR="00CB4896" w:rsidRPr="003F6781" w:rsidRDefault="00CB4896" w:rsidP="007D584D">
            <w:pPr>
              <w:jc w:val="both"/>
            </w:pPr>
            <w:r w:rsidRPr="003F6781">
              <w:t>Nuolat</w:t>
            </w:r>
          </w:p>
        </w:tc>
        <w:tc>
          <w:tcPr>
            <w:tcW w:w="2410" w:type="dxa"/>
            <w:tcBorders>
              <w:top w:val="single" w:sz="4" w:space="0" w:color="auto"/>
              <w:left w:val="single" w:sz="4" w:space="0" w:color="auto"/>
              <w:bottom w:val="single" w:sz="4" w:space="0" w:color="auto"/>
              <w:right w:val="single" w:sz="4" w:space="0" w:color="auto"/>
            </w:tcBorders>
          </w:tcPr>
          <w:p w14:paraId="3049EDCE" w14:textId="77777777" w:rsidR="00CB4896" w:rsidRPr="003F6781" w:rsidRDefault="00CB4896" w:rsidP="007D584D">
            <w:pPr>
              <w:overflowPunct w:val="0"/>
              <w:autoSpaceDE w:val="0"/>
              <w:autoSpaceDN w:val="0"/>
              <w:adjustRightInd w:val="0"/>
              <w:jc w:val="both"/>
              <w:rPr>
                <w:bCs/>
              </w:rPr>
            </w:pPr>
            <w:r w:rsidRPr="003F6781">
              <w:rPr>
                <w:bCs/>
              </w:rPr>
              <w:t>Atnaujintų bei naujai pateiktų administracinių paslaugų aprašymų skaičius</w:t>
            </w:r>
          </w:p>
        </w:tc>
        <w:tc>
          <w:tcPr>
            <w:tcW w:w="2232" w:type="dxa"/>
            <w:tcBorders>
              <w:top w:val="single" w:sz="4" w:space="0" w:color="auto"/>
              <w:left w:val="single" w:sz="4" w:space="0" w:color="auto"/>
              <w:bottom w:val="single" w:sz="4" w:space="0" w:color="auto"/>
              <w:right w:val="single" w:sz="4" w:space="0" w:color="auto"/>
            </w:tcBorders>
          </w:tcPr>
          <w:p w14:paraId="1F34CF48" w14:textId="77777777" w:rsidR="00AE384C" w:rsidRDefault="008D357D" w:rsidP="007D584D">
            <w:pPr>
              <w:overflowPunct w:val="0"/>
              <w:autoSpaceDE w:val="0"/>
              <w:autoSpaceDN w:val="0"/>
              <w:adjustRightInd w:val="0"/>
              <w:jc w:val="both"/>
              <w:rPr>
                <w:bCs/>
              </w:rPr>
            </w:pPr>
            <w:r>
              <w:rPr>
                <w:bCs/>
              </w:rPr>
              <w:t xml:space="preserve">Savivaldybės administracijos </w:t>
            </w:r>
            <w:r w:rsidR="00AE384C" w:rsidRPr="00AE384C">
              <w:rPr>
                <w:bCs/>
              </w:rPr>
              <w:t>Elektroninių paslaugų sistemos duomenimis</w:t>
            </w:r>
            <w:r w:rsidR="00B17795">
              <w:rPr>
                <w:bCs/>
              </w:rPr>
              <w:t>,</w:t>
            </w:r>
            <w:r w:rsidR="00AE384C" w:rsidRPr="00AE384C">
              <w:rPr>
                <w:bCs/>
              </w:rPr>
              <w:t xml:space="preserve"> atnaujinta ir naujai pateikta  paslaugų aprašymų – 141 iš 229 (kas sudaro apie 62 % visų paslaugų aprašymų)</w:t>
            </w:r>
            <w:r>
              <w:rPr>
                <w:bCs/>
              </w:rPr>
              <w:t xml:space="preserve">. </w:t>
            </w:r>
          </w:p>
          <w:p w14:paraId="4800AFA8" w14:textId="77777777" w:rsidR="00AE384C" w:rsidRPr="003F6781" w:rsidRDefault="000A3F55" w:rsidP="000A3F55">
            <w:pPr>
              <w:overflowPunct w:val="0"/>
              <w:autoSpaceDE w:val="0"/>
              <w:autoSpaceDN w:val="0"/>
              <w:adjustRightInd w:val="0"/>
              <w:jc w:val="both"/>
              <w:rPr>
                <w:bCs/>
              </w:rPr>
            </w:pPr>
            <w:r>
              <w:rPr>
                <w:bCs/>
              </w:rPr>
              <w:t>61</w:t>
            </w:r>
            <w:r w:rsidR="00AE384C" w:rsidRPr="00AE384C">
              <w:rPr>
                <w:bCs/>
              </w:rPr>
              <w:t xml:space="preserve"> (iš </w:t>
            </w:r>
            <w:r>
              <w:rPr>
                <w:bCs/>
              </w:rPr>
              <w:t>94</w:t>
            </w:r>
            <w:r w:rsidR="00AE384C" w:rsidRPr="00AE384C">
              <w:rPr>
                <w:bCs/>
              </w:rPr>
              <w:t xml:space="preserve"> pateikusių informaciją)</w:t>
            </w:r>
            <w:r w:rsidR="008D357D">
              <w:rPr>
                <w:bCs/>
              </w:rPr>
              <w:t xml:space="preserve"> įstaiga</w:t>
            </w:r>
            <w:r w:rsidR="00AE384C" w:rsidRPr="00AE384C">
              <w:rPr>
                <w:bCs/>
              </w:rPr>
              <w:t xml:space="preserve"> nurodė nuolat </w:t>
            </w:r>
            <w:r w:rsidR="008D357D">
              <w:rPr>
                <w:bCs/>
              </w:rPr>
              <w:t xml:space="preserve">atnaujinanti </w:t>
            </w:r>
            <w:r w:rsidR="00AE384C" w:rsidRPr="00AE384C">
              <w:rPr>
                <w:bCs/>
              </w:rPr>
              <w:t>aktualią informaciją apie paslaugas</w:t>
            </w:r>
          </w:p>
        </w:tc>
      </w:tr>
      <w:tr w:rsidR="00CB4896" w:rsidRPr="003F6781" w14:paraId="4AD52C21"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3A11757E" w14:textId="77777777" w:rsidR="00CB4896" w:rsidRPr="003F6781" w:rsidRDefault="00CB4896"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8D357D" w:rsidRPr="003F6781" w14:paraId="10E9586C" w14:textId="77777777" w:rsidTr="00E22BF0">
        <w:trPr>
          <w:trHeight w:val="4543"/>
        </w:trPr>
        <w:tc>
          <w:tcPr>
            <w:tcW w:w="570" w:type="dxa"/>
            <w:tcBorders>
              <w:top w:val="single" w:sz="4" w:space="0" w:color="auto"/>
              <w:left w:val="single" w:sz="4" w:space="0" w:color="auto"/>
              <w:bottom w:val="single" w:sz="4" w:space="0" w:color="auto"/>
              <w:right w:val="single" w:sz="4" w:space="0" w:color="auto"/>
            </w:tcBorders>
          </w:tcPr>
          <w:p w14:paraId="6F0AC128" w14:textId="77777777" w:rsidR="00CB4896" w:rsidRDefault="00CB4896" w:rsidP="007D584D">
            <w:pPr>
              <w:overflowPunct w:val="0"/>
              <w:autoSpaceDE w:val="0"/>
              <w:autoSpaceDN w:val="0"/>
              <w:adjustRightInd w:val="0"/>
              <w:jc w:val="both"/>
              <w:rPr>
                <w:bCs/>
              </w:rPr>
            </w:pPr>
            <w:r w:rsidRPr="003F6781">
              <w:rPr>
                <w:bCs/>
              </w:rPr>
              <w:lastRenderedPageBreak/>
              <w:t>1.</w:t>
            </w:r>
          </w:p>
          <w:p w14:paraId="0AA10D33" w14:textId="77777777" w:rsidR="00CB4896" w:rsidRPr="00CB4896" w:rsidRDefault="00CB4896" w:rsidP="00CB4896"/>
          <w:p w14:paraId="5F842622" w14:textId="77777777" w:rsidR="00CB4896" w:rsidRPr="00CB4896" w:rsidRDefault="00CB4896" w:rsidP="00CB4896"/>
          <w:p w14:paraId="6BB7C090" w14:textId="77777777" w:rsidR="00CB4896" w:rsidRPr="00CB4896" w:rsidRDefault="00CB4896" w:rsidP="00CB4896"/>
          <w:p w14:paraId="036348D4" w14:textId="77777777" w:rsidR="00CB4896" w:rsidRPr="00CB4896" w:rsidRDefault="00CB4896" w:rsidP="00CB4896"/>
          <w:p w14:paraId="12EDB1E1" w14:textId="77777777" w:rsidR="00CB4896" w:rsidRPr="00CB4896" w:rsidRDefault="00CB4896" w:rsidP="00CB4896"/>
          <w:p w14:paraId="43CDB571" w14:textId="77777777" w:rsidR="00CB4896" w:rsidRPr="00CB4896" w:rsidRDefault="00CB4896" w:rsidP="00CB4896"/>
          <w:p w14:paraId="45B68C70" w14:textId="77777777" w:rsidR="00CB4896" w:rsidRPr="00CB4896" w:rsidRDefault="00CB4896" w:rsidP="00CB4896"/>
          <w:p w14:paraId="07367D1B" w14:textId="77777777" w:rsidR="00CB4896" w:rsidRPr="00CB4896" w:rsidRDefault="00CB4896" w:rsidP="00CB4896"/>
          <w:p w14:paraId="506A352C" w14:textId="77777777" w:rsidR="00CB4896" w:rsidRPr="00CB4896" w:rsidRDefault="00CB4896" w:rsidP="00CB4896"/>
          <w:p w14:paraId="1586B3F3" w14:textId="77777777" w:rsidR="00CB4896" w:rsidRPr="00CB4896" w:rsidRDefault="00CB4896" w:rsidP="00CB4896"/>
          <w:p w14:paraId="6BB23862" w14:textId="77777777" w:rsidR="00CB4896" w:rsidRPr="00CB4896" w:rsidRDefault="00CB4896" w:rsidP="00CB4896"/>
          <w:p w14:paraId="2F29EFE7" w14:textId="77777777" w:rsidR="00CB4896" w:rsidRPr="00CB4896" w:rsidRDefault="00CB4896" w:rsidP="00CB4896"/>
          <w:p w14:paraId="76E544C2" w14:textId="77777777" w:rsidR="00CB4896" w:rsidRPr="00CB4896" w:rsidRDefault="00CB4896" w:rsidP="00CB4896"/>
          <w:p w14:paraId="548BD07E" w14:textId="77777777" w:rsidR="00CB4896" w:rsidRPr="00CB4896" w:rsidRDefault="00CB4896" w:rsidP="00CB4896"/>
          <w:p w14:paraId="12CA6218" w14:textId="77777777" w:rsidR="00CB4896" w:rsidRPr="00CB4896" w:rsidRDefault="00CB4896" w:rsidP="00CB4896"/>
        </w:tc>
        <w:tc>
          <w:tcPr>
            <w:tcW w:w="2094" w:type="dxa"/>
            <w:tcBorders>
              <w:top w:val="single" w:sz="4" w:space="0" w:color="auto"/>
              <w:left w:val="single" w:sz="4" w:space="0" w:color="auto"/>
              <w:bottom w:val="nil"/>
              <w:right w:val="single" w:sz="4" w:space="0" w:color="auto"/>
            </w:tcBorders>
          </w:tcPr>
          <w:p w14:paraId="7921F0E8" w14:textId="77777777" w:rsidR="00CB4896" w:rsidRPr="003F6781" w:rsidRDefault="00CB4896"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3710" w:type="dxa"/>
            <w:tcBorders>
              <w:top w:val="single" w:sz="4" w:space="0" w:color="auto"/>
              <w:left w:val="single" w:sz="4" w:space="0" w:color="auto"/>
              <w:bottom w:val="single" w:sz="4" w:space="0" w:color="auto"/>
              <w:right w:val="single" w:sz="4" w:space="0" w:color="auto"/>
            </w:tcBorders>
            <w:vAlign w:val="center"/>
          </w:tcPr>
          <w:p w14:paraId="2623EB58" w14:textId="77777777" w:rsidR="00CB4896" w:rsidRPr="003F6781" w:rsidRDefault="00CB4896" w:rsidP="00E22BF0">
            <w:pPr>
              <w:overflowPunct w:val="0"/>
              <w:autoSpaceDE w:val="0"/>
              <w:autoSpaceDN w:val="0"/>
              <w:adjustRightInd w:val="0"/>
              <w:jc w:val="both"/>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w:t>
            </w:r>
          </w:p>
          <w:p w14:paraId="4B085A92" w14:textId="77777777" w:rsidR="00CB4896" w:rsidRPr="003F6781" w:rsidRDefault="00CB4896" w:rsidP="00E22BF0">
            <w:pPr>
              <w:overflowPunct w:val="0"/>
              <w:autoSpaceDE w:val="0"/>
              <w:autoSpaceDN w:val="0"/>
              <w:adjustRightInd w:val="0"/>
              <w:jc w:val="both"/>
              <w:rPr>
                <w:bCs/>
              </w:rPr>
            </w:pPr>
            <w:r w:rsidRPr="003F6781">
              <w:rPr>
                <w:bCs/>
              </w:rPr>
              <w:t>derinimo valstybinėje tarnyboje įstatymo 10 straipsnio 1 dalis)</w:t>
            </w:r>
          </w:p>
        </w:tc>
        <w:tc>
          <w:tcPr>
            <w:tcW w:w="2126" w:type="dxa"/>
            <w:tcBorders>
              <w:top w:val="single" w:sz="4" w:space="0" w:color="auto"/>
              <w:left w:val="single" w:sz="4" w:space="0" w:color="auto"/>
              <w:bottom w:val="single" w:sz="4" w:space="0" w:color="auto"/>
              <w:right w:val="single" w:sz="4" w:space="0" w:color="auto"/>
            </w:tcBorders>
          </w:tcPr>
          <w:p w14:paraId="1A877772" w14:textId="77777777" w:rsidR="00CB4896" w:rsidRPr="003F6781" w:rsidRDefault="00CB4896" w:rsidP="007D584D">
            <w:pPr>
              <w:overflowPunct w:val="0"/>
              <w:autoSpaceDE w:val="0"/>
              <w:autoSpaceDN w:val="0"/>
              <w:adjustRightInd w:val="0"/>
              <w:rPr>
                <w:bCs/>
              </w:rPr>
            </w:pPr>
            <w:r w:rsidRPr="003F6781">
              <w:rPr>
                <w:bCs/>
              </w:rPr>
              <w:t>Savivaldybės administracijos Personalo skyrius</w:t>
            </w:r>
          </w:p>
        </w:tc>
        <w:tc>
          <w:tcPr>
            <w:tcW w:w="1418" w:type="dxa"/>
            <w:tcBorders>
              <w:top w:val="single" w:sz="4" w:space="0" w:color="auto"/>
              <w:left w:val="single" w:sz="4" w:space="0" w:color="auto"/>
              <w:bottom w:val="single" w:sz="4" w:space="0" w:color="auto"/>
              <w:right w:val="single" w:sz="4" w:space="0" w:color="auto"/>
            </w:tcBorders>
          </w:tcPr>
          <w:p w14:paraId="59FE132D" w14:textId="77777777" w:rsidR="00CB4896" w:rsidRPr="003F6781" w:rsidRDefault="00CB4896" w:rsidP="007D584D">
            <w:pPr>
              <w:rPr>
                <w:bCs/>
              </w:rPr>
            </w:pPr>
            <w:r w:rsidRPr="003F6781">
              <w:rPr>
                <w:bCs/>
              </w:rPr>
              <w:t>2017 m. III ketvirtis</w:t>
            </w:r>
          </w:p>
        </w:tc>
        <w:tc>
          <w:tcPr>
            <w:tcW w:w="2410" w:type="dxa"/>
            <w:tcBorders>
              <w:top w:val="single" w:sz="4" w:space="0" w:color="auto"/>
              <w:left w:val="single" w:sz="4" w:space="0" w:color="auto"/>
              <w:bottom w:val="single" w:sz="4" w:space="0" w:color="auto"/>
              <w:right w:val="single" w:sz="4" w:space="0" w:color="auto"/>
            </w:tcBorders>
          </w:tcPr>
          <w:p w14:paraId="0332791F" w14:textId="77777777" w:rsidR="00CB4896" w:rsidRPr="003F6781" w:rsidRDefault="00CB4896" w:rsidP="007D584D">
            <w:pPr>
              <w:rPr>
                <w:bCs/>
              </w:rPr>
            </w:pPr>
            <w:r w:rsidRPr="003F6781">
              <w:rPr>
                <w:bCs/>
              </w:rPr>
              <w:t>Paskelbtų viešųjų ir privačių interesų deklaracijų skaičius; Savivaldybės tarybos narių ir paskelbtų jų viešųjų ir privačių interesų deklaracijų santykis</w:t>
            </w:r>
          </w:p>
        </w:tc>
        <w:tc>
          <w:tcPr>
            <w:tcW w:w="2232" w:type="dxa"/>
            <w:tcBorders>
              <w:top w:val="single" w:sz="4" w:space="0" w:color="auto"/>
              <w:left w:val="single" w:sz="4" w:space="0" w:color="auto"/>
              <w:bottom w:val="single" w:sz="4" w:space="0" w:color="auto"/>
              <w:right w:val="single" w:sz="4" w:space="0" w:color="auto"/>
            </w:tcBorders>
          </w:tcPr>
          <w:p w14:paraId="425D5096" w14:textId="77777777" w:rsidR="00CB4896" w:rsidRPr="003F6781" w:rsidRDefault="000A3F55" w:rsidP="007D584D">
            <w:pPr>
              <w:rPr>
                <w:bCs/>
              </w:rPr>
            </w:pPr>
            <w:r>
              <w:rPr>
                <w:bCs/>
              </w:rPr>
              <w:t>Įvykdyta</w:t>
            </w:r>
          </w:p>
        </w:tc>
      </w:tr>
      <w:tr w:rsidR="00CB4896" w:rsidRPr="003F6781" w14:paraId="7648C84A"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62F1EE1D" w14:textId="77777777" w:rsidR="00B17795" w:rsidRPr="003F6781" w:rsidRDefault="00B17795" w:rsidP="007D584D">
            <w:pPr>
              <w:rPr>
                <w:bCs/>
              </w:rPr>
            </w:pPr>
            <w:r w:rsidRPr="00B17795">
              <w:rPr>
                <w:bCs/>
              </w:rPr>
              <w:t>5 uždavinys. Didinti visuomenės įtraukimą priimant sprendimus</w:t>
            </w:r>
          </w:p>
        </w:tc>
      </w:tr>
      <w:tr w:rsidR="008D357D" w:rsidRPr="003F6781" w14:paraId="53C40EAC" w14:textId="77777777" w:rsidTr="00E22BF0">
        <w:tc>
          <w:tcPr>
            <w:tcW w:w="570" w:type="dxa"/>
            <w:tcBorders>
              <w:top w:val="single" w:sz="4" w:space="0" w:color="auto"/>
              <w:left w:val="single" w:sz="4" w:space="0" w:color="auto"/>
              <w:bottom w:val="single" w:sz="4" w:space="0" w:color="auto"/>
              <w:right w:val="single" w:sz="4" w:space="0" w:color="auto"/>
            </w:tcBorders>
          </w:tcPr>
          <w:p w14:paraId="6138C574" w14:textId="77777777" w:rsidR="00CB4896" w:rsidRPr="003F6781" w:rsidRDefault="00CB4896" w:rsidP="007D584D">
            <w:pPr>
              <w:overflowPunct w:val="0"/>
              <w:autoSpaceDE w:val="0"/>
              <w:autoSpaceDN w:val="0"/>
              <w:adjustRightInd w:val="0"/>
              <w:jc w:val="both"/>
              <w:rPr>
                <w:bCs/>
              </w:rPr>
            </w:pPr>
            <w:r w:rsidRPr="003F6781">
              <w:rPr>
                <w:bCs/>
              </w:rPr>
              <w:t xml:space="preserve">1. </w:t>
            </w:r>
          </w:p>
        </w:tc>
        <w:tc>
          <w:tcPr>
            <w:tcW w:w="2094" w:type="dxa"/>
            <w:vMerge w:val="restart"/>
            <w:tcBorders>
              <w:top w:val="single" w:sz="4" w:space="0" w:color="auto"/>
              <w:left w:val="single" w:sz="4" w:space="0" w:color="auto"/>
              <w:right w:val="single" w:sz="4" w:space="0" w:color="auto"/>
            </w:tcBorders>
          </w:tcPr>
          <w:p w14:paraId="59FBD5AC" w14:textId="77777777" w:rsidR="00CB4896" w:rsidRPr="003F6781" w:rsidRDefault="00CB4896" w:rsidP="007D584D">
            <w:pPr>
              <w:rPr>
                <w:bCs/>
              </w:rPr>
            </w:pPr>
            <w:r w:rsidRPr="003F6781">
              <w:rPr>
                <w:bCs/>
              </w:rPr>
              <w:t>Visuomenė nepakankamai įtraukiama į antikorupcinę veiklą</w:t>
            </w:r>
          </w:p>
        </w:tc>
        <w:tc>
          <w:tcPr>
            <w:tcW w:w="3710" w:type="dxa"/>
            <w:tcBorders>
              <w:top w:val="single" w:sz="4" w:space="0" w:color="auto"/>
              <w:left w:val="single" w:sz="4" w:space="0" w:color="auto"/>
              <w:bottom w:val="single" w:sz="4" w:space="0" w:color="auto"/>
              <w:right w:val="single" w:sz="4" w:space="0" w:color="auto"/>
            </w:tcBorders>
          </w:tcPr>
          <w:p w14:paraId="2D40FBDB" w14:textId="77777777" w:rsidR="00CB4896" w:rsidRPr="003F6781" w:rsidRDefault="00CB4896" w:rsidP="007D584D">
            <w:pPr>
              <w:overflowPunct w:val="0"/>
              <w:autoSpaceDE w:val="0"/>
              <w:autoSpaceDN w:val="0"/>
              <w:adjustRightInd w:val="0"/>
              <w:rPr>
                <w:bCs/>
              </w:rPr>
            </w:pPr>
            <w:r w:rsidRPr="003F6781">
              <w:rPr>
                <w:bCs/>
              </w:rPr>
              <w:t xml:space="preserve">Sudaryti galimybę asmenims </w:t>
            </w:r>
            <w:r w:rsidRPr="003F6781">
              <w:t>Savivaldybės institucijų, įmonių ir įstaigų</w:t>
            </w:r>
            <w:r w:rsidRPr="003F6781">
              <w:rPr>
                <w:bCs/>
              </w:rPr>
              <w:t xml:space="preserve"> interneto svetainėse pareikšti savo nuomonę dėl korupcijos prevencijos ir kontrolės vykdymo Savivaldybėje</w:t>
            </w:r>
          </w:p>
        </w:tc>
        <w:tc>
          <w:tcPr>
            <w:tcW w:w="2126" w:type="dxa"/>
            <w:tcBorders>
              <w:top w:val="single" w:sz="4" w:space="0" w:color="auto"/>
              <w:left w:val="single" w:sz="4" w:space="0" w:color="auto"/>
              <w:bottom w:val="single" w:sz="4" w:space="0" w:color="auto"/>
              <w:right w:val="single" w:sz="4" w:space="0" w:color="auto"/>
            </w:tcBorders>
          </w:tcPr>
          <w:p w14:paraId="310AC844" w14:textId="77777777" w:rsidR="00CB4896" w:rsidRPr="003F6781" w:rsidRDefault="00CB4896" w:rsidP="007D584D">
            <w:pPr>
              <w:overflowPunct w:val="0"/>
              <w:autoSpaceDE w:val="0"/>
              <w:autoSpaceDN w:val="0"/>
              <w:adjustRightInd w:val="0"/>
              <w:rPr>
                <w:bCs/>
              </w:rPr>
            </w:pPr>
            <w:r w:rsidRPr="003F6781">
              <w:t>Savivaldybės institucijų, įmonių ir įstaigų</w:t>
            </w:r>
            <w:r w:rsidRPr="003F6781">
              <w:rPr>
                <w:bCs/>
              </w:rPr>
              <w:t xml:space="preserve"> vadovai ar jų paskirti asmenys</w:t>
            </w:r>
          </w:p>
        </w:tc>
        <w:tc>
          <w:tcPr>
            <w:tcW w:w="1418" w:type="dxa"/>
            <w:tcBorders>
              <w:top w:val="single" w:sz="4" w:space="0" w:color="auto"/>
              <w:left w:val="single" w:sz="4" w:space="0" w:color="auto"/>
              <w:bottom w:val="single" w:sz="4" w:space="0" w:color="auto"/>
              <w:right w:val="single" w:sz="4" w:space="0" w:color="auto"/>
            </w:tcBorders>
          </w:tcPr>
          <w:p w14:paraId="05B1AC07" w14:textId="77777777" w:rsidR="00CB4896" w:rsidRPr="003F6781" w:rsidRDefault="00CB4896" w:rsidP="007D584D">
            <w:pPr>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0C213B6C" w14:textId="77777777" w:rsidR="00CB4896" w:rsidRPr="003F6781" w:rsidRDefault="00CB4896" w:rsidP="007D584D">
            <w:pPr>
              <w:rPr>
                <w:bCs/>
              </w:rPr>
            </w:pPr>
            <w:r w:rsidRPr="003F6781">
              <w:rPr>
                <w:bCs/>
              </w:rPr>
              <w:t>Pareikštų internetinėse svetainėse pasiūlymų, pastebėjimų ir komentarų skaičius</w:t>
            </w:r>
          </w:p>
        </w:tc>
        <w:tc>
          <w:tcPr>
            <w:tcW w:w="2232" w:type="dxa"/>
            <w:tcBorders>
              <w:top w:val="single" w:sz="4" w:space="0" w:color="auto"/>
              <w:left w:val="single" w:sz="4" w:space="0" w:color="auto"/>
              <w:bottom w:val="single" w:sz="4" w:space="0" w:color="auto"/>
              <w:right w:val="single" w:sz="4" w:space="0" w:color="auto"/>
            </w:tcBorders>
          </w:tcPr>
          <w:p w14:paraId="71F15E85" w14:textId="42474CB3" w:rsidR="00CB4896" w:rsidRPr="003F6781" w:rsidRDefault="008D357D" w:rsidP="008D357D">
            <w:pPr>
              <w:rPr>
                <w:bCs/>
              </w:rPr>
            </w:pPr>
            <w:r>
              <w:rPr>
                <w:bCs/>
              </w:rPr>
              <w:t xml:space="preserve">Pagal pateiktus duomenis </w:t>
            </w:r>
            <w:r w:rsidR="00A44518" w:rsidRPr="00A44518">
              <w:rPr>
                <w:bCs/>
              </w:rPr>
              <w:t>internetin</w:t>
            </w:r>
            <w:r w:rsidR="005178CD">
              <w:rPr>
                <w:bCs/>
              </w:rPr>
              <w:t>ėse svetainėse nebuvo komentarų ar</w:t>
            </w:r>
            <w:r w:rsidR="00A44518" w:rsidRPr="00A44518">
              <w:rPr>
                <w:bCs/>
              </w:rPr>
              <w:t xml:space="preserve"> pasiūlymų dėl korupcijos prevencijos ir kontrolės vykdymo Savivaldybėje.</w:t>
            </w:r>
          </w:p>
        </w:tc>
      </w:tr>
      <w:tr w:rsidR="008D357D" w:rsidRPr="003F6781" w14:paraId="29AA8CC3" w14:textId="77777777" w:rsidTr="00E22BF0">
        <w:tc>
          <w:tcPr>
            <w:tcW w:w="570" w:type="dxa"/>
            <w:tcBorders>
              <w:top w:val="single" w:sz="4" w:space="0" w:color="auto"/>
              <w:left w:val="single" w:sz="4" w:space="0" w:color="auto"/>
              <w:bottom w:val="single" w:sz="4" w:space="0" w:color="auto"/>
              <w:right w:val="single" w:sz="4" w:space="0" w:color="auto"/>
            </w:tcBorders>
          </w:tcPr>
          <w:p w14:paraId="2373CE27" w14:textId="77777777" w:rsidR="009F5FEC" w:rsidRPr="003F6781" w:rsidRDefault="00375A95" w:rsidP="009F5FEC">
            <w:pPr>
              <w:overflowPunct w:val="0"/>
              <w:autoSpaceDE w:val="0"/>
              <w:autoSpaceDN w:val="0"/>
              <w:adjustRightInd w:val="0"/>
              <w:jc w:val="both"/>
              <w:rPr>
                <w:bCs/>
              </w:rPr>
            </w:pPr>
            <w:r w:rsidRPr="00375A95">
              <w:rPr>
                <w:bCs/>
              </w:rPr>
              <w:t>2</w:t>
            </w:r>
            <w:r>
              <w:rPr>
                <w:bCs/>
              </w:rPr>
              <w:t>.</w:t>
            </w:r>
          </w:p>
        </w:tc>
        <w:tc>
          <w:tcPr>
            <w:tcW w:w="2094" w:type="dxa"/>
            <w:vMerge/>
            <w:tcBorders>
              <w:left w:val="single" w:sz="4" w:space="0" w:color="auto"/>
              <w:right w:val="single" w:sz="4" w:space="0" w:color="auto"/>
            </w:tcBorders>
          </w:tcPr>
          <w:p w14:paraId="2CB876B3" w14:textId="77777777" w:rsidR="009F5FEC" w:rsidRPr="003F6781" w:rsidRDefault="009F5FEC" w:rsidP="009F5FEC">
            <w:pPr>
              <w:rPr>
                <w:bCs/>
              </w:rPr>
            </w:pPr>
          </w:p>
        </w:tc>
        <w:tc>
          <w:tcPr>
            <w:tcW w:w="3710" w:type="dxa"/>
            <w:tcBorders>
              <w:top w:val="single" w:sz="4" w:space="0" w:color="auto"/>
              <w:left w:val="single" w:sz="4" w:space="0" w:color="auto"/>
              <w:bottom w:val="single" w:sz="4" w:space="0" w:color="auto"/>
              <w:right w:val="single" w:sz="4" w:space="0" w:color="auto"/>
            </w:tcBorders>
          </w:tcPr>
          <w:p w14:paraId="3BAE8446" w14:textId="77777777" w:rsidR="009F5FEC" w:rsidRPr="003F6781" w:rsidRDefault="009F5FEC" w:rsidP="009F5FEC">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126" w:type="dxa"/>
            <w:tcBorders>
              <w:top w:val="single" w:sz="4" w:space="0" w:color="auto"/>
              <w:left w:val="single" w:sz="4" w:space="0" w:color="auto"/>
              <w:bottom w:val="single" w:sz="4" w:space="0" w:color="auto"/>
              <w:right w:val="single" w:sz="4" w:space="0" w:color="auto"/>
            </w:tcBorders>
          </w:tcPr>
          <w:p w14:paraId="311543B4" w14:textId="77777777" w:rsidR="009F5FEC" w:rsidRPr="003F6781" w:rsidRDefault="009F5FEC" w:rsidP="009F5FEC">
            <w:pPr>
              <w:overflowPunct w:val="0"/>
              <w:autoSpaceDE w:val="0"/>
              <w:autoSpaceDN w:val="0"/>
              <w:adjustRightInd w:val="0"/>
              <w:rPr>
                <w:bCs/>
              </w:rPr>
            </w:pPr>
            <w:r w:rsidRPr="003F6781">
              <w:rPr>
                <w:bCs/>
              </w:rPr>
              <w:t>Savivaldybės administracijos Informavimo ir e. paslaugų skyrius</w:t>
            </w:r>
          </w:p>
        </w:tc>
        <w:tc>
          <w:tcPr>
            <w:tcW w:w="1418" w:type="dxa"/>
            <w:tcBorders>
              <w:top w:val="single" w:sz="4" w:space="0" w:color="auto"/>
              <w:left w:val="single" w:sz="4" w:space="0" w:color="auto"/>
              <w:bottom w:val="single" w:sz="4" w:space="0" w:color="auto"/>
              <w:right w:val="single" w:sz="4" w:space="0" w:color="auto"/>
            </w:tcBorders>
          </w:tcPr>
          <w:p w14:paraId="17D314CE" w14:textId="77777777" w:rsidR="009F5FEC" w:rsidRPr="003F6781" w:rsidRDefault="009F5FEC" w:rsidP="009F5FEC">
            <w:pPr>
              <w:rPr>
                <w:bCs/>
              </w:rPr>
            </w:pPr>
            <w:r w:rsidRPr="003F6781">
              <w:rPr>
                <w:bCs/>
              </w:rPr>
              <w:t>Kasmet</w:t>
            </w:r>
          </w:p>
        </w:tc>
        <w:tc>
          <w:tcPr>
            <w:tcW w:w="2410" w:type="dxa"/>
            <w:tcBorders>
              <w:top w:val="single" w:sz="4" w:space="0" w:color="auto"/>
              <w:left w:val="single" w:sz="4" w:space="0" w:color="auto"/>
              <w:bottom w:val="single" w:sz="4" w:space="0" w:color="auto"/>
              <w:right w:val="single" w:sz="4" w:space="0" w:color="auto"/>
            </w:tcBorders>
          </w:tcPr>
          <w:p w14:paraId="17D1D018" w14:textId="77777777" w:rsidR="009F5FEC" w:rsidRPr="003F6781" w:rsidRDefault="009F5FEC" w:rsidP="009F5FEC">
            <w:pPr>
              <w:rPr>
                <w:bCs/>
              </w:rPr>
            </w:pPr>
            <w:r w:rsidRPr="003F6781">
              <w:rPr>
                <w:bCs/>
              </w:rPr>
              <w:t>Gautų Savivaldybės bendruomenės narių pasiūlymų ir pastabų skaičius</w:t>
            </w:r>
          </w:p>
        </w:tc>
        <w:tc>
          <w:tcPr>
            <w:tcW w:w="2232" w:type="dxa"/>
            <w:tcBorders>
              <w:top w:val="single" w:sz="4" w:space="0" w:color="auto"/>
              <w:left w:val="single" w:sz="4" w:space="0" w:color="auto"/>
              <w:bottom w:val="single" w:sz="4" w:space="0" w:color="auto"/>
              <w:right w:val="single" w:sz="4" w:space="0" w:color="auto"/>
            </w:tcBorders>
          </w:tcPr>
          <w:p w14:paraId="6728F777" w14:textId="77777777" w:rsidR="009F5FEC" w:rsidRPr="00995CA9" w:rsidRDefault="000A3F55" w:rsidP="009F5FEC">
            <w:pPr>
              <w:rPr>
                <w:bCs/>
              </w:rPr>
            </w:pPr>
            <w:r w:rsidRPr="000A3F55">
              <w:rPr>
                <w:bCs/>
              </w:rPr>
              <w:t>Savivaldybės bendruomenei sudaryta galimybė, tačiau pasiūlymų ar pastabų negauta</w:t>
            </w:r>
            <w:r>
              <w:rPr>
                <w:bCs/>
              </w:rPr>
              <w:t>.</w:t>
            </w:r>
          </w:p>
        </w:tc>
      </w:tr>
      <w:tr w:rsidR="008D357D" w:rsidRPr="003F6781" w14:paraId="74C5DC0F" w14:textId="77777777" w:rsidTr="00E22BF0">
        <w:tc>
          <w:tcPr>
            <w:tcW w:w="570" w:type="dxa"/>
            <w:tcBorders>
              <w:top w:val="single" w:sz="4" w:space="0" w:color="auto"/>
              <w:left w:val="single" w:sz="4" w:space="0" w:color="auto"/>
              <w:bottom w:val="single" w:sz="4" w:space="0" w:color="auto"/>
              <w:right w:val="single" w:sz="4" w:space="0" w:color="auto"/>
            </w:tcBorders>
          </w:tcPr>
          <w:p w14:paraId="0EE6EA56" w14:textId="77777777" w:rsidR="009F5FEC" w:rsidRPr="003F6781" w:rsidRDefault="009F5FEC" w:rsidP="009F5FEC">
            <w:pPr>
              <w:overflowPunct w:val="0"/>
              <w:autoSpaceDE w:val="0"/>
              <w:autoSpaceDN w:val="0"/>
              <w:adjustRightInd w:val="0"/>
              <w:jc w:val="both"/>
              <w:rPr>
                <w:bCs/>
              </w:rPr>
            </w:pPr>
            <w:r w:rsidRPr="003F6781">
              <w:rPr>
                <w:bCs/>
              </w:rPr>
              <w:t>3.</w:t>
            </w:r>
          </w:p>
        </w:tc>
        <w:tc>
          <w:tcPr>
            <w:tcW w:w="2094" w:type="dxa"/>
            <w:vMerge/>
            <w:tcBorders>
              <w:left w:val="single" w:sz="4" w:space="0" w:color="auto"/>
              <w:bottom w:val="nil"/>
              <w:right w:val="single" w:sz="4" w:space="0" w:color="auto"/>
            </w:tcBorders>
            <w:vAlign w:val="center"/>
          </w:tcPr>
          <w:p w14:paraId="4BB8A262" w14:textId="77777777" w:rsidR="009F5FEC" w:rsidRPr="003F6781" w:rsidRDefault="009F5FEC" w:rsidP="009F5FEC">
            <w:pPr>
              <w:rPr>
                <w:bCs/>
              </w:rPr>
            </w:pPr>
          </w:p>
        </w:tc>
        <w:tc>
          <w:tcPr>
            <w:tcW w:w="3710" w:type="dxa"/>
            <w:tcBorders>
              <w:top w:val="single" w:sz="4" w:space="0" w:color="auto"/>
              <w:left w:val="single" w:sz="4" w:space="0" w:color="auto"/>
              <w:bottom w:val="single" w:sz="4" w:space="0" w:color="auto"/>
              <w:right w:val="single" w:sz="4" w:space="0" w:color="auto"/>
            </w:tcBorders>
          </w:tcPr>
          <w:p w14:paraId="053A6BD6" w14:textId="77777777" w:rsidR="009F5FEC" w:rsidRPr="003F6781" w:rsidRDefault="009F5FEC" w:rsidP="009F5FEC">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14:paraId="2D47A93D" w14:textId="77777777" w:rsidR="009F5FEC" w:rsidRPr="003F6781" w:rsidRDefault="009F5FEC" w:rsidP="009F5FEC">
            <w:pPr>
              <w:overflowPunct w:val="0"/>
              <w:autoSpaceDE w:val="0"/>
              <w:autoSpaceDN w:val="0"/>
              <w:adjustRightInd w:val="0"/>
              <w:rPr>
                <w:bCs/>
              </w:rPr>
            </w:pPr>
            <w:r w:rsidRPr="003F6781">
              <w:rPr>
                <w:bCs/>
              </w:rPr>
              <w:t>Skelbti informaciją apie svarstymo metu priimtus sprendimus</w:t>
            </w:r>
          </w:p>
        </w:tc>
        <w:tc>
          <w:tcPr>
            <w:tcW w:w="2126" w:type="dxa"/>
            <w:tcBorders>
              <w:top w:val="single" w:sz="4" w:space="0" w:color="auto"/>
              <w:left w:val="single" w:sz="4" w:space="0" w:color="auto"/>
              <w:bottom w:val="single" w:sz="4" w:space="0" w:color="auto"/>
              <w:right w:val="single" w:sz="4" w:space="0" w:color="auto"/>
            </w:tcBorders>
          </w:tcPr>
          <w:p w14:paraId="3134615A" w14:textId="77777777" w:rsidR="009F5FEC" w:rsidRPr="003F6781" w:rsidRDefault="009F5FEC" w:rsidP="009F5FEC">
            <w:pPr>
              <w:overflowPunct w:val="0"/>
              <w:autoSpaceDE w:val="0"/>
              <w:autoSpaceDN w:val="0"/>
              <w:adjustRightInd w:val="0"/>
              <w:rPr>
                <w:bCs/>
              </w:rPr>
            </w:pPr>
            <w:r w:rsidRPr="003F6781">
              <w:rPr>
                <w:bCs/>
              </w:rPr>
              <w:t>Antikorupcijos komisija, Savivaldybės administracijos Informavimo ir e. paslaugų skyrius</w:t>
            </w:r>
          </w:p>
        </w:tc>
        <w:tc>
          <w:tcPr>
            <w:tcW w:w="1418" w:type="dxa"/>
            <w:tcBorders>
              <w:top w:val="single" w:sz="4" w:space="0" w:color="auto"/>
              <w:left w:val="single" w:sz="4" w:space="0" w:color="auto"/>
              <w:bottom w:val="single" w:sz="4" w:space="0" w:color="auto"/>
              <w:right w:val="single" w:sz="4" w:space="0" w:color="auto"/>
            </w:tcBorders>
          </w:tcPr>
          <w:p w14:paraId="41878B84" w14:textId="77777777" w:rsidR="009F5FEC" w:rsidRPr="003F6781" w:rsidRDefault="009F5FEC" w:rsidP="009F5FEC">
            <w:pPr>
              <w:rPr>
                <w:bCs/>
              </w:rPr>
            </w:pPr>
            <w:r w:rsidRPr="003F6781">
              <w:rPr>
                <w:bCs/>
              </w:rPr>
              <w:t>Bent kartą per metus</w:t>
            </w:r>
          </w:p>
        </w:tc>
        <w:tc>
          <w:tcPr>
            <w:tcW w:w="2410" w:type="dxa"/>
            <w:tcBorders>
              <w:top w:val="single" w:sz="4" w:space="0" w:color="auto"/>
              <w:left w:val="single" w:sz="4" w:space="0" w:color="auto"/>
              <w:bottom w:val="single" w:sz="4" w:space="0" w:color="auto"/>
              <w:right w:val="single" w:sz="4" w:space="0" w:color="auto"/>
            </w:tcBorders>
          </w:tcPr>
          <w:p w14:paraId="08002E48" w14:textId="77777777" w:rsidR="009F5FEC" w:rsidRPr="003F6781" w:rsidRDefault="009F5FEC" w:rsidP="009F5FEC">
            <w:pPr>
              <w:rPr>
                <w:bCs/>
              </w:rPr>
            </w:pPr>
            <w:r w:rsidRPr="003F6781">
              <w:rPr>
                <w:bCs/>
              </w:rPr>
              <w:t>Vykusių posėdžių skaičius; svarstymų metu priimtų sprendimų ir</w:t>
            </w:r>
            <w:r w:rsidR="00A77F7F">
              <w:rPr>
                <w:bCs/>
              </w:rPr>
              <w:t xml:space="preserve"> </w:t>
            </w:r>
            <w:r w:rsidRPr="003F6781">
              <w:rPr>
                <w:bCs/>
              </w:rPr>
              <w:t xml:space="preserve">išvadų skaičius; </w:t>
            </w:r>
          </w:p>
          <w:p w14:paraId="09FC4625" w14:textId="77777777" w:rsidR="009F5FEC" w:rsidRPr="003F6781" w:rsidRDefault="009F5FEC" w:rsidP="009F5FEC">
            <w:pPr>
              <w:rPr>
                <w:bCs/>
              </w:rPr>
            </w:pPr>
            <w:r w:rsidRPr="003F6781">
              <w:rPr>
                <w:bCs/>
              </w:rPr>
              <w:t>paskelbtų informacinių pranešimų apie svarstymo rezultatus skaičius</w:t>
            </w:r>
          </w:p>
        </w:tc>
        <w:tc>
          <w:tcPr>
            <w:tcW w:w="2232" w:type="dxa"/>
            <w:tcBorders>
              <w:top w:val="single" w:sz="4" w:space="0" w:color="auto"/>
              <w:left w:val="single" w:sz="4" w:space="0" w:color="auto"/>
              <w:bottom w:val="single" w:sz="4" w:space="0" w:color="auto"/>
              <w:right w:val="single" w:sz="4" w:space="0" w:color="auto"/>
            </w:tcBorders>
          </w:tcPr>
          <w:p w14:paraId="2E1B9F95" w14:textId="77777777" w:rsidR="009F5FEC" w:rsidRPr="00995CA9" w:rsidRDefault="001E65F2" w:rsidP="00406F15">
            <w:pPr>
              <w:rPr>
                <w:bCs/>
              </w:rPr>
            </w:pPr>
            <w:r w:rsidRPr="001E65F2">
              <w:rPr>
                <w:bCs/>
              </w:rPr>
              <w:t>2018</w:t>
            </w:r>
            <w:r>
              <w:rPr>
                <w:bCs/>
              </w:rPr>
              <w:t xml:space="preserve"> metai</w:t>
            </w:r>
            <w:r w:rsidRPr="001E65F2">
              <w:rPr>
                <w:bCs/>
              </w:rPr>
              <w:t>s vyko 1 Antikorupcijos komisijos posėdis, kuriame visuomenės pasiūlymų ar pastabų negauta.</w:t>
            </w:r>
            <w:r>
              <w:rPr>
                <w:bCs/>
              </w:rPr>
              <w:t xml:space="preserve"> </w:t>
            </w:r>
          </w:p>
        </w:tc>
      </w:tr>
      <w:tr w:rsidR="009F5FEC" w:rsidRPr="003F6781" w14:paraId="1A70702D"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65982FD8" w14:textId="77777777" w:rsidR="009F5FEC" w:rsidRPr="003F6781" w:rsidRDefault="009F5FEC" w:rsidP="009F5FEC">
            <w:pPr>
              <w:overflowPunct w:val="0"/>
              <w:autoSpaceDE w:val="0"/>
              <w:autoSpaceDN w:val="0"/>
              <w:adjustRightInd w:val="0"/>
              <w:rPr>
                <w:rFonts w:eastAsia="Arial"/>
                <w:b/>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9F5FEC" w:rsidRPr="003F6781" w14:paraId="29DD831C"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668C27BE" w14:textId="77777777" w:rsidR="009F5FEC" w:rsidRPr="003F6781" w:rsidRDefault="009F5FEC" w:rsidP="009F5FEC">
            <w:pPr>
              <w:overflowPunct w:val="0"/>
              <w:autoSpaceDE w:val="0"/>
              <w:autoSpaceDN w:val="0"/>
              <w:adjustRightInd w:val="0"/>
              <w:jc w:val="both"/>
              <w:rPr>
                <w:bCs/>
              </w:rPr>
            </w:pPr>
            <w:r w:rsidRPr="003F6781">
              <w:rPr>
                <w:bCs/>
              </w:rPr>
              <w:t>1 uždavinys. Užtikrinti skaidrų Savivaldybės ir valstybės biudžeto lėšų panaudojimą</w:t>
            </w:r>
          </w:p>
        </w:tc>
      </w:tr>
      <w:tr w:rsidR="008D357D" w:rsidRPr="003F6781" w14:paraId="52C53A42" w14:textId="77777777" w:rsidTr="00E22BF0">
        <w:tc>
          <w:tcPr>
            <w:tcW w:w="570" w:type="dxa"/>
            <w:tcBorders>
              <w:top w:val="single" w:sz="4" w:space="0" w:color="auto"/>
              <w:left w:val="single" w:sz="4" w:space="0" w:color="auto"/>
              <w:bottom w:val="single" w:sz="4" w:space="0" w:color="auto"/>
              <w:right w:val="single" w:sz="4" w:space="0" w:color="auto"/>
            </w:tcBorders>
          </w:tcPr>
          <w:p w14:paraId="31FB8FE8" w14:textId="77777777" w:rsidR="009F5FEC" w:rsidRPr="003F6781" w:rsidRDefault="009F5FEC" w:rsidP="009F5FEC">
            <w:pPr>
              <w:overflowPunct w:val="0"/>
              <w:autoSpaceDE w:val="0"/>
              <w:autoSpaceDN w:val="0"/>
              <w:adjustRightInd w:val="0"/>
              <w:rPr>
                <w:bCs/>
              </w:rPr>
            </w:pPr>
            <w:r w:rsidRPr="003F6781">
              <w:rPr>
                <w:bCs/>
              </w:rPr>
              <w:t>1.</w:t>
            </w:r>
          </w:p>
        </w:tc>
        <w:tc>
          <w:tcPr>
            <w:tcW w:w="2094" w:type="dxa"/>
            <w:vMerge w:val="restart"/>
            <w:tcBorders>
              <w:top w:val="single" w:sz="4" w:space="0" w:color="auto"/>
              <w:left w:val="single" w:sz="4" w:space="0" w:color="auto"/>
              <w:right w:val="single" w:sz="4" w:space="0" w:color="auto"/>
            </w:tcBorders>
          </w:tcPr>
          <w:p w14:paraId="1ACC7CBE" w14:textId="77777777" w:rsidR="009F5FEC" w:rsidRPr="003F6781" w:rsidRDefault="009F5FEC" w:rsidP="009F5FEC">
            <w:pPr>
              <w:overflowPunct w:val="0"/>
              <w:autoSpaceDE w:val="0"/>
              <w:autoSpaceDN w:val="0"/>
              <w:adjustRightInd w:val="0"/>
            </w:pPr>
            <w:r w:rsidRPr="003F6781">
              <w:rPr>
                <w:bCs/>
              </w:rPr>
              <w:t>Nustatyta, kad sporto klubų, kultūros projektų, jaunimo ir kitų susijusių programų finansavimas yra viena iš pagrindinių sričių, kuriose egzistuoja didelė korupcijos pasireiškimo tikimybė</w:t>
            </w:r>
          </w:p>
        </w:tc>
        <w:tc>
          <w:tcPr>
            <w:tcW w:w="3710" w:type="dxa"/>
            <w:tcBorders>
              <w:top w:val="single" w:sz="4" w:space="0" w:color="auto"/>
              <w:left w:val="single" w:sz="4" w:space="0" w:color="auto"/>
              <w:bottom w:val="single" w:sz="4" w:space="0" w:color="auto"/>
              <w:right w:val="single" w:sz="4" w:space="0" w:color="auto"/>
            </w:tcBorders>
          </w:tcPr>
          <w:p w14:paraId="31DA471D" w14:textId="77777777" w:rsidR="009F5FEC" w:rsidRPr="003F6781" w:rsidRDefault="009F5FEC" w:rsidP="009F5FEC">
            <w:pPr>
              <w:overflowPunct w:val="0"/>
              <w:autoSpaceDE w:val="0"/>
              <w:autoSpaceDN w:val="0"/>
              <w:adjustRightInd w:val="0"/>
              <w:rPr>
                <w:bCs/>
              </w:rPr>
            </w:pPr>
            <w:r w:rsidRPr="003F6781">
              <w:rPr>
                <w:bCs/>
              </w:rPr>
              <w:t>Nustatyti prioritetinių sporto šakų didelio sportinio meistriškumo klubų dalinio finansavimo nuostatuose, patvirtintuose Savivaldybės tarybos 2013 m. kovo 28 d. sprendimu Nr. T2</w:t>
            </w:r>
            <w:r w:rsidRPr="003F6781">
              <w:rPr>
                <w:bCs/>
              </w:rPr>
              <w:noBreakHyphen/>
              <w:t>67, planuojamų finansuoti programų skaičių bei finansavimo ribą – maksimalią sumą, skiriamą vieno sporto klubo finansavimui</w:t>
            </w:r>
          </w:p>
        </w:tc>
        <w:tc>
          <w:tcPr>
            <w:tcW w:w="2126" w:type="dxa"/>
            <w:tcBorders>
              <w:top w:val="single" w:sz="4" w:space="0" w:color="auto"/>
              <w:left w:val="single" w:sz="4" w:space="0" w:color="auto"/>
              <w:bottom w:val="single" w:sz="4" w:space="0" w:color="auto"/>
              <w:right w:val="single" w:sz="4" w:space="0" w:color="auto"/>
            </w:tcBorders>
          </w:tcPr>
          <w:p w14:paraId="1DE6DEF5" w14:textId="77777777" w:rsidR="009F5FEC" w:rsidRPr="003F6781" w:rsidRDefault="009F5FEC" w:rsidP="009F5FEC">
            <w:pPr>
              <w:overflowPunct w:val="0"/>
              <w:autoSpaceDE w:val="0"/>
              <w:autoSpaceDN w:val="0"/>
              <w:adjustRightInd w:val="0"/>
              <w:rPr>
                <w:bCs/>
              </w:rPr>
            </w:pPr>
            <w:r w:rsidRPr="003F6781">
              <w:rPr>
                <w:bCs/>
              </w:rPr>
              <w:t>Savivaldybės administracijos Ugdymo ir kultūros departamentas</w:t>
            </w:r>
          </w:p>
        </w:tc>
        <w:tc>
          <w:tcPr>
            <w:tcW w:w="1418" w:type="dxa"/>
            <w:tcBorders>
              <w:top w:val="single" w:sz="4" w:space="0" w:color="auto"/>
              <w:left w:val="single" w:sz="4" w:space="0" w:color="auto"/>
              <w:bottom w:val="single" w:sz="4" w:space="0" w:color="auto"/>
              <w:right w:val="single" w:sz="4" w:space="0" w:color="auto"/>
            </w:tcBorders>
          </w:tcPr>
          <w:p w14:paraId="3D04120E" w14:textId="77777777" w:rsidR="009F5FEC" w:rsidRPr="003F6781" w:rsidRDefault="009F5FEC" w:rsidP="009F5FEC">
            <w:pPr>
              <w:overflowPunct w:val="0"/>
              <w:autoSpaceDE w:val="0"/>
              <w:autoSpaceDN w:val="0"/>
              <w:adjustRightInd w:val="0"/>
              <w:rPr>
                <w:bCs/>
              </w:rPr>
            </w:pPr>
            <w:r w:rsidRPr="003F6781">
              <w:rPr>
                <w:bCs/>
              </w:rPr>
              <w:t>Iki 2017-12-31</w:t>
            </w:r>
          </w:p>
        </w:tc>
        <w:tc>
          <w:tcPr>
            <w:tcW w:w="2410" w:type="dxa"/>
            <w:tcBorders>
              <w:top w:val="single" w:sz="4" w:space="0" w:color="auto"/>
              <w:left w:val="single" w:sz="4" w:space="0" w:color="auto"/>
              <w:bottom w:val="single" w:sz="4" w:space="0" w:color="auto"/>
              <w:right w:val="single" w:sz="4" w:space="0" w:color="auto"/>
            </w:tcBorders>
          </w:tcPr>
          <w:p w14:paraId="60356DA3" w14:textId="77777777" w:rsidR="009F5FEC" w:rsidRPr="003F6781" w:rsidRDefault="009F5FEC" w:rsidP="009F5FEC">
            <w:pPr>
              <w:overflowPunct w:val="0"/>
              <w:autoSpaceDE w:val="0"/>
              <w:autoSpaceDN w:val="0"/>
              <w:adjustRightInd w:val="0"/>
              <w:rPr>
                <w:bCs/>
              </w:rPr>
            </w:pPr>
            <w:r w:rsidRPr="003F6781">
              <w:rPr>
                <w:bCs/>
              </w:rPr>
              <w:t>Nustatytas planuojamų finansuoti programų skaičius bei finansavimo riba</w:t>
            </w:r>
          </w:p>
        </w:tc>
        <w:tc>
          <w:tcPr>
            <w:tcW w:w="2232" w:type="dxa"/>
            <w:tcBorders>
              <w:top w:val="single" w:sz="4" w:space="0" w:color="auto"/>
              <w:left w:val="single" w:sz="4" w:space="0" w:color="auto"/>
              <w:bottom w:val="single" w:sz="4" w:space="0" w:color="auto"/>
              <w:right w:val="single" w:sz="4" w:space="0" w:color="auto"/>
            </w:tcBorders>
          </w:tcPr>
          <w:p w14:paraId="7CBBFC26" w14:textId="77777777" w:rsidR="009F5FEC" w:rsidRPr="003F6781" w:rsidRDefault="008D357D" w:rsidP="009F5FEC">
            <w:pPr>
              <w:overflowPunct w:val="0"/>
              <w:autoSpaceDE w:val="0"/>
              <w:autoSpaceDN w:val="0"/>
              <w:adjustRightInd w:val="0"/>
              <w:rPr>
                <w:bCs/>
              </w:rPr>
            </w:pPr>
            <w:r>
              <w:rPr>
                <w:bCs/>
              </w:rPr>
              <w:t>Įvykdyta</w:t>
            </w:r>
          </w:p>
        </w:tc>
      </w:tr>
      <w:tr w:rsidR="008D357D" w:rsidRPr="003F6781" w14:paraId="3E053EB7" w14:textId="77777777" w:rsidTr="00E22BF0">
        <w:tc>
          <w:tcPr>
            <w:tcW w:w="570" w:type="dxa"/>
            <w:tcBorders>
              <w:top w:val="single" w:sz="4" w:space="0" w:color="auto"/>
              <w:left w:val="single" w:sz="4" w:space="0" w:color="auto"/>
              <w:bottom w:val="single" w:sz="4" w:space="0" w:color="auto"/>
              <w:right w:val="single" w:sz="4" w:space="0" w:color="auto"/>
            </w:tcBorders>
          </w:tcPr>
          <w:p w14:paraId="7358EAF0" w14:textId="77777777" w:rsidR="009F5FEC" w:rsidRPr="003F6781" w:rsidRDefault="009F5FEC" w:rsidP="009F5FEC">
            <w:pPr>
              <w:overflowPunct w:val="0"/>
              <w:autoSpaceDE w:val="0"/>
              <w:autoSpaceDN w:val="0"/>
              <w:adjustRightInd w:val="0"/>
              <w:rPr>
                <w:bCs/>
              </w:rPr>
            </w:pPr>
            <w:r w:rsidRPr="003F6781">
              <w:rPr>
                <w:bCs/>
              </w:rPr>
              <w:t>2.</w:t>
            </w:r>
          </w:p>
        </w:tc>
        <w:tc>
          <w:tcPr>
            <w:tcW w:w="2094" w:type="dxa"/>
            <w:vMerge/>
            <w:tcBorders>
              <w:left w:val="single" w:sz="4" w:space="0" w:color="auto"/>
              <w:bottom w:val="single" w:sz="4" w:space="0" w:color="auto"/>
              <w:right w:val="single" w:sz="4" w:space="0" w:color="auto"/>
            </w:tcBorders>
            <w:vAlign w:val="center"/>
          </w:tcPr>
          <w:p w14:paraId="3539E7C8" w14:textId="77777777" w:rsidR="009F5FEC" w:rsidRPr="003F6781" w:rsidRDefault="009F5FEC" w:rsidP="009F5FEC">
            <w:pPr>
              <w:rPr>
                <w:bCs/>
              </w:rPr>
            </w:pPr>
          </w:p>
        </w:tc>
        <w:tc>
          <w:tcPr>
            <w:tcW w:w="3710" w:type="dxa"/>
            <w:tcBorders>
              <w:top w:val="single" w:sz="4" w:space="0" w:color="auto"/>
              <w:left w:val="single" w:sz="4" w:space="0" w:color="auto"/>
              <w:bottom w:val="single" w:sz="4" w:space="0" w:color="auto"/>
              <w:right w:val="single" w:sz="4" w:space="0" w:color="auto"/>
            </w:tcBorders>
          </w:tcPr>
          <w:p w14:paraId="097DC165" w14:textId="77777777" w:rsidR="009F5FEC" w:rsidRPr="003F6781" w:rsidRDefault="009F5FEC" w:rsidP="009F5FEC">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126" w:type="dxa"/>
            <w:tcBorders>
              <w:top w:val="single" w:sz="4" w:space="0" w:color="auto"/>
              <w:left w:val="single" w:sz="4" w:space="0" w:color="auto"/>
              <w:bottom w:val="single" w:sz="4" w:space="0" w:color="auto"/>
              <w:right w:val="single" w:sz="4" w:space="0" w:color="auto"/>
            </w:tcBorders>
          </w:tcPr>
          <w:p w14:paraId="3870FC16" w14:textId="77777777" w:rsidR="009F5FEC" w:rsidRPr="003F6781" w:rsidRDefault="009F5FEC" w:rsidP="009F5FEC">
            <w:pPr>
              <w:overflowPunct w:val="0"/>
              <w:autoSpaceDE w:val="0"/>
              <w:autoSpaceDN w:val="0"/>
              <w:adjustRightInd w:val="0"/>
              <w:rPr>
                <w:bCs/>
              </w:rPr>
            </w:pPr>
            <w:r w:rsidRPr="003F6781">
              <w:rPr>
                <w:bCs/>
              </w:rPr>
              <w:t>Savivaldybės administracijos Ugdymo ir kultūros departamentas</w:t>
            </w:r>
          </w:p>
        </w:tc>
        <w:tc>
          <w:tcPr>
            <w:tcW w:w="1418" w:type="dxa"/>
            <w:tcBorders>
              <w:top w:val="single" w:sz="4" w:space="0" w:color="auto"/>
              <w:left w:val="single" w:sz="4" w:space="0" w:color="auto"/>
              <w:bottom w:val="single" w:sz="4" w:space="0" w:color="auto"/>
              <w:right w:val="single" w:sz="4" w:space="0" w:color="auto"/>
            </w:tcBorders>
          </w:tcPr>
          <w:p w14:paraId="61839AE7" w14:textId="77777777" w:rsidR="009F5FEC" w:rsidRPr="003F6781" w:rsidRDefault="009F5FEC" w:rsidP="009F5FEC">
            <w:pPr>
              <w:rPr>
                <w:bCs/>
              </w:rPr>
            </w:pPr>
            <w:r w:rsidRPr="003F6781">
              <w:rPr>
                <w:bCs/>
              </w:rPr>
              <w:t>Iki 2017-12-31</w:t>
            </w:r>
          </w:p>
        </w:tc>
        <w:tc>
          <w:tcPr>
            <w:tcW w:w="2410" w:type="dxa"/>
            <w:tcBorders>
              <w:top w:val="single" w:sz="4" w:space="0" w:color="auto"/>
              <w:left w:val="single" w:sz="4" w:space="0" w:color="auto"/>
              <w:bottom w:val="single" w:sz="4" w:space="0" w:color="auto"/>
              <w:right w:val="single" w:sz="4" w:space="0" w:color="auto"/>
            </w:tcBorders>
          </w:tcPr>
          <w:p w14:paraId="10DA71A1" w14:textId="77777777" w:rsidR="009F5FEC" w:rsidRPr="003F6781" w:rsidRDefault="009F5FEC" w:rsidP="009F5FEC">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c>
          <w:tcPr>
            <w:tcW w:w="2232" w:type="dxa"/>
            <w:tcBorders>
              <w:top w:val="single" w:sz="4" w:space="0" w:color="auto"/>
              <w:left w:val="single" w:sz="4" w:space="0" w:color="auto"/>
              <w:bottom w:val="single" w:sz="4" w:space="0" w:color="auto"/>
              <w:right w:val="single" w:sz="4" w:space="0" w:color="auto"/>
            </w:tcBorders>
          </w:tcPr>
          <w:p w14:paraId="2745DB92" w14:textId="77777777" w:rsidR="009F5FEC" w:rsidRPr="003F6781" w:rsidRDefault="008D357D" w:rsidP="009F5FEC">
            <w:r>
              <w:t>Įvykdyta</w:t>
            </w:r>
          </w:p>
        </w:tc>
      </w:tr>
      <w:tr w:rsidR="009F5FEC" w:rsidRPr="003F6781" w14:paraId="446A09D3"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6A43C1AD" w14:textId="77777777" w:rsidR="009F5FEC" w:rsidRPr="003F6781" w:rsidRDefault="009F5FEC" w:rsidP="009F5FEC">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8D357D" w:rsidRPr="003F6781" w14:paraId="355DBA6E" w14:textId="77777777" w:rsidTr="00E22BF0">
        <w:trPr>
          <w:trHeight w:val="431"/>
        </w:trPr>
        <w:tc>
          <w:tcPr>
            <w:tcW w:w="570" w:type="dxa"/>
            <w:tcBorders>
              <w:top w:val="single" w:sz="4" w:space="0" w:color="auto"/>
              <w:left w:val="single" w:sz="4" w:space="0" w:color="auto"/>
              <w:bottom w:val="single" w:sz="4" w:space="0" w:color="auto"/>
              <w:right w:val="single" w:sz="4" w:space="0" w:color="auto"/>
            </w:tcBorders>
          </w:tcPr>
          <w:p w14:paraId="3307C6C9"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4C61CC69" w14:textId="77777777" w:rsidR="00927827" w:rsidRPr="003F6781" w:rsidRDefault="00927827" w:rsidP="00927827">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3710" w:type="dxa"/>
            <w:tcBorders>
              <w:top w:val="single" w:sz="4" w:space="0" w:color="auto"/>
              <w:left w:val="single" w:sz="4" w:space="0" w:color="auto"/>
              <w:bottom w:val="single" w:sz="4" w:space="0" w:color="auto"/>
              <w:right w:val="single" w:sz="4" w:space="0" w:color="auto"/>
            </w:tcBorders>
          </w:tcPr>
          <w:p w14:paraId="5EEBA53F" w14:textId="77777777" w:rsidR="00927827" w:rsidRPr="003F6781" w:rsidRDefault="00927827" w:rsidP="00927827">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126" w:type="dxa"/>
            <w:tcBorders>
              <w:top w:val="single" w:sz="4" w:space="0" w:color="auto"/>
              <w:left w:val="single" w:sz="4" w:space="0" w:color="auto"/>
              <w:bottom w:val="single" w:sz="4" w:space="0" w:color="auto"/>
              <w:right w:val="single" w:sz="4" w:space="0" w:color="auto"/>
            </w:tcBorders>
          </w:tcPr>
          <w:p w14:paraId="112F3835" w14:textId="77777777" w:rsidR="00927827" w:rsidRPr="003F6781" w:rsidRDefault="00927827" w:rsidP="00927827">
            <w:pPr>
              <w:overflowPunct w:val="0"/>
              <w:autoSpaceDE w:val="0"/>
              <w:autoSpaceDN w:val="0"/>
              <w:adjustRightInd w:val="0"/>
              <w:rPr>
                <w:bCs/>
              </w:rPr>
            </w:pPr>
            <w:r w:rsidRPr="003F6781">
              <w:rPr>
                <w:bCs/>
              </w:rPr>
              <w:t>Savivaldybės administracijos Viešųjų pirkimų skyrius</w:t>
            </w:r>
          </w:p>
        </w:tc>
        <w:tc>
          <w:tcPr>
            <w:tcW w:w="1418" w:type="dxa"/>
            <w:tcBorders>
              <w:top w:val="single" w:sz="4" w:space="0" w:color="auto"/>
              <w:left w:val="single" w:sz="4" w:space="0" w:color="auto"/>
              <w:bottom w:val="single" w:sz="4" w:space="0" w:color="auto"/>
              <w:right w:val="single" w:sz="4" w:space="0" w:color="auto"/>
            </w:tcBorders>
          </w:tcPr>
          <w:p w14:paraId="5B8C0652" w14:textId="77777777" w:rsidR="00927827" w:rsidRPr="003F6781" w:rsidRDefault="00927827" w:rsidP="00927827">
            <w:pPr>
              <w:overflowPunct w:val="0"/>
              <w:autoSpaceDE w:val="0"/>
              <w:autoSpaceDN w:val="0"/>
              <w:adjustRightInd w:val="0"/>
              <w:rPr>
                <w:bCs/>
              </w:rPr>
            </w:pPr>
            <w:r w:rsidRPr="003F6781">
              <w:rPr>
                <w:bCs/>
              </w:rPr>
              <w:t>2017 m. IV ketvirtis</w:t>
            </w:r>
          </w:p>
        </w:tc>
        <w:tc>
          <w:tcPr>
            <w:tcW w:w="2410" w:type="dxa"/>
            <w:tcBorders>
              <w:top w:val="single" w:sz="4" w:space="0" w:color="auto"/>
              <w:left w:val="single" w:sz="4" w:space="0" w:color="auto"/>
              <w:bottom w:val="single" w:sz="4" w:space="0" w:color="auto"/>
              <w:right w:val="single" w:sz="4" w:space="0" w:color="auto"/>
            </w:tcBorders>
          </w:tcPr>
          <w:p w14:paraId="25DB530E" w14:textId="77777777" w:rsidR="00927827" w:rsidRPr="003F6781" w:rsidRDefault="00927827" w:rsidP="00927827">
            <w:pPr>
              <w:overflowPunct w:val="0"/>
              <w:autoSpaceDE w:val="0"/>
              <w:autoSpaceDN w:val="0"/>
              <w:adjustRightInd w:val="0"/>
              <w:rPr>
                <w:bCs/>
              </w:rPr>
            </w:pPr>
            <w:r w:rsidRPr="003F6781">
              <w:rPr>
                <w:bCs/>
              </w:rPr>
              <w:t>Parengtas viešųjų pirkimų organizavimo aprašas</w:t>
            </w:r>
          </w:p>
          <w:p w14:paraId="6A0DFCB3" w14:textId="77777777" w:rsidR="00927827" w:rsidRPr="003F6781" w:rsidRDefault="00927827" w:rsidP="00927827">
            <w:pPr>
              <w:overflowPunct w:val="0"/>
              <w:autoSpaceDE w:val="0"/>
              <w:autoSpaceDN w:val="0"/>
              <w:adjustRightInd w:val="0"/>
              <w:rPr>
                <w:bCs/>
              </w:rPr>
            </w:pPr>
          </w:p>
          <w:p w14:paraId="35A45D35" w14:textId="77777777" w:rsidR="00927827" w:rsidRPr="003F6781" w:rsidRDefault="00927827" w:rsidP="00927827">
            <w:pPr>
              <w:overflowPunct w:val="0"/>
              <w:autoSpaceDE w:val="0"/>
              <w:autoSpaceDN w:val="0"/>
              <w:adjustRightInd w:val="0"/>
              <w:rPr>
                <w:bCs/>
              </w:rPr>
            </w:pPr>
          </w:p>
          <w:p w14:paraId="7D988F98" w14:textId="77777777" w:rsidR="00927827" w:rsidRPr="003F6781" w:rsidRDefault="00927827" w:rsidP="00927827">
            <w:pPr>
              <w:overflowPunct w:val="0"/>
              <w:autoSpaceDE w:val="0"/>
              <w:autoSpaceDN w:val="0"/>
              <w:adjustRightInd w:val="0"/>
              <w:rPr>
                <w:bCs/>
              </w:rPr>
            </w:pPr>
          </w:p>
        </w:tc>
        <w:tc>
          <w:tcPr>
            <w:tcW w:w="2232" w:type="dxa"/>
            <w:tcBorders>
              <w:top w:val="single" w:sz="4" w:space="0" w:color="auto"/>
              <w:left w:val="single" w:sz="4" w:space="0" w:color="auto"/>
              <w:bottom w:val="single" w:sz="4" w:space="0" w:color="auto"/>
              <w:right w:val="single" w:sz="4" w:space="0" w:color="auto"/>
            </w:tcBorders>
          </w:tcPr>
          <w:p w14:paraId="60C9B626" w14:textId="77777777" w:rsidR="00927827" w:rsidRPr="003F6781" w:rsidRDefault="00406F15" w:rsidP="00927827">
            <w:pPr>
              <w:overflowPunct w:val="0"/>
              <w:autoSpaceDE w:val="0"/>
              <w:autoSpaceDN w:val="0"/>
              <w:adjustRightInd w:val="0"/>
              <w:rPr>
                <w:bCs/>
              </w:rPr>
            </w:pPr>
            <w:r>
              <w:rPr>
                <w:bCs/>
              </w:rPr>
              <w:t>Įvykdyta</w:t>
            </w:r>
          </w:p>
        </w:tc>
      </w:tr>
      <w:tr w:rsidR="008D357D" w:rsidRPr="003F6781" w14:paraId="4F08101C" w14:textId="77777777" w:rsidTr="00E22BF0">
        <w:trPr>
          <w:trHeight w:val="431"/>
        </w:trPr>
        <w:tc>
          <w:tcPr>
            <w:tcW w:w="570" w:type="dxa"/>
            <w:tcBorders>
              <w:top w:val="single" w:sz="4" w:space="0" w:color="auto"/>
              <w:left w:val="single" w:sz="4" w:space="0" w:color="auto"/>
              <w:bottom w:val="single" w:sz="4" w:space="0" w:color="auto"/>
              <w:right w:val="single" w:sz="4" w:space="0" w:color="auto"/>
            </w:tcBorders>
          </w:tcPr>
          <w:p w14:paraId="67C5D3A4" w14:textId="77777777" w:rsidR="00927827" w:rsidRPr="003F6781" w:rsidRDefault="00927827" w:rsidP="00927827">
            <w:pPr>
              <w:overflowPunct w:val="0"/>
              <w:autoSpaceDE w:val="0"/>
              <w:autoSpaceDN w:val="0"/>
              <w:adjustRightInd w:val="0"/>
              <w:rPr>
                <w:bCs/>
              </w:rPr>
            </w:pPr>
            <w:r w:rsidRPr="003F6781">
              <w:rPr>
                <w:bCs/>
              </w:rPr>
              <w:t>2.</w:t>
            </w:r>
          </w:p>
        </w:tc>
        <w:tc>
          <w:tcPr>
            <w:tcW w:w="2094" w:type="dxa"/>
            <w:tcBorders>
              <w:top w:val="single" w:sz="4" w:space="0" w:color="auto"/>
              <w:left w:val="single" w:sz="4" w:space="0" w:color="auto"/>
              <w:bottom w:val="single" w:sz="4" w:space="0" w:color="auto"/>
              <w:right w:val="single" w:sz="4" w:space="0" w:color="auto"/>
            </w:tcBorders>
          </w:tcPr>
          <w:p w14:paraId="2B5537EF" w14:textId="77777777" w:rsidR="00927827" w:rsidRPr="003F6781" w:rsidRDefault="00927827" w:rsidP="00927827">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3710" w:type="dxa"/>
            <w:tcBorders>
              <w:top w:val="single" w:sz="4" w:space="0" w:color="auto"/>
              <w:left w:val="single" w:sz="4" w:space="0" w:color="auto"/>
              <w:bottom w:val="single" w:sz="4" w:space="0" w:color="auto"/>
              <w:right w:val="single" w:sz="4" w:space="0" w:color="auto"/>
            </w:tcBorders>
          </w:tcPr>
          <w:p w14:paraId="7F4FA13D" w14:textId="77777777" w:rsidR="00927827" w:rsidRPr="003F6781" w:rsidRDefault="00927827" w:rsidP="00927827">
            <w:pPr>
              <w:overflowPunct w:val="0"/>
              <w:autoSpaceDE w:val="0"/>
              <w:autoSpaceDN w:val="0"/>
              <w:adjustRightInd w:val="0"/>
              <w:rPr>
                <w:bCs/>
              </w:rPr>
            </w:pPr>
            <w:r w:rsidRPr="003F6781">
              <w:rPr>
                <w:bCs/>
              </w:rPr>
              <w:t>Parengti ir patvirtinti viešųjų pirkimų perkančiojoje organizacijoje organizavimo taisykles, nustatančias atsakingus asmenis ir perkančiosios organizacijos pirkimų organizavimo tvarką nuo pirkimų poreikio formavimo iki pirkimų sutarties rezultato įvertinimo arba, jeigu pirkimų sutartis nebuvo sudaryta, – iki pirkimų procedūrų pabaigos</w:t>
            </w:r>
          </w:p>
        </w:tc>
        <w:tc>
          <w:tcPr>
            <w:tcW w:w="2126" w:type="dxa"/>
            <w:tcBorders>
              <w:top w:val="single" w:sz="4" w:space="0" w:color="auto"/>
              <w:left w:val="single" w:sz="4" w:space="0" w:color="auto"/>
              <w:bottom w:val="single" w:sz="4" w:space="0" w:color="auto"/>
              <w:right w:val="single" w:sz="4" w:space="0" w:color="auto"/>
            </w:tcBorders>
          </w:tcPr>
          <w:p w14:paraId="2CE9A410" w14:textId="77777777" w:rsidR="00927827" w:rsidRPr="003F6781" w:rsidRDefault="00927827" w:rsidP="00927827">
            <w:pPr>
              <w:overflowPunct w:val="0"/>
              <w:autoSpaceDE w:val="0"/>
              <w:autoSpaceDN w:val="0"/>
              <w:adjustRightInd w:val="0"/>
              <w:rPr>
                <w:bCs/>
              </w:rPr>
            </w:pPr>
            <w:r w:rsidRPr="003F6781">
              <w:rPr>
                <w:bCs/>
              </w:rPr>
              <w:t>Savivaldybės įmonių, įstaigų vadovai</w:t>
            </w:r>
          </w:p>
        </w:tc>
        <w:tc>
          <w:tcPr>
            <w:tcW w:w="1418" w:type="dxa"/>
            <w:tcBorders>
              <w:top w:val="single" w:sz="4" w:space="0" w:color="auto"/>
              <w:left w:val="single" w:sz="4" w:space="0" w:color="auto"/>
              <w:bottom w:val="single" w:sz="4" w:space="0" w:color="auto"/>
              <w:right w:val="single" w:sz="4" w:space="0" w:color="auto"/>
            </w:tcBorders>
          </w:tcPr>
          <w:p w14:paraId="1A47B9E1" w14:textId="77777777" w:rsidR="00927827" w:rsidRPr="003F6781" w:rsidRDefault="00927827" w:rsidP="00927827">
            <w:pPr>
              <w:overflowPunct w:val="0"/>
              <w:autoSpaceDE w:val="0"/>
              <w:autoSpaceDN w:val="0"/>
              <w:adjustRightInd w:val="0"/>
              <w:rPr>
                <w:bCs/>
              </w:rPr>
            </w:pPr>
            <w:r w:rsidRPr="003F6781">
              <w:rPr>
                <w:bCs/>
              </w:rPr>
              <w:t>2017 m. IV ketvirtis</w:t>
            </w:r>
          </w:p>
        </w:tc>
        <w:tc>
          <w:tcPr>
            <w:tcW w:w="2410" w:type="dxa"/>
            <w:tcBorders>
              <w:top w:val="single" w:sz="4" w:space="0" w:color="auto"/>
              <w:left w:val="single" w:sz="4" w:space="0" w:color="auto"/>
              <w:bottom w:val="single" w:sz="4" w:space="0" w:color="auto"/>
              <w:right w:val="single" w:sz="4" w:space="0" w:color="auto"/>
            </w:tcBorders>
          </w:tcPr>
          <w:p w14:paraId="4CB2ABD4" w14:textId="77777777" w:rsidR="00927827" w:rsidRPr="003F6781" w:rsidRDefault="00927827" w:rsidP="00927827">
            <w:pPr>
              <w:overflowPunct w:val="0"/>
              <w:autoSpaceDE w:val="0"/>
              <w:autoSpaceDN w:val="0"/>
              <w:adjustRightInd w:val="0"/>
              <w:rPr>
                <w:bCs/>
              </w:rPr>
            </w:pPr>
            <w:r w:rsidRPr="003F6781">
              <w:rPr>
                <w:bCs/>
              </w:rPr>
              <w:t>Parengtos ir patvirtintos viešųjų pirkimų organizavimo taisyklės</w:t>
            </w:r>
          </w:p>
        </w:tc>
        <w:tc>
          <w:tcPr>
            <w:tcW w:w="2232" w:type="dxa"/>
            <w:tcBorders>
              <w:top w:val="single" w:sz="4" w:space="0" w:color="auto"/>
              <w:left w:val="single" w:sz="4" w:space="0" w:color="auto"/>
              <w:bottom w:val="single" w:sz="4" w:space="0" w:color="auto"/>
              <w:right w:val="single" w:sz="4" w:space="0" w:color="auto"/>
            </w:tcBorders>
          </w:tcPr>
          <w:p w14:paraId="7D76BB9A" w14:textId="77777777" w:rsidR="00927827" w:rsidRPr="003F6781" w:rsidRDefault="00406F15" w:rsidP="00927827">
            <w:pPr>
              <w:overflowPunct w:val="0"/>
              <w:autoSpaceDE w:val="0"/>
              <w:autoSpaceDN w:val="0"/>
              <w:adjustRightInd w:val="0"/>
              <w:rPr>
                <w:bCs/>
              </w:rPr>
            </w:pPr>
            <w:r>
              <w:rPr>
                <w:bCs/>
              </w:rPr>
              <w:t>Įvykdyta</w:t>
            </w:r>
          </w:p>
        </w:tc>
      </w:tr>
      <w:tr w:rsidR="00927827" w:rsidRPr="003F6781" w14:paraId="6A61A2CB"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035EE41B" w14:textId="77777777" w:rsidR="00927827" w:rsidRPr="003F6781" w:rsidRDefault="00927827" w:rsidP="00927827">
            <w:pPr>
              <w:rPr>
                <w:bCs/>
              </w:rPr>
            </w:pPr>
            <w:r w:rsidRPr="003F6781">
              <w:rPr>
                <w:bCs/>
              </w:rPr>
              <w:t>3 uždavinys. Stiprinti viešųjų pirkimų priežiūrą, rengti ir įgyvendinti papildomas prevencines priemones, kurios leistų nustatyti korupcijos atvejus įvairiuose viešųjų pirkimų etapuose</w:t>
            </w:r>
          </w:p>
        </w:tc>
      </w:tr>
      <w:tr w:rsidR="008D357D" w:rsidRPr="003F6781" w14:paraId="1D203DEF" w14:textId="77777777" w:rsidTr="00E22BF0">
        <w:tc>
          <w:tcPr>
            <w:tcW w:w="570" w:type="dxa"/>
            <w:tcBorders>
              <w:top w:val="single" w:sz="4" w:space="0" w:color="auto"/>
              <w:left w:val="single" w:sz="4" w:space="0" w:color="auto"/>
              <w:bottom w:val="single" w:sz="4" w:space="0" w:color="auto"/>
              <w:right w:val="single" w:sz="4" w:space="0" w:color="auto"/>
            </w:tcBorders>
          </w:tcPr>
          <w:p w14:paraId="3EAF2E6C"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6194B58E" w14:textId="77777777" w:rsidR="00927827" w:rsidRPr="003F6781" w:rsidRDefault="00927827" w:rsidP="00927827">
            <w:pPr>
              <w:overflowPunct w:val="0"/>
              <w:autoSpaceDE w:val="0"/>
              <w:autoSpaceDN w:val="0"/>
              <w:adjustRightInd w:val="0"/>
            </w:pPr>
            <w:bookmarkStart w:id="1" w:name="OLE_LINK4"/>
            <w:bookmarkStart w:id="2" w:name="OLE_LINK5"/>
            <w:r w:rsidRPr="003F6781">
              <w:t>Paraišką pirkti prekes, paslaugas ar darbus</w:t>
            </w:r>
            <w:bookmarkEnd w:id="1"/>
            <w:bookmarkEnd w:id="2"/>
            <w:r w:rsidRPr="003F6781">
              <w:t xml:space="preserve"> užpildęs darbuotojas ir pirkimų organizatorius neretai būna tas pats asmuo</w:t>
            </w:r>
          </w:p>
        </w:tc>
        <w:tc>
          <w:tcPr>
            <w:tcW w:w="3710" w:type="dxa"/>
            <w:tcBorders>
              <w:top w:val="single" w:sz="4" w:space="0" w:color="auto"/>
              <w:left w:val="single" w:sz="4" w:space="0" w:color="auto"/>
              <w:bottom w:val="single" w:sz="4" w:space="0" w:color="auto"/>
              <w:right w:val="single" w:sz="4" w:space="0" w:color="auto"/>
            </w:tcBorders>
          </w:tcPr>
          <w:p w14:paraId="2105FE00" w14:textId="77777777" w:rsidR="00927827" w:rsidRPr="003F6781" w:rsidRDefault="00927827" w:rsidP="00927827">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126" w:type="dxa"/>
            <w:tcBorders>
              <w:top w:val="single" w:sz="4" w:space="0" w:color="auto"/>
              <w:left w:val="single" w:sz="4" w:space="0" w:color="auto"/>
              <w:bottom w:val="single" w:sz="4" w:space="0" w:color="auto"/>
              <w:right w:val="single" w:sz="4" w:space="0" w:color="auto"/>
            </w:tcBorders>
          </w:tcPr>
          <w:p w14:paraId="7DEE11AD" w14:textId="77777777" w:rsidR="00927827" w:rsidRPr="003F6781" w:rsidRDefault="00927827" w:rsidP="00927827">
            <w:pPr>
              <w:overflowPunct w:val="0"/>
              <w:autoSpaceDE w:val="0"/>
              <w:autoSpaceDN w:val="0"/>
              <w:adjustRightInd w:val="0"/>
              <w:rPr>
                <w:bCs/>
              </w:rPr>
            </w:pPr>
            <w:r w:rsidRPr="003F6781">
              <w:rPr>
                <w:bCs/>
              </w:rPr>
              <w:t>Savivaldybės administracijos</w:t>
            </w:r>
          </w:p>
          <w:p w14:paraId="31290539" w14:textId="77777777" w:rsidR="00927827" w:rsidRPr="003F6781" w:rsidRDefault="00927827" w:rsidP="00927827">
            <w:pPr>
              <w:overflowPunct w:val="0"/>
              <w:autoSpaceDE w:val="0"/>
              <w:autoSpaceDN w:val="0"/>
              <w:adjustRightInd w:val="0"/>
              <w:rPr>
                <w:bCs/>
              </w:rPr>
            </w:pPr>
            <w:r w:rsidRPr="003F6781">
              <w:rPr>
                <w:bCs/>
              </w:rPr>
              <w:t>Viešųjų pirkimų skyrius</w:t>
            </w:r>
          </w:p>
        </w:tc>
        <w:tc>
          <w:tcPr>
            <w:tcW w:w="1418" w:type="dxa"/>
            <w:tcBorders>
              <w:top w:val="single" w:sz="4" w:space="0" w:color="auto"/>
              <w:left w:val="single" w:sz="4" w:space="0" w:color="auto"/>
              <w:bottom w:val="single" w:sz="4" w:space="0" w:color="auto"/>
              <w:right w:val="single" w:sz="4" w:space="0" w:color="auto"/>
            </w:tcBorders>
          </w:tcPr>
          <w:p w14:paraId="0DBA1A6D" w14:textId="77777777" w:rsidR="00927827" w:rsidRPr="003F6781" w:rsidRDefault="00927827" w:rsidP="00927827">
            <w:r w:rsidRPr="003F6781">
              <w:t>2017 m. III ketvirtis</w:t>
            </w:r>
          </w:p>
        </w:tc>
        <w:tc>
          <w:tcPr>
            <w:tcW w:w="2410" w:type="dxa"/>
            <w:tcBorders>
              <w:top w:val="single" w:sz="4" w:space="0" w:color="auto"/>
              <w:left w:val="single" w:sz="4" w:space="0" w:color="auto"/>
              <w:bottom w:val="single" w:sz="4" w:space="0" w:color="auto"/>
              <w:right w:val="single" w:sz="4" w:space="0" w:color="auto"/>
            </w:tcBorders>
          </w:tcPr>
          <w:p w14:paraId="37947C59" w14:textId="77777777" w:rsidR="00927827" w:rsidRPr="003F6781" w:rsidRDefault="00927827" w:rsidP="00927827">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c>
          <w:tcPr>
            <w:tcW w:w="2232" w:type="dxa"/>
            <w:tcBorders>
              <w:top w:val="single" w:sz="4" w:space="0" w:color="auto"/>
              <w:left w:val="single" w:sz="4" w:space="0" w:color="auto"/>
              <w:bottom w:val="single" w:sz="4" w:space="0" w:color="auto"/>
              <w:right w:val="single" w:sz="4" w:space="0" w:color="auto"/>
            </w:tcBorders>
          </w:tcPr>
          <w:p w14:paraId="56733760" w14:textId="77777777" w:rsidR="00927827" w:rsidRPr="003F6781" w:rsidRDefault="00406F15" w:rsidP="00927827">
            <w:pPr>
              <w:overflowPunct w:val="0"/>
              <w:autoSpaceDE w:val="0"/>
              <w:autoSpaceDN w:val="0"/>
              <w:adjustRightInd w:val="0"/>
              <w:rPr>
                <w:bCs/>
              </w:rPr>
            </w:pPr>
            <w:r>
              <w:rPr>
                <w:bCs/>
              </w:rPr>
              <w:t>Įvykdyta</w:t>
            </w:r>
          </w:p>
        </w:tc>
      </w:tr>
      <w:tr w:rsidR="008D357D" w:rsidRPr="003F6781" w14:paraId="4A5421A0" w14:textId="77777777" w:rsidTr="00E22BF0">
        <w:trPr>
          <w:trHeight w:val="2682"/>
        </w:trPr>
        <w:tc>
          <w:tcPr>
            <w:tcW w:w="570" w:type="dxa"/>
            <w:tcBorders>
              <w:top w:val="single" w:sz="4" w:space="0" w:color="auto"/>
              <w:left w:val="single" w:sz="4" w:space="0" w:color="auto"/>
              <w:bottom w:val="single" w:sz="4" w:space="0" w:color="auto"/>
              <w:right w:val="single" w:sz="4" w:space="0" w:color="auto"/>
            </w:tcBorders>
          </w:tcPr>
          <w:p w14:paraId="78F4CE6A" w14:textId="77777777" w:rsidR="00927827" w:rsidRPr="003F6781" w:rsidRDefault="00927827" w:rsidP="00927827">
            <w:pPr>
              <w:overflowPunct w:val="0"/>
              <w:autoSpaceDE w:val="0"/>
              <w:autoSpaceDN w:val="0"/>
              <w:adjustRightInd w:val="0"/>
              <w:rPr>
                <w:bCs/>
              </w:rPr>
            </w:pPr>
            <w:r w:rsidRPr="003F6781">
              <w:rPr>
                <w:bCs/>
              </w:rPr>
              <w:t>2.</w:t>
            </w:r>
          </w:p>
        </w:tc>
        <w:tc>
          <w:tcPr>
            <w:tcW w:w="2094" w:type="dxa"/>
            <w:tcBorders>
              <w:top w:val="single" w:sz="4" w:space="0" w:color="auto"/>
              <w:left w:val="single" w:sz="4" w:space="0" w:color="auto"/>
              <w:bottom w:val="single" w:sz="4" w:space="0" w:color="auto"/>
              <w:right w:val="single" w:sz="4" w:space="0" w:color="auto"/>
            </w:tcBorders>
          </w:tcPr>
          <w:p w14:paraId="629FBB7B" w14:textId="77777777" w:rsidR="00927827" w:rsidRPr="003F6781" w:rsidRDefault="00927827" w:rsidP="00927827">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3710" w:type="dxa"/>
            <w:tcBorders>
              <w:top w:val="single" w:sz="4" w:space="0" w:color="auto"/>
              <w:left w:val="single" w:sz="4" w:space="0" w:color="auto"/>
              <w:bottom w:val="single" w:sz="4" w:space="0" w:color="auto"/>
              <w:right w:val="single" w:sz="4" w:space="0" w:color="auto"/>
            </w:tcBorders>
          </w:tcPr>
          <w:p w14:paraId="24E84B02" w14:textId="77777777" w:rsidR="00927827" w:rsidRPr="003F6781" w:rsidRDefault="00927827" w:rsidP="00927827">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2015-11-13išvadoje Nr. R6-6 „Dėl korupcijos pasireiškimo tikimybės“ siūlymus</w:t>
            </w:r>
          </w:p>
        </w:tc>
        <w:tc>
          <w:tcPr>
            <w:tcW w:w="2126" w:type="dxa"/>
            <w:tcBorders>
              <w:top w:val="single" w:sz="4" w:space="0" w:color="auto"/>
              <w:left w:val="single" w:sz="4" w:space="0" w:color="auto"/>
              <w:bottom w:val="single" w:sz="4" w:space="0" w:color="auto"/>
              <w:right w:val="single" w:sz="4" w:space="0" w:color="auto"/>
            </w:tcBorders>
          </w:tcPr>
          <w:p w14:paraId="7E923FB9" w14:textId="77777777" w:rsidR="00927827" w:rsidRPr="003F6781" w:rsidRDefault="00927827" w:rsidP="00927827">
            <w:pPr>
              <w:overflowPunct w:val="0"/>
              <w:autoSpaceDE w:val="0"/>
              <w:autoSpaceDN w:val="0"/>
              <w:adjustRightInd w:val="0"/>
              <w:rPr>
                <w:bCs/>
              </w:rPr>
            </w:pPr>
            <w:r w:rsidRPr="003F6781">
              <w:rPr>
                <w:bCs/>
              </w:rPr>
              <w:t>Savivaldybės administracijos Personalo skyrius</w:t>
            </w:r>
          </w:p>
        </w:tc>
        <w:tc>
          <w:tcPr>
            <w:tcW w:w="1418" w:type="dxa"/>
            <w:tcBorders>
              <w:top w:val="single" w:sz="4" w:space="0" w:color="auto"/>
              <w:left w:val="single" w:sz="4" w:space="0" w:color="auto"/>
              <w:bottom w:val="single" w:sz="4" w:space="0" w:color="auto"/>
              <w:right w:val="single" w:sz="4" w:space="0" w:color="auto"/>
            </w:tcBorders>
          </w:tcPr>
          <w:p w14:paraId="4BA39EA8" w14:textId="77777777" w:rsidR="00927827" w:rsidRPr="003F6781" w:rsidRDefault="00927827" w:rsidP="00927827">
            <w:r w:rsidRPr="003F6781">
              <w:t>Iki 2017 m. IV ketvirčio pabaigos</w:t>
            </w:r>
          </w:p>
        </w:tc>
        <w:tc>
          <w:tcPr>
            <w:tcW w:w="2410" w:type="dxa"/>
            <w:tcBorders>
              <w:top w:val="single" w:sz="4" w:space="0" w:color="auto"/>
              <w:left w:val="single" w:sz="4" w:space="0" w:color="auto"/>
              <w:bottom w:val="single" w:sz="4" w:space="0" w:color="auto"/>
              <w:right w:val="single" w:sz="4" w:space="0" w:color="auto"/>
            </w:tcBorders>
          </w:tcPr>
          <w:p w14:paraId="5F0A7603" w14:textId="77777777" w:rsidR="00927827" w:rsidRPr="003F6781" w:rsidRDefault="00927827" w:rsidP="00927827">
            <w:pPr>
              <w:overflowPunct w:val="0"/>
              <w:autoSpaceDE w:val="0"/>
              <w:autoSpaceDN w:val="0"/>
              <w:adjustRightInd w:val="0"/>
              <w:rPr>
                <w:bCs/>
              </w:rPr>
            </w:pPr>
            <w:r w:rsidRPr="003F6781">
              <w:rPr>
                <w:bCs/>
              </w:rPr>
              <w:t>Įsteigta pareigybė</w:t>
            </w:r>
            <w:r w:rsidR="00375A95">
              <w:rPr>
                <w:bCs/>
              </w:rPr>
              <w:t xml:space="preserve"> </w:t>
            </w:r>
            <w:r w:rsidRPr="003F6781">
              <w:rPr>
                <w:bCs/>
              </w:rPr>
              <w:t>ir į pareigas priimtas asmuo, kuris yra atsakingas už nuolatinės viešųjų pirkimų priežiūros korupcijos prevencijos srityje vykdymą</w:t>
            </w:r>
          </w:p>
        </w:tc>
        <w:tc>
          <w:tcPr>
            <w:tcW w:w="2232" w:type="dxa"/>
            <w:tcBorders>
              <w:top w:val="single" w:sz="4" w:space="0" w:color="auto"/>
              <w:left w:val="single" w:sz="4" w:space="0" w:color="auto"/>
              <w:bottom w:val="single" w:sz="4" w:space="0" w:color="auto"/>
              <w:right w:val="single" w:sz="4" w:space="0" w:color="auto"/>
            </w:tcBorders>
          </w:tcPr>
          <w:p w14:paraId="2F5E28E8" w14:textId="77777777" w:rsidR="00927827" w:rsidRPr="003F6781" w:rsidRDefault="00251796" w:rsidP="00927827">
            <w:pPr>
              <w:overflowPunct w:val="0"/>
              <w:autoSpaceDE w:val="0"/>
              <w:autoSpaceDN w:val="0"/>
              <w:adjustRightInd w:val="0"/>
              <w:rPr>
                <w:bCs/>
              </w:rPr>
            </w:pPr>
            <w:r>
              <w:rPr>
                <w:bCs/>
              </w:rPr>
              <w:t>Pareigybė neįsteigta.</w:t>
            </w:r>
          </w:p>
        </w:tc>
      </w:tr>
      <w:tr w:rsidR="00927827" w:rsidRPr="003F6781" w14:paraId="05AB8CC7"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189ACCB2" w14:textId="77777777" w:rsidR="00927827" w:rsidRPr="003F6781" w:rsidRDefault="00927827" w:rsidP="00927827">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avivaldybės gyventojus su korupcijos keliamu pavojumi, didinti šių asmenų nepakantumą korupcijai</w:t>
            </w:r>
          </w:p>
        </w:tc>
      </w:tr>
      <w:tr w:rsidR="00927827" w:rsidRPr="003F6781" w14:paraId="580B6CDE"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2144660B" w14:textId="77777777" w:rsidR="00927827" w:rsidRPr="003F6781" w:rsidRDefault="00927827" w:rsidP="00927827">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8D357D" w:rsidRPr="003F6781" w14:paraId="434364BF" w14:textId="77777777" w:rsidTr="00E22BF0">
        <w:tc>
          <w:tcPr>
            <w:tcW w:w="570" w:type="dxa"/>
            <w:tcBorders>
              <w:top w:val="single" w:sz="4" w:space="0" w:color="auto"/>
              <w:left w:val="single" w:sz="4" w:space="0" w:color="auto"/>
              <w:bottom w:val="single" w:sz="4" w:space="0" w:color="auto"/>
              <w:right w:val="single" w:sz="4" w:space="0" w:color="auto"/>
            </w:tcBorders>
          </w:tcPr>
          <w:p w14:paraId="495C5551"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7641E801" w14:textId="77777777" w:rsidR="00927827" w:rsidRPr="003F6781" w:rsidRDefault="00927827" w:rsidP="00927827">
            <w:pPr>
              <w:rPr>
                <w:bCs/>
              </w:rPr>
            </w:pPr>
            <w:r w:rsidRPr="003F6781">
              <w:t>Visuomenės pakantumas korupcijos apraiškoms</w:t>
            </w:r>
          </w:p>
        </w:tc>
        <w:tc>
          <w:tcPr>
            <w:tcW w:w="3710" w:type="dxa"/>
            <w:tcBorders>
              <w:top w:val="single" w:sz="4" w:space="0" w:color="auto"/>
              <w:left w:val="single" w:sz="4" w:space="0" w:color="auto"/>
              <w:bottom w:val="single" w:sz="4" w:space="0" w:color="auto"/>
              <w:right w:val="single" w:sz="4" w:space="0" w:color="auto"/>
            </w:tcBorders>
          </w:tcPr>
          <w:p w14:paraId="596E5790" w14:textId="77777777" w:rsidR="00927827" w:rsidRPr="003F6781" w:rsidRDefault="00927827" w:rsidP="00927827">
            <w:pPr>
              <w:overflowPunct w:val="0"/>
              <w:autoSpaceDE w:val="0"/>
              <w:autoSpaceDN w:val="0"/>
              <w:adjustRightInd w:val="0"/>
              <w:rPr>
                <w:bCs/>
              </w:rPr>
            </w:pPr>
            <w:r w:rsidRPr="003F6781">
              <w:rPr>
                <w:bCs/>
              </w:rPr>
              <w:t>Įgyvendinti ir diegti antikorupcinio</w:t>
            </w:r>
            <w:r w:rsidR="00375A95">
              <w:rPr>
                <w:bCs/>
              </w:rPr>
              <w:t xml:space="preserve"> </w:t>
            </w:r>
            <w:r w:rsidRPr="003F6781">
              <w:rPr>
                <w:bCs/>
              </w:rPr>
              <w:t xml:space="preserve">švietimo programas bendrojo ugdymo mokyklose </w:t>
            </w:r>
          </w:p>
        </w:tc>
        <w:tc>
          <w:tcPr>
            <w:tcW w:w="2126" w:type="dxa"/>
            <w:tcBorders>
              <w:top w:val="single" w:sz="4" w:space="0" w:color="auto"/>
              <w:left w:val="single" w:sz="4" w:space="0" w:color="auto"/>
              <w:bottom w:val="single" w:sz="4" w:space="0" w:color="auto"/>
              <w:right w:val="single" w:sz="4" w:space="0" w:color="auto"/>
            </w:tcBorders>
          </w:tcPr>
          <w:p w14:paraId="79220A0C" w14:textId="77777777" w:rsidR="00927827" w:rsidRPr="003F6781" w:rsidRDefault="00927827" w:rsidP="00927827">
            <w:pPr>
              <w:overflowPunct w:val="0"/>
              <w:autoSpaceDE w:val="0"/>
              <w:autoSpaceDN w:val="0"/>
              <w:adjustRightInd w:val="0"/>
              <w:rPr>
                <w:bCs/>
              </w:rPr>
            </w:pPr>
            <w:r w:rsidRPr="003F6781">
              <w:rPr>
                <w:bCs/>
              </w:rPr>
              <w:t>Savivaldybės administracijos Švietimo skyrius, Savivaldybės švietimo įstaigų vadovai</w:t>
            </w:r>
          </w:p>
        </w:tc>
        <w:tc>
          <w:tcPr>
            <w:tcW w:w="1418" w:type="dxa"/>
            <w:tcBorders>
              <w:top w:val="single" w:sz="4" w:space="0" w:color="auto"/>
              <w:left w:val="single" w:sz="4" w:space="0" w:color="auto"/>
              <w:bottom w:val="single" w:sz="4" w:space="0" w:color="auto"/>
              <w:right w:val="single" w:sz="4" w:space="0" w:color="auto"/>
            </w:tcBorders>
          </w:tcPr>
          <w:p w14:paraId="29E86D4A" w14:textId="77777777" w:rsidR="00927827" w:rsidRPr="003F6781" w:rsidRDefault="00927827" w:rsidP="00927827">
            <w:pPr>
              <w:overflowPunct w:val="0"/>
              <w:autoSpaceDE w:val="0"/>
              <w:autoSpaceDN w:val="0"/>
              <w:adjustRightInd w:val="0"/>
              <w:rPr>
                <w:bCs/>
              </w:rPr>
            </w:pPr>
            <w:r w:rsidRPr="003F6781">
              <w:rPr>
                <w:bCs/>
              </w:rPr>
              <w:t>Kiekvienais mokslo metais</w:t>
            </w:r>
          </w:p>
        </w:tc>
        <w:tc>
          <w:tcPr>
            <w:tcW w:w="2410" w:type="dxa"/>
            <w:tcBorders>
              <w:top w:val="single" w:sz="4" w:space="0" w:color="auto"/>
              <w:left w:val="single" w:sz="4" w:space="0" w:color="auto"/>
              <w:bottom w:val="single" w:sz="4" w:space="0" w:color="auto"/>
              <w:right w:val="single" w:sz="4" w:space="0" w:color="auto"/>
            </w:tcBorders>
          </w:tcPr>
          <w:p w14:paraId="54B57E55" w14:textId="77777777" w:rsidR="00927827" w:rsidRPr="003F6781" w:rsidRDefault="00927827" w:rsidP="00927827">
            <w:pPr>
              <w:overflowPunct w:val="0"/>
              <w:autoSpaceDE w:val="0"/>
              <w:autoSpaceDN w:val="0"/>
              <w:adjustRightInd w:val="0"/>
              <w:rPr>
                <w:bCs/>
              </w:rPr>
            </w:pPr>
            <w:r w:rsidRPr="003F6781">
              <w:t xml:space="preserve">Bendrojo ugdymo mokyklų ir programų, kuriose įgyvendintos antikorupcinio ugdymo programos, skaičius </w:t>
            </w:r>
          </w:p>
        </w:tc>
        <w:tc>
          <w:tcPr>
            <w:tcW w:w="2232" w:type="dxa"/>
            <w:tcBorders>
              <w:top w:val="single" w:sz="4" w:space="0" w:color="auto"/>
              <w:left w:val="single" w:sz="4" w:space="0" w:color="auto"/>
              <w:bottom w:val="single" w:sz="4" w:space="0" w:color="auto"/>
              <w:right w:val="single" w:sz="4" w:space="0" w:color="auto"/>
            </w:tcBorders>
          </w:tcPr>
          <w:p w14:paraId="51BC6389" w14:textId="77777777" w:rsidR="00927827" w:rsidRPr="003F6781" w:rsidRDefault="00927827" w:rsidP="00927827">
            <w:pPr>
              <w:overflowPunct w:val="0"/>
              <w:autoSpaceDE w:val="0"/>
              <w:autoSpaceDN w:val="0"/>
              <w:adjustRightInd w:val="0"/>
            </w:pPr>
          </w:p>
        </w:tc>
      </w:tr>
      <w:tr w:rsidR="008D357D" w:rsidRPr="003F6781" w14:paraId="2B2E89C9" w14:textId="77777777" w:rsidTr="00E22BF0">
        <w:tc>
          <w:tcPr>
            <w:tcW w:w="570" w:type="dxa"/>
            <w:tcBorders>
              <w:top w:val="single" w:sz="4" w:space="0" w:color="auto"/>
              <w:left w:val="single" w:sz="4" w:space="0" w:color="auto"/>
              <w:bottom w:val="single" w:sz="4" w:space="0" w:color="auto"/>
              <w:right w:val="single" w:sz="4" w:space="0" w:color="auto"/>
            </w:tcBorders>
          </w:tcPr>
          <w:p w14:paraId="0B7CD565" w14:textId="77777777" w:rsidR="00927827" w:rsidRPr="003F6781" w:rsidRDefault="00927827" w:rsidP="00927827">
            <w:pPr>
              <w:overflowPunct w:val="0"/>
              <w:autoSpaceDE w:val="0"/>
              <w:autoSpaceDN w:val="0"/>
              <w:adjustRightInd w:val="0"/>
              <w:rPr>
                <w:bCs/>
              </w:rPr>
            </w:pPr>
            <w:r w:rsidRPr="003F6781">
              <w:rPr>
                <w:bCs/>
              </w:rPr>
              <w:t>2.</w:t>
            </w:r>
          </w:p>
        </w:tc>
        <w:tc>
          <w:tcPr>
            <w:tcW w:w="2094" w:type="dxa"/>
            <w:tcBorders>
              <w:top w:val="single" w:sz="4" w:space="0" w:color="auto"/>
              <w:left w:val="single" w:sz="4" w:space="0" w:color="auto"/>
              <w:bottom w:val="single" w:sz="4" w:space="0" w:color="auto"/>
              <w:right w:val="single" w:sz="4" w:space="0" w:color="auto"/>
            </w:tcBorders>
          </w:tcPr>
          <w:p w14:paraId="4F134DA5" w14:textId="77777777" w:rsidR="00927827" w:rsidRPr="003F6781" w:rsidRDefault="00927827" w:rsidP="00927827">
            <w:r w:rsidRPr="003F6781">
              <w:t>Skatinti visuomenės dalyvavimą bei įsitraukimą į antikorupcinę veiklą</w:t>
            </w:r>
          </w:p>
        </w:tc>
        <w:tc>
          <w:tcPr>
            <w:tcW w:w="3710" w:type="dxa"/>
            <w:tcBorders>
              <w:top w:val="single" w:sz="4" w:space="0" w:color="auto"/>
              <w:left w:val="single" w:sz="4" w:space="0" w:color="auto"/>
              <w:bottom w:val="single" w:sz="4" w:space="0" w:color="auto"/>
              <w:right w:val="single" w:sz="4" w:space="0" w:color="auto"/>
            </w:tcBorders>
          </w:tcPr>
          <w:p w14:paraId="3296977F" w14:textId="77777777" w:rsidR="00927827" w:rsidRPr="003F6781" w:rsidRDefault="00927827" w:rsidP="00927827">
            <w:pPr>
              <w:overflowPunct w:val="0"/>
              <w:autoSpaceDE w:val="0"/>
              <w:autoSpaceDN w:val="0"/>
              <w:adjustRightInd w:val="0"/>
              <w:rPr>
                <w:bCs/>
              </w:rPr>
            </w:pPr>
            <w:r w:rsidRPr="003F6781">
              <w:rPr>
                <w:bCs/>
              </w:rPr>
              <w:t>Organizuoti renginį, skirtą Tarptautinei antikorupcijos dienai paminėti</w:t>
            </w:r>
          </w:p>
        </w:tc>
        <w:tc>
          <w:tcPr>
            <w:tcW w:w="2126" w:type="dxa"/>
            <w:tcBorders>
              <w:top w:val="single" w:sz="4" w:space="0" w:color="auto"/>
              <w:left w:val="single" w:sz="4" w:space="0" w:color="auto"/>
              <w:bottom w:val="single" w:sz="4" w:space="0" w:color="auto"/>
              <w:right w:val="single" w:sz="4" w:space="0" w:color="auto"/>
            </w:tcBorders>
          </w:tcPr>
          <w:p w14:paraId="563EB3D5" w14:textId="77777777" w:rsidR="00927827" w:rsidRPr="003F6781" w:rsidRDefault="00927827" w:rsidP="00927827">
            <w:pPr>
              <w:overflowPunct w:val="0"/>
              <w:autoSpaceDE w:val="0"/>
              <w:autoSpaceDN w:val="0"/>
              <w:adjustRightInd w:val="0"/>
              <w:rPr>
                <w:bCs/>
              </w:rPr>
            </w:pPr>
            <w:r w:rsidRPr="003F6781">
              <w:rPr>
                <w:bCs/>
              </w:rPr>
              <w:t>Antikorupcijos komisija</w:t>
            </w:r>
          </w:p>
        </w:tc>
        <w:tc>
          <w:tcPr>
            <w:tcW w:w="1418" w:type="dxa"/>
            <w:tcBorders>
              <w:top w:val="single" w:sz="4" w:space="0" w:color="auto"/>
              <w:left w:val="single" w:sz="4" w:space="0" w:color="auto"/>
              <w:bottom w:val="single" w:sz="4" w:space="0" w:color="auto"/>
              <w:right w:val="single" w:sz="4" w:space="0" w:color="auto"/>
            </w:tcBorders>
          </w:tcPr>
          <w:p w14:paraId="3E85E445" w14:textId="77777777" w:rsidR="00927827" w:rsidRPr="003F6781" w:rsidRDefault="00927827" w:rsidP="00927827">
            <w:pPr>
              <w:overflowPunct w:val="0"/>
              <w:autoSpaceDE w:val="0"/>
              <w:autoSpaceDN w:val="0"/>
              <w:adjustRightInd w:val="0"/>
              <w:rPr>
                <w:bCs/>
              </w:rPr>
            </w:pPr>
            <w:r w:rsidRPr="003F6781">
              <w:rPr>
                <w:bCs/>
              </w:rPr>
              <w:t>Kiekvienų metų gruodžio 9 d.</w:t>
            </w:r>
          </w:p>
        </w:tc>
        <w:tc>
          <w:tcPr>
            <w:tcW w:w="2410" w:type="dxa"/>
            <w:tcBorders>
              <w:top w:val="single" w:sz="4" w:space="0" w:color="auto"/>
              <w:left w:val="single" w:sz="4" w:space="0" w:color="auto"/>
              <w:bottom w:val="single" w:sz="4" w:space="0" w:color="auto"/>
              <w:right w:val="single" w:sz="4" w:space="0" w:color="auto"/>
            </w:tcBorders>
          </w:tcPr>
          <w:p w14:paraId="31930881" w14:textId="77777777" w:rsidR="00927827" w:rsidRPr="003F6781" w:rsidRDefault="00927827" w:rsidP="00927827">
            <w:pPr>
              <w:overflowPunct w:val="0"/>
              <w:autoSpaceDE w:val="0"/>
              <w:autoSpaceDN w:val="0"/>
              <w:adjustRightInd w:val="0"/>
            </w:pPr>
            <w:r w:rsidRPr="003F6781">
              <w:t>Suorganizuotas renginys, skirtas Tarptautinei antikorupcijos dienai paminėti, renginio apimtis (val.), dalyvių skaičius</w:t>
            </w:r>
          </w:p>
        </w:tc>
        <w:tc>
          <w:tcPr>
            <w:tcW w:w="2232" w:type="dxa"/>
            <w:tcBorders>
              <w:top w:val="single" w:sz="4" w:space="0" w:color="auto"/>
              <w:left w:val="single" w:sz="4" w:space="0" w:color="auto"/>
              <w:bottom w:val="single" w:sz="4" w:space="0" w:color="auto"/>
              <w:right w:val="single" w:sz="4" w:space="0" w:color="auto"/>
            </w:tcBorders>
          </w:tcPr>
          <w:p w14:paraId="70BA03BE" w14:textId="77777777" w:rsidR="00927827" w:rsidRPr="003F6781" w:rsidRDefault="000A3F55" w:rsidP="00927827">
            <w:pPr>
              <w:overflowPunct w:val="0"/>
              <w:autoSpaceDE w:val="0"/>
              <w:autoSpaceDN w:val="0"/>
              <w:adjustRightInd w:val="0"/>
            </w:pPr>
            <w:r w:rsidRPr="000A3F55">
              <w:t>Konferencijoje „Siekiant veiksmingesnių atsparumo korupcijai priemonių“ (3 val.), vykusioje 2018 12 10 d. dalyvavo 4 An</w:t>
            </w:r>
            <w:r w:rsidR="00A80864">
              <w:t>tikorupcijos komisijos nariai. Iš v</w:t>
            </w:r>
            <w:r w:rsidRPr="000A3F55">
              <w:t>iso renginyje, skirtame Tarptautinei antikorupcijos dienai paminėti</w:t>
            </w:r>
            <w:r w:rsidR="00A80864">
              <w:t>,</w:t>
            </w:r>
            <w:r w:rsidRPr="000A3F55">
              <w:t xml:space="preserve"> dalyvavo apie  300 dalyvių.</w:t>
            </w:r>
          </w:p>
        </w:tc>
      </w:tr>
      <w:tr w:rsidR="00927827" w:rsidRPr="003F6781" w14:paraId="4F7FE9B0"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33689DF1" w14:textId="77777777" w:rsidR="00927827" w:rsidRPr="003F6781" w:rsidRDefault="00927827" w:rsidP="00927827">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8D357D" w:rsidRPr="003F6781" w14:paraId="716913F4" w14:textId="77777777" w:rsidTr="00E22BF0">
        <w:tc>
          <w:tcPr>
            <w:tcW w:w="570" w:type="dxa"/>
            <w:tcBorders>
              <w:top w:val="single" w:sz="4" w:space="0" w:color="auto"/>
              <w:left w:val="single" w:sz="4" w:space="0" w:color="auto"/>
              <w:bottom w:val="single" w:sz="4" w:space="0" w:color="auto"/>
              <w:right w:val="single" w:sz="4" w:space="0" w:color="auto"/>
            </w:tcBorders>
          </w:tcPr>
          <w:p w14:paraId="7934D52F" w14:textId="77777777" w:rsidR="00927827" w:rsidRPr="003F6781" w:rsidRDefault="00927827" w:rsidP="00927827">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7AE35A84" w14:textId="77777777" w:rsidR="00927827" w:rsidRPr="003F6781" w:rsidRDefault="00927827" w:rsidP="00927827">
            <w:pPr>
              <w:overflowPunct w:val="0"/>
              <w:autoSpaceDE w:val="0"/>
              <w:autoSpaceDN w:val="0"/>
              <w:adjustRightInd w:val="0"/>
              <w:rPr>
                <w:bCs/>
              </w:rPr>
            </w:pPr>
            <w:r w:rsidRPr="003F6781">
              <w:t>Savivaldybės gyventojai nepakankamai susipažinę su korupcijos prevencijos programomis</w:t>
            </w:r>
          </w:p>
        </w:tc>
        <w:tc>
          <w:tcPr>
            <w:tcW w:w="3710" w:type="dxa"/>
            <w:tcBorders>
              <w:top w:val="single" w:sz="4" w:space="0" w:color="auto"/>
              <w:left w:val="single" w:sz="4" w:space="0" w:color="auto"/>
              <w:bottom w:val="single" w:sz="4" w:space="0" w:color="auto"/>
              <w:right w:val="single" w:sz="4" w:space="0" w:color="auto"/>
            </w:tcBorders>
          </w:tcPr>
          <w:p w14:paraId="7F147043" w14:textId="77777777" w:rsidR="00927827" w:rsidRPr="003F6781" w:rsidRDefault="00927827" w:rsidP="00927827">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126" w:type="dxa"/>
            <w:tcBorders>
              <w:top w:val="single" w:sz="4" w:space="0" w:color="auto"/>
              <w:left w:val="single" w:sz="4" w:space="0" w:color="auto"/>
              <w:bottom w:val="single" w:sz="4" w:space="0" w:color="auto"/>
              <w:right w:val="single" w:sz="4" w:space="0" w:color="auto"/>
            </w:tcBorders>
          </w:tcPr>
          <w:p w14:paraId="4E23B359" w14:textId="77777777" w:rsidR="00927827" w:rsidRPr="003F6781" w:rsidRDefault="00927827" w:rsidP="00927827">
            <w:pPr>
              <w:overflowPunct w:val="0"/>
              <w:autoSpaceDE w:val="0"/>
              <w:autoSpaceDN w:val="0"/>
              <w:adjustRightInd w:val="0"/>
              <w:rPr>
                <w:bCs/>
              </w:rPr>
            </w:pPr>
            <w:r w:rsidRPr="003F6781">
              <w:rPr>
                <w:bCs/>
              </w:rPr>
              <w:t>Savivaldybės administracijos Informavimo ir e. paslaugų skyrius</w:t>
            </w:r>
          </w:p>
        </w:tc>
        <w:tc>
          <w:tcPr>
            <w:tcW w:w="1418" w:type="dxa"/>
            <w:tcBorders>
              <w:top w:val="single" w:sz="4" w:space="0" w:color="auto"/>
              <w:left w:val="single" w:sz="4" w:space="0" w:color="auto"/>
              <w:bottom w:val="single" w:sz="4" w:space="0" w:color="auto"/>
              <w:right w:val="single" w:sz="4" w:space="0" w:color="auto"/>
            </w:tcBorders>
          </w:tcPr>
          <w:p w14:paraId="4AA444A8" w14:textId="77777777" w:rsidR="00927827" w:rsidRPr="003F6781" w:rsidRDefault="00927827" w:rsidP="00927827">
            <w:pPr>
              <w:overflowPunct w:val="0"/>
              <w:autoSpaceDE w:val="0"/>
              <w:autoSpaceDN w:val="0"/>
              <w:adjustRightInd w:val="0"/>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1AEACD61" w14:textId="77777777" w:rsidR="00927827" w:rsidRPr="003F6781" w:rsidRDefault="00927827" w:rsidP="00927827">
            <w:pPr>
              <w:rPr>
                <w:bCs/>
              </w:rPr>
            </w:pPr>
            <w:r w:rsidRPr="003F6781">
              <w:t>Paskelbtų informacinių pranešimų, skirtų korupcijos prevencijos priemonėms įgyvendinti, skaičius</w:t>
            </w:r>
          </w:p>
        </w:tc>
        <w:tc>
          <w:tcPr>
            <w:tcW w:w="2232" w:type="dxa"/>
            <w:tcBorders>
              <w:top w:val="single" w:sz="4" w:space="0" w:color="auto"/>
              <w:left w:val="single" w:sz="4" w:space="0" w:color="auto"/>
              <w:bottom w:val="single" w:sz="4" w:space="0" w:color="auto"/>
              <w:right w:val="single" w:sz="4" w:space="0" w:color="auto"/>
            </w:tcBorders>
          </w:tcPr>
          <w:p w14:paraId="3CD5CEBE" w14:textId="77777777" w:rsidR="00927827" w:rsidRPr="00A77F7F" w:rsidRDefault="00A77F7F" w:rsidP="00927827">
            <w:r w:rsidRPr="00A77F7F">
              <w:rPr>
                <w:bCs/>
              </w:rPr>
              <w:t xml:space="preserve">Interneto svetainėje </w:t>
            </w:r>
            <w:hyperlink r:id="rId7" w:history="1">
              <w:r w:rsidRPr="00A80864">
                <w:rPr>
                  <w:rStyle w:val="Hipersaitas"/>
                  <w:bCs/>
                  <w:color w:val="auto"/>
                  <w:u w:val="none"/>
                </w:rPr>
                <w:t>www.klaipeda.lt</w:t>
              </w:r>
            </w:hyperlink>
            <w:r w:rsidRPr="00A77F7F">
              <w:rPr>
                <w:bCs/>
              </w:rPr>
              <w:t xml:space="preserve"> paskelbtas 1 pranešimas korupcijos prevencijos tema. Kiti pranešimai, susiję su korupcijos prevencija, skelbiami nuolatinėje rubrikoje „Korupcijos prevencija“, kuri nuolat atnaujinama</w:t>
            </w:r>
          </w:p>
        </w:tc>
      </w:tr>
      <w:tr w:rsidR="00927827" w:rsidRPr="003F6781" w14:paraId="23B663FA"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672F7C09" w14:textId="77777777" w:rsidR="00927827" w:rsidRPr="003F6781" w:rsidRDefault="00927827" w:rsidP="00927827">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8D357D" w:rsidRPr="003F6781" w14:paraId="502DB991" w14:textId="77777777" w:rsidTr="00E22BF0">
        <w:trPr>
          <w:trHeight w:val="1361"/>
        </w:trPr>
        <w:tc>
          <w:tcPr>
            <w:tcW w:w="570" w:type="dxa"/>
            <w:tcBorders>
              <w:top w:val="single" w:sz="4" w:space="0" w:color="auto"/>
              <w:left w:val="single" w:sz="4" w:space="0" w:color="auto"/>
              <w:bottom w:val="single" w:sz="4" w:space="0" w:color="auto"/>
              <w:right w:val="single" w:sz="4" w:space="0" w:color="auto"/>
            </w:tcBorders>
          </w:tcPr>
          <w:p w14:paraId="27262738" w14:textId="77777777" w:rsidR="00927827" w:rsidRPr="003F6781" w:rsidRDefault="00927827" w:rsidP="00927827">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7DBB4810" w14:textId="77777777" w:rsidR="00927827" w:rsidRPr="003F6781" w:rsidRDefault="00927827" w:rsidP="00927827">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3710" w:type="dxa"/>
            <w:tcBorders>
              <w:top w:val="single" w:sz="4" w:space="0" w:color="auto"/>
              <w:left w:val="single" w:sz="4" w:space="0" w:color="auto"/>
              <w:bottom w:val="single" w:sz="4" w:space="0" w:color="auto"/>
              <w:right w:val="single" w:sz="4" w:space="0" w:color="auto"/>
            </w:tcBorders>
          </w:tcPr>
          <w:p w14:paraId="14C87AE9" w14:textId="77777777" w:rsidR="00927827" w:rsidRPr="003F6781" w:rsidRDefault="00A80864" w:rsidP="00927827">
            <w:pPr>
              <w:overflowPunct w:val="0"/>
              <w:autoSpaceDE w:val="0"/>
              <w:autoSpaceDN w:val="0"/>
              <w:adjustRightInd w:val="0"/>
            </w:pPr>
            <w:r>
              <w:t xml:space="preserve">Organizuoti bent po </w:t>
            </w:r>
            <w:r w:rsidR="00927827" w:rsidRPr="003F6781">
              <w:t>vieną renginį per metus, skirtą antikorupciniam švietimui vykdyti</w:t>
            </w:r>
          </w:p>
        </w:tc>
        <w:tc>
          <w:tcPr>
            <w:tcW w:w="2126" w:type="dxa"/>
            <w:tcBorders>
              <w:top w:val="single" w:sz="4" w:space="0" w:color="auto"/>
              <w:left w:val="single" w:sz="4" w:space="0" w:color="auto"/>
              <w:bottom w:val="single" w:sz="4" w:space="0" w:color="auto"/>
              <w:right w:val="single" w:sz="4" w:space="0" w:color="auto"/>
            </w:tcBorders>
          </w:tcPr>
          <w:p w14:paraId="6A20021A" w14:textId="77777777" w:rsidR="00927827" w:rsidRPr="003F6781" w:rsidRDefault="00927827" w:rsidP="00927827">
            <w:pPr>
              <w:overflowPunct w:val="0"/>
              <w:autoSpaceDE w:val="0"/>
              <w:autoSpaceDN w:val="0"/>
              <w:adjustRightInd w:val="0"/>
              <w:rPr>
                <w:bCs/>
              </w:rPr>
            </w:pPr>
            <w:r w:rsidRPr="003F6781">
              <w:rPr>
                <w:bCs/>
              </w:rPr>
              <w:t>Savivaldybės institucijų ir įstaigų vadovai arba jų paskirti asmenys</w:t>
            </w:r>
          </w:p>
        </w:tc>
        <w:tc>
          <w:tcPr>
            <w:tcW w:w="1418" w:type="dxa"/>
            <w:tcBorders>
              <w:top w:val="single" w:sz="4" w:space="0" w:color="auto"/>
              <w:left w:val="single" w:sz="4" w:space="0" w:color="auto"/>
              <w:bottom w:val="single" w:sz="4" w:space="0" w:color="auto"/>
              <w:right w:val="single" w:sz="4" w:space="0" w:color="auto"/>
            </w:tcBorders>
          </w:tcPr>
          <w:p w14:paraId="68FD87E5" w14:textId="77777777" w:rsidR="00927827" w:rsidRPr="003F6781" w:rsidRDefault="00927827" w:rsidP="00927827">
            <w:pPr>
              <w:overflowPunct w:val="0"/>
              <w:autoSpaceDE w:val="0"/>
              <w:autoSpaceDN w:val="0"/>
              <w:adjustRightInd w:val="0"/>
              <w:rPr>
                <w:bCs/>
              </w:rPr>
            </w:pPr>
            <w:r w:rsidRPr="003F6781">
              <w:rPr>
                <w:bCs/>
              </w:rPr>
              <w:t>Iki kiekvienų metų IV ketvirčio pabaigos</w:t>
            </w:r>
          </w:p>
        </w:tc>
        <w:tc>
          <w:tcPr>
            <w:tcW w:w="2410" w:type="dxa"/>
            <w:tcBorders>
              <w:top w:val="single" w:sz="4" w:space="0" w:color="auto"/>
              <w:left w:val="single" w:sz="4" w:space="0" w:color="auto"/>
              <w:bottom w:val="single" w:sz="4" w:space="0" w:color="auto"/>
              <w:right w:val="single" w:sz="4" w:space="0" w:color="auto"/>
            </w:tcBorders>
          </w:tcPr>
          <w:p w14:paraId="61533DF9" w14:textId="77777777" w:rsidR="00927827" w:rsidRPr="003F6781" w:rsidRDefault="00927827" w:rsidP="00927827">
            <w:pPr>
              <w:overflowPunct w:val="0"/>
              <w:autoSpaceDE w:val="0"/>
              <w:autoSpaceDN w:val="0"/>
              <w:adjustRightInd w:val="0"/>
              <w:rPr>
                <w:bCs/>
              </w:rPr>
            </w:pPr>
            <w:r w:rsidRPr="003F6781">
              <w:rPr>
                <w:bCs/>
              </w:rPr>
              <w:t>Suorganizuotų renginių skaičius Savivaldybės institucijose ir įstaigose</w:t>
            </w:r>
          </w:p>
        </w:tc>
        <w:tc>
          <w:tcPr>
            <w:tcW w:w="2232" w:type="dxa"/>
            <w:tcBorders>
              <w:top w:val="single" w:sz="4" w:space="0" w:color="auto"/>
              <w:left w:val="single" w:sz="4" w:space="0" w:color="auto"/>
              <w:bottom w:val="single" w:sz="4" w:space="0" w:color="auto"/>
              <w:right w:val="single" w:sz="4" w:space="0" w:color="auto"/>
            </w:tcBorders>
          </w:tcPr>
          <w:p w14:paraId="517D54DE" w14:textId="77777777" w:rsidR="00927827" w:rsidRPr="003F6781" w:rsidRDefault="00406F15" w:rsidP="00927827">
            <w:pPr>
              <w:overflowPunct w:val="0"/>
              <w:autoSpaceDE w:val="0"/>
              <w:autoSpaceDN w:val="0"/>
              <w:adjustRightInd w:val="0"/>
              <w:rPr>
                <w:bCs/>
              </w:rPr>
            </w:pPr>
            <w:r w:rsidRPr="00AD20DC">
              <w:rPr>
                <w:bCs/>
              </w:rPr>
              <w:t>A</w:t>
            </w:r>
            <w:r w:rsidR="00A44518" w:rsidRPr="00AD20DC">
              <w:rPr>
                <w:bCs/>
              </w:rPr>
              <w:t>ntikorupciniam šv</w:t>
            </w:r>
            <w:r w:rsidRPr="00AD20DC">
              <w:rPr>
                <w:bCs/>
              </w:rPr>
              <w:t>ietimui vykdyti o</w:t>
            </w:r>
            <w:r w:rsidR="004939D7" w:rsidRPr="00AD20DC">
              <w:rPr>
                <w:bCs/>
              </w:rPr>
              <w:t>rganizuoti 234 reginiai 72 įstaigose</w:t>
            </w:r>
            <w:r w:rsidR="00A44518" w:rsidRPr="00A44518">
              <w:rPr>
                <w:bCs/>
              </w:rPr>
              <w:t>.</w:t>
            </w:r>
          </w:p>
        </w:tc>
      </w:tr>
      <w:tr w:rsidR="00927827" w:rsidRPr="003F6781" w14:paraId="5399D057"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0534BF41" w14:textId="77777777" w:rsidR="00927827" w:rsidRPr="003F6781" w:rsidRDefault="00927827" w:rsidP="00927827">
            <w:pPr>
              <w:rPr>
                <w:bCs/>
              </w:rPr>
            </w:pPr>
            <w:r w:rsidRPr="003F6781">
              <w:rPr>
                <w:bCs/>
              </w:rPr>
              <w:t>4 uždavinys. Užfiksuoti pranešimus apie korupcinio pobūdžio nusikalstamas veikas ir viešai skelbti informaciją apie tokių gautų pranešimų skaičių ir jų pateikimą teisėsaugos institucijoms</w:t>
            </w:r>
          </w:p>
        </w:tc>
      </w:tr>
      <w:tr w:rsidR="008D357D" w:rsidRPr="003F6781" w14:paraId="22779C23" w14:textId="77777777" w:rsidTr="00E22BF0">
        <w:tc>
          <w:tcPr>
            <w:tcW w:w="570" w:type="dxa"/>
            <w:tcBorders>
              <w:top w:val="single" w:sz="4" w:space="0" w:color="auto"/>
              <w:left w:val="single" w:sz="4" w:space="0" w:color="auto"/>
              <w:bottom w:val="single" w:sz="4" w:space="0" w:color="auto"/>
              <w:right w:val="single" w:sz="4" w:space="0" w:color="auto"/>
            </w:tcBorders>
          </w:tcPr>
          <w:p w14:paraId="4EDA8E7E" w14:textId="77777777" w:rsidR="00927827" w:rsidRPr="003F6781" w:rsidRDefault="00927827" w:rsidP="00927827">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31995F67" w14:textId="77777777" w:rsidR="00927827" w:rsidRPr="003F6781" w:rsidRDefault="00927827" w:rsidP="00927827">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3710" w:type="dxa"/>
            <w:tcBorders>
              <w:top w:val="single" w:sz="4" w:space="0" w:color="auto"/>
              <w:left w:val="single" w:sz="4" w:space="0" w:color="auto"/>
              <w:bottom w:val="single" w:sz="4" w:space="0" w:color="auto"/>
              <w:right w:val="single" w:sz="4" w:space="0" w:color="auto"/>
            </w:tcBorders>
          </w:tcPr>
          <w:p w14:paraId="63EDADE9" w14:textId="77777777" w:rsidR="00927827" w:rsidRPr="003F6781" w:rsidRDefault="00927827" w:rsidP="00927827">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126" w:type="dxa"/>
            <w:tcBorders>
              <w:top w:val="single" w:sz="4" w:space="0" w:color="auto"/>
              <w:left w:val="single" w:sz="4" w:space="0" w:color="auto"/>
              <w:bottom w:val="single" w:sz="4" w:space="0" w:color="auto"/>
              <w:right w:val="single" w:sz="4" w:space="0" w:color="auto"/>
            </w:tcBorders>
          </w:tcPr>
          <w:p w14:paraId="3035A607" w14:textId="77777777" w:rsidR="00927827" w:rsidRPr="003F6781" w:rsidRDefault="00927827" w:rsidP="00927827">
            <w:pPr>
              <w:overflowPunct w:val="0"/>
              <w:autoSpaceDE w:val="0"/>
              <w:autoSpaceDN w:val="0"/>
              <w:adjustRightInd w:val="0"/>
              <w:rPr>
                <w:bCs/>
              </w:rPr>
            </w:pPr>
            <w:r w:rsidRPr="003F6781">
              <w:rPr>
                <w:bCs/>
              </w:rPr>
              <w:t>Savivaldybės institucijų, įmonių ir įstaigų vadovai ar jų paskirti asmenys</w:t>
            </w:r>
          </w:p>
        </w:tc>
        <w:tc>
          <w:tcPr>
            <w:tcW w:w="1418" w:type="dxa"/>
            <w:tcBorders>
              <w:top w:val="single" w:sz="4" w:space="0" w:color="auto"/>
              <w:left w:val="single" w:sz="4" w:space="0" w:color="auto"/>
              <w:bottom w:val="single" w:sz="4" w:space="0" w:color="auto"/>
              <w:right w:val="single" w:sz="4" w:space="0" w:color="auto"/>
            </w:tcBorders>
          </w:tcPr>
          <w:p w14:paraId="152F20FA" w14:textId="77777777" w:rsidR="00927827" w:rsidRPr="003F6781" w:rsidRDefault="00927827" w:rsidP="00927827">
            <w:pPr>
              <w:overflowPunct w:val="0"/>
              <w:autoSpaceDE w:val="0"/>
              <w:autoSpaceDN w:val="0"/>
              <w:adjustRightInd w:val="0"/>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4C10E6C5" w14:textId="77777777" w:rsidR="00927827" w:rsidRPr="003F6781" w:rsidRDefault="00927827" w:rsidP="00927827">
            <w:r w:rsidRPr="003F6781">
              <w:t>Gautų ir paskelbtų interneto svetainėse pranešimų skaičius;</w:t>
            </w:r>
          </w:p>
          <w:p w14:paraId="3F71E623" w14:textId="77777777" w:rsidR="00927827" w:rsidRPr="003F6781" w:rsidRDefault="00927827" w:rsidP="00927827">
            <w:r w:rsidRPr="003F6781">
              <w:t>perduotų teisėsaugos institucijoms pranešimų skaičius</w:t>
            </w:r>
          </w:p>
        </w:tc>
        <w:tc>
          <w:tcPr>
            <w:tcW w:w="2232" w:type="dxa"/>
            <w:tcBorders>
              <w:top w:val="single" w:sz="4" w:space="0" w:color="auto"/>
              <w:left w:val="single" w:sz="4" w:space="0" w:color="auto"/>
              <w:bottom w:val="single" w:sz="4" w:space="0" w:color="auto"/>
              <w:right w:val="single" w:sz="4" w:space="0" w:color="auto"/>
            </w:tcBorders>
          </w:tcPr>
          <w:p w14:paraId="0F96AD00" w14:textId="77777777" w:rsidR="00927827" w:rsidRPr="00A44518" w:rsidRDefault="00A44518" w:rsidP="00C722CD">
            <w:r w:rsidRPr="00A44518">
              <w:t>Gauti i</w:t>
            </w:r>
            <w:r>
              <w:t xml:space="preserve">r paskelbti </w:t>
            </w:r>
            <w:r w:rsidR="00C722CD" w:rsidRPr="00A44518">
              <w:t xml:space="preserve"> 2 </w:t>
            </w:r>
            <w:r>
              <w:t>pranešimai iš vienos</w:t>
            </w:r>
            <w:r w:rsidR="00C722CD">
              <w:t xml:space="preserve"> įstaigos </w:t>
            </w:r>
            <w:r w:rsidRPr="00A44518">
              <w:t xml:space="preserve">(elektroninis </w:t>
            </w:r>
            <w:r>
              <w:t>dienynas, gimnazijos el. paštas).</w:t>
            </w:r>
          </w:p>
        </w:tc>
      </w:tr>
      <w:tr w:rsidR="00927827" w:rsidRPr="003F6781" w14:paraId="60EA5DCF"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61ADBAF6" w14:textId="77777777" w:rsidR="00927827" w:rsidRPr="003F6781" w:rsidRDefault="00927827" w:rsidP="00927827">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927827" w:rsidRPr="003F6781" w14:paraId="0302E86C" w14:textId="77777777" w:rsidTr="00E22BF0">
        <w:trPr>
          <w:trHeight w:val="560"/>
        </w:trPr>
        <w:tc>
          <w:tcPr>
            <w:tcW w:w="14560" w:type="dxa"/>
            <w:gridSpan w:val="7"/>
            <w:tcBorders>
              <w:top w:val="single" w:sz="4" w:space="0" w:color="auto"/>
              <w:left w:val="single" w:sz="4" w:space="0" w:color="auto"/>
              <w:bottom w:val="single" w:sz="4" w:space="0" w:color="auto"/>
              <w:right w:val="single" w:sz="4" w:space="0" w:color="auto"/>
            </w:tcBorders>
          </w:tcPr>
          <w:p w14:paraId="1A1DC45D" w14:textId="77777777" w:rsidR="00927827" w:rsidRPr="003F6781" w:rsidRDefault="00927827" w:rsidP="00927827">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8D357D" w:rsidRPr="003F6781" w14:paraId="278B3129" w14:textId="77777777" w:rsidTr="00E22BF0">
        <w:trPr>
          <w:trHeight w:val="558"/>
        </w:trPr>
        <w:tc>
          <w:tcPr>
            <w:tcW w:w="570" w:type="dxa"/>
            <w:tcBorders>
              <w:top w:val="single" w:sz="4" w:space="0" w:color="auto"/>
              <w:left w:val="single" w:sz="4" w:space="0" w:color="auto"/>
              <w:bottom w:val="nil"/>
              <w:right w:val="single" w:sz="4" w:space="0" w:color="auto"/>
            </w:tcBorders>
          </w:tcPr>
          <w:p w14:paraId="219B3966"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5AF5C071" w14:textId="77777777" w:rsidR="00927827" w:rsidRPr="003F6781" w:rsidRDefault="00927827" w:rsidP="00927827">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3710" w:type="dxa"/>
            <w:tcBorders>
              <w:top w:val="single" w:sz="4" w:space="0" w:color="auto"/>
              <w:left w:val="single" w:sz="4" w:space="0" w:color="auto"/>
              <w:bottom w:val="single" w:sz="4" w:space="0" w:color="auto"/>
              <w:right w:val="single" w:sz="4" w:space="0" w:color="auto"/>
            </w:tcBorders>
          </w:tcPr>
          <w:p w14:paraId="20E49D59" w14:textId="77777777" w:rsidR="00927827" w:rsidRPr="003F6781" w:rsidRDefault="00927827" w:rsidP="00927827">
            <w:pPr>
              <w:overflowPunct w:val="0"/>
              <w:autoSpaceDE w:val="0"/>
              <w:autoSpaceDN w:val="0"/>
              <w:adjustRightInd w:val="0"/>
              <w:rPr>
                <w:bCs/>
              </w:rPr>
            </w:pPr>
            <w:r w:rsidRPr="003F6781">
              <w:t>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korupcijos pasireiškimo tikimybė, nustatymo rekomendacijų patvirtinimo“</w:t>
            </w:r>
          </w:p>
        </w:tc>
        <w:tc>
          <w:tcPr>
            <w:tcW w:w="2126" w:type="dxa"/>
            <w:tcBorders>
              <w:top w:val="single" w:sz="4" w:space="0" w:color="auto"/>
              <w:left w:val="single" w:sz="4" w:space="0" w:color="auto"/>
              <w:bottom w:val="single" w:sz="4" w:space="0" w:color="auto"/>
              <w:right w:val="single" w:sz="4" w:space="0" w:color="auto"/>
            </w:tcBorders>
          </w:tcPr>
          <w:p w14:paraId="7D752131" w14:textId="77777777" w:rsidR="00927827" w:rsidRPr="003F6781" w:rsidRDefault="00927827" w:rsidP="00927827">
            <w:pPr>
              <w:overflowPunct w:val="0"/>
              <w:autoSpaceDE w:val="0"/>
              <w:autoSpaceDN w:val="0"/>
              <w:adjustRightInd w:val="0"/>
              <w:rPr>
                <w:bCs/>
              </w:rPr>
            </w:pPr>
            <w:r w:rsidRPr="003F6781">
              <w:rPr>
                <w:bCs/>
              </w:rPr>
              <w:t>Antikorupcijos komisija</w:t>
            </w:r>
          </w:p>
        </w:tc>
        <w:tc>
          <w:tcPr>
            <w:tcW w:w="1418" w:type="dxa"/>
            <w:tcBorders>
              <w:top w:val="single" w:sz="4" w:space="0" w:color="auto"/>
              <w:left w:val="single" w:sz="4" w:space="0" w:color="auto"/>
              <w:bottom w:val="single" w:sz="4" w:space="0" w:color="auto"/>
              <w:right w:val="single" w:sz="4" w:space="0" w:color="auto"/>
            </w:tcBorders>
          </w:tcPr>
          <w:p w14:paraId="1187480B" w14:textId="77777777" w:rsidR="00927827" w:rsidRPr="003F6781" w:rsidRDefault="00927827" w:rsidP="00927827">
            <w:pPr>
              <w:overflowPunct w:val="0"/>
              <w:autoSpaceDE w:val="0"/>
              <w:autoSpaceDN w:val="0"/>
              <w:adjustRightInd w:val="0"/>
              <w:rPr>
                <w:bCs/>
              </w:rPr>
            </w:pPr>
            <w:r w:rsidRPr="003F6781">
              <w:rPr>
                <w:bCs/>
              </w:rPr>
              <w:t>Iki kiekvienų metų spalio 31 d.</w:t>
            </w:r>
          </w:p>
        </w:tc>
        <w:tc>
          <w:tcPr>
            <w:tcW w:w="2410" w:type="dxa"/>
            <w:tcBorders>
              <w:top w:val="single" w:sz="4" w:space="0" w:color="auto"/>
              <w:left w:val="single" w:sz="4" w:space="0" w:color="auto"/>
              <w:bottom w:val="single" w:sz="4" w:space="0" w:color="auto"/>
              <w:right w:val="single" w:sz="4" w:space="0" w:color="auto"/>
            </w:tcBorders>
          </w:tcPr>
          <w:p w14:paraId="0DE38F90" w14:textId="77777777" w:rsidR="00927827" w:rsidRPr="003F6781" w:rsidRDefault="00927827" w:rsidP="00927827">
            <w:pPr>
              <w:overflowPunct w:val="0"/>
              <w:autoSpaceDE w:val="0"/>
              <w:autoSpaceDN w:val="0"/>
              <w:adjustRightInd w:val="0"/>
              <w:rPr>
                <w:bCs/>
              </w:rPr>
            </w:pPr>
            <w:r w:rsidRPr="003F6781">
              <w:t>Įvertintos korupcijos pasireiškimo tikimybės ir parengtos išvados</w:t>
            </w:r>
          </w:p>
        </w:tc>
        <w:tc>
          <w:tcPr>
            <w:tcW w:w="2232" w:type="dxa"/>
            <w:tcBorders>
              <w:top w:val="single" w:sz="4" w:space="0" w:color="auto"/>
              <w:left w:val="single" w:sz="4" w:space="0" w:color="auto"/>
              <w:bottom w:val="single" w:sz="4" w:space="0" w:color="auto"/>
              <w:right w:val="single" w:sz="4" w:space="0" w:color="auto"/>
            </w:tcBorders>
          </w:tcPr>
          <w:p w14:paraId="6E073850" w14:textId="77777777" w:rsidR="000A3F55" w:rsidRDefault="000A3F55" w:rsidP="000A3F55">
            <w:pPr>
              <w:overflowPunct w:val="0"/>
              <w:autoSpaceDE w:val="0"/>
              <w:autoSpaceDN w:val="0"/>
              <w:adjustRightInd w:val="0"/>
            </w:pPr>
            <w:r>
              <w:t xml:space="preserve">Klaipėdos miesto savivaldybės įstaigos ir įmonės, KPT nustatymą atliko pasirinktose srityse, daugeliu atvejų atsižvelgdamos į Specialiųjų tyrimų tarnybos Klaipėdos valdybos 2018-07-09 rašte Nr. 4-08-415 pateiktus siūlymus. </w:t>
            </w:r>
          </w:p>
          <w:p w14:paraId="26084D53" w14:textId="77777777" w:rsidR="00927827" w:rsidRPr="003F6781" w:rsidRDefault="000A3F55" w:rsidP="00A81370">
            <w:pPr>
              <w:overflowPunct w:val="0"/>
              <w:autoSpaceDE w:val="0"/>
              <w:autoSpaceDN w:val="0"/>
              <w:adjustRightInd w:val="0"/>
            </w:pPr>
            <w:r>
              <w:t>Klaipėdos miesto savivaldybės administracijoje KPT nustatymas atliktas  Klaipėdos miesto savivaldybės administracijos gaunamos paramos apskaitos, naudojimo, informacijos viešinimo, atsiskaitymo paramos teikėjams srityje, analizei pasi</w:t>
            </w:r>
            <w:r w:rsidR="00A81370">
              <w:t>renkant laikotarpį 2017 m. I</w:t>
            </w:r>
            <w:r>
              <w:t>–</w:t>
            </w:r>
            <w:r w:rsidR="00A81370">
              <w:t xml:space="preserve"> IV </w:t>
            </w:r>
            <w:proofErr w:type="spellStart"/>
            <w:r w:rsidR="00A81370">
              <w:t>ket</w:t>
            </w:r>
            <w:proofErr w:type="spellEnd"/>
            <w:r w:rsidR="00A81370">
              <w:t xml:space="preserve">. </w:t>
            </w:r>
          </w:p>
        </w:tc>
      </w:tr>
      <w:tr w:rsidR="00927827" w:rsidRPr="003F6781" w14:paraId="1EAD3A54"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21E9BABA" w14:textId="77777777" w:rsidR="00927827" w:rsidRPr="003F6781" w:rsidRDefault="00927827" w:rsidP="00927827">
            <w:pPr>
              <w:overflowPunct w:val="0"/>
              <w:autoSpaceDE w:val="0"/>
              <w:autoSpaceDN w:val="0"/>
              <w:adjustRightInd w:val="0"/>
              <w:spacing w:before="100" w:beforeAutospacing="1" w:after="100" w:afterAutospacing="1"/>
              <w:jc w:val="both"/>
              <w:rPr>
                <w:bCs/>
                <w:lang w:eastAsia="lt-LT"/>
              </w:rPr>
            </w:pPr>
            <w:r w:rsidRPr="003F6781">
              <w:rPr>
                <w:bCs/>
                <w:lang w:eastAsia="lt-LT"/>
              </w:rPr>
              <w:t>2 uždavinys. Nustatyti korupcijos paplitimą Savivaldybėje bei labiausiai korupcijos paveiktas Savivaldybės institucijų ir įstaigų veiklos sritis</w:t>
            </w:r>
          </w:p>
        </w:tc>
      </w:tr>
      <w:tr w:rsidR="00A81370" w:rsidRPr="003F6781" w14:paraId="6D05F3EC" w14:textId="77777777" w:rsidTr="00E22BF0">
        <w:tc>
          <w:tcPr>
            <w:tcW w:w="570" w:type="dxa"/>
            <w:tcBorders>
              <w:top w:val="single" w:sz="4" w:space="0" w:color="auto"/>
              <w:left w:val="single" w:sz="4" w:space="0" w:color="auto"/>
              <w:bottom w:val="single" w:sz="4" w:space="0" w:color="auto"/>
              <w:right w:val="single" w:sz="4" w:space="0" w:color="auto"/>
            </w:tcBorders>
          </w:tcPr>
          <w:p w14:paraId="76A36A4D" w14:textId="77777777" w:rsidR="00A81370" w:rsidRPr="003F6781" w:rsidRDefault="00A81370" w:rsidP="00A81370">
            <w:pPr>
              <w:overflowPunct w:val="0"/>
              <w:autoSpaceDE w:val="0"/>
              <w:autoSpaceDN w:val="0"/>
              <w:adjustRightInd w:val="0"/>
              <w:jc w:val="both"/>
              <w:rPr>
                <w:bCs/>
              </w:rPr>
            </w:pPr>
            <w:r w:rsidRPr="003F6781">
              <w:rPr>
                <w:bCs/>
              </w:rPr>
              <w:t>1.</w:t>
            </w:r>
          </w:p>
        </w:tc>
        <w:tc>
          <w:tcPr>
            <w:tcW w:w="2094" w:type="dxa"/>
            <w:vMerge w:val="restart"/>
            <w:tcBorders>
              <w:left w:val="single" w:sz="4" w:space="0" w:color="auto"/>
              <w:right w:val="single" w:sz="4" w:space="0" w:color="auto"/>
            </w:tcBorders>
            <w:shd w:val="clear" w:color="auto" w:fill="auto"/>
          </w:tcPr>
          <w:p w14:paraId="7631F83E" w14:textId="77777777" w:rsidR="00A81370" w:rsidRPr="003F6781" w:rsidRDefault="00A81370" w:rsidP="00A81370">
            <w:r w:rsidRPr="003F6781">
              <w:t>Būtina apibendrinti visų Savivaldybės institucijų ir įstaigų pateiktas išvadas dėl minėtų veiklos sričių bei atlikti Savivaldybės antikorupcinės aplinkos analizę</w:t>
            </w:r>
          </w:p>
        </w:tc>
        <w:tc>
          <w:tcPr>
            <w:tcW w:w="3710" w:type="dxa"/>
            <w:tcBorders>
              <w:left w:val="single" w:sz="4" w:space="0" w:color="auto"/>
            </w:tcBorders>
            <w:shd w:val="clear" w:color="auto" w:fill="auto"/>
          </w:tcPr>
          <w:p w14:paraId="760D4E7E" w14:textId="77777777" w:rsidR="00A81370" w:rsidRPr="003F6781" w:rsidRDefault="00A81370" w:rsidP="00A81370">
            <w:r w:rsidRPr="003F6781">
              <w:t>Pateikti motyvuotas išvadas dėl korupcijos pasireiškimo tikimybės tam tikrose Savivaldybės institucijų ir įstaigų veiklos srityse Savivaldybės administracijos direktoriui ar jo paskirtam asmeniui</w:t>
            </w:r>
          </w:p>
        </w:tc>
        <w:tc>
          <w:tcPr>
            <w:tcW w:w="2126" w:type="dxa"/>
            <w:shd w:val="clear" w:color="auto" w:fill="auto"/>
          </w:tcPr>
          <w:p w14:paraId="77892E3B" w14:textId="77777777" w:rsidR="00A81370" w:rsidRPr="003F6781" w:rsidRDefault="00A81370" w:rsidP="00A81370">
            <w:r w:rsidRPr="003F6781">
              <w:t>Savivaldybės institucijų ir įstaigų vadovai ar jų įgalioti asmenys</w:t>
            </w:r>
          </w:p>
        </w:tc>
        <w:tc>
          <w:tcPr>
            <w:tcW w:w="1418" w:type="dxa"/>
            <w:shd w:val="clear" w:color="auto" w:fill="auto"/>
          </w:tcPr>
          <w:p w14:paraId="64BF9461" w14:textId="77777777" w:rsidR="00A81370" w:rsidRPr="003F6781" w:rsidRDefault="00A81370" w:rsidP="00A81370">
            <w:r w:rsidRPr="003F6781">
              <w:t>Kiekvienų metų III ketvirtis</w:t>
            </w:r>
          </w:p>
        </w:tc>
        <w:tc>
          <w:tcPr>
            <w:tcW w:w="2410" w:type="dxa"/>
            <w:shd w:val="clear" w:color="auto" w:fill="auto"/>
          </w:tcPr>
          <w:p w14:paraId="24AC2C53" w14:textId="77777777" w:rsidR="00A81370" w:rsidRPr="003F6781" w:rsidRDefault="00A81370" w:rsidP="00A81370">
            <w:r w:rsidRPr="003F6781">
              <w:t>Pateiktų motyvuotų išvadų skaičius</w:t>
            </w:r>
          </w:p>
        </w:tc>
        <w:tc>
          <w:tcPr>
            <w:tcW w:w="2232" w:type="dxa"/>
          </w:tcPr>
          <w:p w14:paraId="7C2D32E2" w14:textId="77777777" w:rsidR="00A81370" w:rsidRPr="00856913" w:rsidRDefault="00A81370" w:rsidP="00AD20DC">
            <w:r>
              <w:t>Pateiktos  išvados: 1 institucijos, 5 (iš 9</w:t>
            </w:r>
            <w:r w:rsidRPr="00856913">
              <w:t xml:space="preserve">) įmonių ir  </w:t>
            </w:r>
            <w:r>
              <w:t>56</w:t>
            </w:r>
            <w:r w:rsidRPr="00856913">
              <w:t xml:space="preserve"> įstaigų</w:t>
            </w:r>
            <w:r>
              <w:t>.</w:t>
            </w:r>
          </w:p>
        </w:tc>
      </w:tr>
      <w:tr w:rsidR="00A81370" w:rsidRPr="003F6781" w14:paraId="38349411" w14:textId="77777777" w:rsidTr="00E22BF0">
        <w:tc>
          <w:tcPr>
            <w:tcW w:w="570" w:type="dxa"/>
            <w:tcBorders>
              <w:top w:val="single" w:sz="4" w:space="0" w:color="auto"/>
              <w:left w:val="single" w:sz="4" w:space="0" w:color="auto"/>
              <w:bottom w:val="single" w:sz="4" w:space="0" w:color="auto"/>
              <w:right w:val="single" w:sz="4" w:space="0" w:color="auto"/>
            </w:tcBorders>
          </w:tcPr>
          <w:p w14:paraId="186B8D43" w14:textId="77777777" w:rsidR="00A81370" w:rsidRPr="003F6781" w:rsidRDefault="00A81370" w:rsidP="00A81370">
            <w:pPr>
              <w:overflowPunct w:val="0"/>
              <w:autoSpaceDE w:val="0"/>
              <w:autoSpaceDN w:val="0"/>
              <w:adjustRightInd w:val="0"/>
              <w:jc w:val="both"/>
              <w:rPr>
                <w:bCs/>
              </w:rPr>
            </w:pPr>
            <w:r w:rsidRPr="003F6781">
              <w:rPr>
                <w:bCs/>
              </w:rPr>
              <w:t>2.</w:t>
            </w:r>
          </w:p>
        </w:tc>
        <w:tc>
          <w:tcPr>
            <w:tcW w:w="2094" w:type="dxa"/>
            <w:vMerge/>
            <w:tcBorders>
              <w:left w:val="single" w:sz="4" w:space="0" w:color="auto"/>
              <w:right w:val="single" w:sz="4" w:space="0" w:color="auto"/>
            </w:tcBorders>
            <w:shd w:val="clear" w:color="auto" w:fill="auto"/>
          </w:tcPr>
          <w:p w14:paraId="711705CC" w14:textId="77777777" w:rsidR="00A81370" w:rsidRPr="003F6781" w:rsidRDefault="00A81370" w:rsidP="00A81370"/>
        </w:tc>
        <w:tc>
          <w:tcPr>
            <w:tcW w:w="3710" w:type="dxa"/>
            <w:tcBorders>
              <w:left w:val="single" w:sz="4" w:space="0" w:color="auto"/>
            </w:tcBorders>
            <w:shd w:val="clear" w:color="auto" w:fill="auto"/>
          </w:tcPr>
          <w:p w14:paraId="1B4667BC" w14:textId="77777777" w:rsidR="00A81370" w:rsidRPr="003F6781" w:rsidRDefault="00A81370" w:rsidP="00A81370">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126" w:type="dxa"/>
            <w:shd w:val="clear" w:color="auto" w:fill="auto"/>
          </w:tcPr>
          <w:p w14:paraId="77065E40" w14:textId="77777777" w:rsidR="00A81370" w:rsidRPr="003F6781" w:rsidRDefault="00A81370" w:rsidP="00A81370">
            <w:r w:rsidRPr="003F6781">
              <w:t>Savivaldybės administracijos direktorius ar jo paskirtas asmuo</w:t>
            </w:r>
          </w:p>
        </w:tc>
        <w:tc>
          <w:tcPr>
            <w:tcW w:w="1418" w:type="dxa"/>
            <w:shd w:val="clear" w:color="auto" w:fill="auto"/>
          </w:tcPr>
          <w:p w14:paraId="4A5ABDFA" w14:textId="77777777" w:rsidR="00A81370" w:rsidRPr="003F6781" w:rsidRDefault="00A81370" w:rsidP="00A81370">
            <w:r w:rsidRPr="003F6781">
              <w:t>Kiekvienų metų IV ketvirtis</w:t>
            </w:r>
          </w:p>
        </w:tc>
        <w:tc>
          <w:tcPr>
            <w:tcW w:w="2410" w:type="dxa"/>
            <w:shd w:val="clear" w:color="auto" w:fill="auto"/>
          </w:tcPr>
          <w:p w14:paraId="1636FC0F" w14:textId="77777777" w:rsidR="00A81370" w:rsidRPr="003F6781" w:rsidRDefault="00A81370" w:rsidP="00A81370">
            <w:r w:rsidRPr="003F6781">
              <w:t>Apibendrintų išvadų skaičius vienoje mero pasirašytoje ir Specialiųjų tyrimų tarnybai teikiamoje išvadoje</w:t>
            </w:r>
          </w:p>
        </w:tc>
        <w:tc>
          <w:tcPr>
            <w:tcW w:w="2232" w:type="dxa"/>
          </w:tcPr>
          <w:p w14:paraId="567095ED" w14:textId="77777777" w:rsidR="00A81370" w:rsidRPr="00856913" w:rsidRDefault="00A81370" w:rsidP="00AD20DC">
            <w:r>
              <w:t>Mero 2018</w:t>
            </w:r>
            <w:r w:rsidR="00AD20DC">
              <w:t>-11-12</w:t>
            </w:r>
            <w:r w:rsidRPr="00856913">
              <w:t xml:space="preserve"> raštu Nr. (4.28E)-R2-31</w:t>
            </w:r>
            <w:r w:rsidR="00AD20DC">
              <w:t>75</w:t>
            </w:r>
            <w:r w:rsidRPr="00856913">
              <w:t xml:space="preserve"> „Dėl korupcijos pasireiškimo tikimybės </w:t>
            </w:r>
            <w:r w:rsidR="00AD20DC">
              <w:t>nustatymo 2018 metais</w:t>
            </w:r>
            <w:r w:rsidRPr="00856913">
              <w:t xml:space="preserve">“ apibendrintos </w:t>
            </w:r>
            <w:r w:rsidR="00AD20DC">
              <w:t xml:space="preserve">61 </w:t>
            </w:r>
            <w:r w:rsidRPr="00856913">
              <w:t xml:space="preserve"> Savivaldybės įmonių ir įstaigų išvados. </w:t>
            </w:r>
          </w:p>
        </w:tc>
      </w:tr>
      <w:tr w:rsidR="00927827" w:rsidRPr="003F6781" w14:paraId="17640C7B" w14:textId="77777777" w:rsidTr="00E22BF0">
        <w:trPr>
          <w:trHeight w:val="220"/>
        </w:trPr>
        <w:tc>
          <w:tcPr>
            <w:tcW w:w="14560" w:type="dxa"/>
            <w:gridSpan w:val="7"/>
            <w:tcBorders>
              <w:top w:val="single" w:sz="4" w:space="0" w:color="auto"/>
              <w:left w:val="single" w:sz="4" w:space="0" w:color="auto"/>
              <w:bottom w:val="single" w:sz="4" w:space="0" w:color="auto"/>
              <w:right w:val="single" w:sz="4" w:space="0" w:color="auto"/>
            </w:tcBorders>
          </w:tcPr>
          <w:p w14:paraId="54212A63" w14:textId="77777777" w:rsidR="00927827" w:rsidRPr="003F6781" w:rsidRDefault="00927827" w:rsidP="00927827">
            <w:pPr>
              <w:overflowPunct w:val="0"/>
              <w:autoSpaceDE w:val="0"/>
              <w:autoSpaceDN w:val="0"/>
              <w:adjustRightInd w:val="0"/>
              <w:jc w:val="both"/>
              <w:rPr>
                <w:bCs/>
              </w:rPr>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8D357D" w:rsidRPr="003F6781" w14:paraId="6694CFA9" w14:textId="77777777" w:rsidTr="00E22BF0">
        <w:trPr>
          <w:trHeight w:val="1928"/>
        </w:trPr>
        <w:tc>
          <w:tcPr>
            <w:tcW w:w="570" w:type="dxa"/>
            <w:tcBorders>
              <w:top w:val="single" w:sz="4" w:space="0" w:color="auto"/>
              <w:left w:val="single" w:sz="4" w:space="0" w:color="auto"/>
              <w:bottom w:val="single" w:sz="4" w:space="0" w:color="auto"/>
              <w:right w:val="single" w:sz="4" w:space="0" w:color="auto"/>
            </w:tcBorders>
          </w:tcPr>
          <w:p w14:paraId="743F8F77"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456FBEB1" w14:textId="77777777" w:rsidR="00927827" w:rsidRPr="003F6781" w:rsidRDefault="00927827" w:rsidP="00927827">
            <w:pPr>
              <w:rPr>
                <w:bCs/>
              </w:rPr>
            </w:pPr>
            <w:r w:rsidRPr="003F6781">
              <w:rPr>
                <w:bCs/>
              </w:rPr>
              <w:t>Būtina atlikti sociologinius ar kitokius tyrimus, siekiant išskirti Savivaldybės institucijų ir įstaigų veiklos sritis, kuriose egzistuoja korupcijos pasireiškimo tikimybė</w:t>
            </w:r>
          </w:p>
        </w:tc>
        <w:tc>
          <w:tcPr>
            <w:tcW w:w="3710" w:type="dxa"/>
            <w:tcBorders>
              <w:top w:val="single" w:sz="4" w:space="0" w:color="auto"/>
              <w:left w:val="single" w:sz="4" w:space="0" w:color="auto"/>
              <w:bottom w:val="single" w:sz="4" w:space="0" w:color="auto"/>
              <w:right w:val="single" w:sz="4" w:space="0" w:color="auto"/>
            </w:tcBorders>
          </w:tcPr>
          <w:p w14:paraId="6AF36CE2" w14:textId="77777777" w:rsidR="00927827" w:rsidRPr="003F6781" w:rsidRDefault="00927827" w:rsidP="00927827">
            <w:pPr>
              <w:overflowPunct w:val="0"/>
              <w:autoSpaceDE w:val="0"/>
              <w:autoSpaceDN w:val="0"/>
              <w:adjustRightInd w:val="0"/>
            </w:pPr>
            <w:r w:rsidRPr="003F6781">
              <w:t>Atlikti anoniminę Savivaldybės administracijoje, kitose Savivaldybės institucijose ir įstaigose dirbančių tarnautojų apklausą;</w:t>
            </w:r>
          </w:p>
          <w:p w14:paraId="17A4F91D" w14:textId="77777777" w:rsidR="00927827" w:rsidRPr="003F6781" w:rsidRDefault="00927827" w:rsidP="00927827">
            <w:pPr>
              <w:overflowPunct w:val="0"/>
              <w:autoSpaceDE w:val="0"/>
              <w:autoSpaceDN w:val="0"/>
              <w:adjustRightInd w:val="0"/>
            </w:pPr>
            <w:r w:rsidRPr="003F6781">
              <w:t>skelbti apklausos rezultatus Savivaldybės interneto svetainėje</w:t>
            </w:r>
          </w:p>
        </w:tc>
        <w:tc>
          <w:tcPr>
            <w:tcW w:w="2126" w:type="dxa"/>
            <w:tcBorders>
              <w:top w:val="single" w:sz="4" w:space="0" w:color="auto"/>
              <w:left w:val="single" w:sz="4" w:space="0" w:color="auto"/>
              <w:bottom w:val="single" w:sz="4" w:space="0" w:color="auto"/>
              <w:right w:val="single" w:sz="4" w:space="0" w:color="auto"/>
            </w:tcBorders>
          </w:tcPr>
          <w:p w14:paraId="2EF58D4D" w14:textId="77777777" w:rsidR="00927827" w:rsidRPr="003F6781" w:rsidRDefault="00927827" w:rsidP="00927827">
            <w:pPr>
              <w:overflowPunct w:val="0"/>
              <w:autoSpaceDE w:val="0"/>
              <w:autoSpaceDN w:val="0"/>
              <w:adjustRightInd w:val="0"/>
              <w:rPr>
                <w:bCs/>
              </w:rPr>
            </w:pPr>
            <w:r w:rsidRPr="003F6781">
              <w:rPr>
                <w:bCs/>
              </w:rPr>
              <w:t>Savivaldybės institucijų ir įstaigų vadovai ar jų paskirti asmenys</w:t>
            </w:r>
          </w:p>
        </w:tc>
        <w:tc>
          <w:tcPr>
            <w:tcW w:w="1418" w:type="dxa"/>
            <w:tcBorders>
              <w:top w:val="single" w:sz="4" w:space="0" w:color="auto"/>
              <w:left w:val="single" w:sz="4" w:space="0" w:color="auto"/>
              <w:bottom w:val="single" w:sz="4" w:space="0" w:color="auto"/>
              <w:right w:val="single" w:sz="4" w:space="0" w:color="auto"/>
            </w:tcBorders>
          </w:tcPr>
          <w:p w14:paraId="1D3A8C8E" w14:textId="77777777" w:rsidR="00927827" w:rsidRPr="003F6781" w:rsidRDefault="00927827" w:rsidP="00927827">
            <w:pPr>
              <w:overflowPunct w:val="0"/>
              <w:autoSpaceDE w:val="0"/>
              <w:autoSpaceDN w:val="0"/>
              <w:adjustRightInd w:val="0"/>
              <w:rPr>
                <w:bCs/>
              </w:rPr>
            </w:pPr>
            <w:r w:rsidRPr="003F6781">
              <w:rPr>
                <w:bCs/>
              </w:rPr>
              <w:t>Bent kartą per metus</w:t>
            </w:r>
          </w:p>
        </w:tc>
        <w:tc>
          <w:tcPr>
            <w:tcW w:w="2410" w:type="dxa"/>
            <w:tcBorders>
              <w:top w:val="single" w:sz="4" w:space="0" w:color="auto"/>
              <w:left w:val="single" w:sz="4" w:space="0" w:color="auto"/>
              <w:bottom w:val="single" w:sz="4" w:space="0" w:color="auto"/>
              <w:right w:val="single" w:sz="4" w:space="0" w:color="auto"/>
            </w:tcBorders>
          </w:tcPr>
          <w:p w14:paraId="6A2EE54C" w14:textId="77777777" w:rsidR="00927827" w:rsidRPr="003F6781" w:rsidRDefault="00927827" w:rsidP="00927827">
            <w:pPr>
              <w:overflowPunct w:val="0"/>
              <w:autoSpaceDE w:val="0"/>
              <w:autoSpaceDN w:val="0"/>
              <w:adjustRightInd w:val="0"/>
            </w:pPr>
            <w:r w:rsidRPr="003F6781">
              <w:t>Apklaustų asmenų skaičius. Paviešinti apklausos rezultatai, išskirtos veiklos sritys, kuriose egzistuoja ko</w:t>
            </w:r>
            <w:r w:rsidR="00A80864">
              <w:t>rupcijos pasireiškimo tikimybė</w:t>
            </w:r>
          </w:p>
        </w:tc>
        <w:tc>
          <w:tcPr>
            <w:tcW w:w="2232" w:type="dxa"/>
            <w:tcBorders>
              <w:top w:val="single" w:sz="4" w:space="0" w:color="auto"/>
              <w:left w:val="single" w:sz="4" w:space="0" w:color="auto"/>
              <w:bottom w:val="single" w:sz="4" w:space="0" w:color="auto"/>
              <w:right w:val="single" w:sz="4" w:space="0" w:color="auto"/>
            </w:tcBorders>
          </w:tcPr>
          <w:p w14:paraId="241F79EA" w14:textId="77777777" w:rsidR="00927827" w:rsidRPr="003F6781" w:rsidRDefault="00A44518" w:rsidP="00927827">
            <w:pPr>
              <w:overflowPunct w:val="0"/>
              <w:autoSpaceDE w:val="0"/>
              <w:autoSpaceDN w:val="0"/>
              <w:adjustRightInd w:val="0"/>
            </w:pPr>
            <w:r w:rsidRPr="00A44518">
              <w:t>Remiantis turimais duomenimis, 28 įstaigos atliko apklausas, kurių metu apklausta 1092 asmenys. 5 įstaigose nustatytos sritys.</w:t>
            </w:r>
          </w:p>
        </w:tc>
      </w:tr>
      <w:tr w:rsidR="00927827" w:rsidRPr="003F6781" w14:paraId="7E792ADE" w14:textId="77777777" w:rsidTr="00E22BF0">
        <w:trPr>
          <w:trHeight w:val="233"/>
        </w:trPr>
        <w:tc>
          <w:tcPr>
            <w:tcW w:w="14560" w:type="dxa"/>
            <w:gridSpan w:val="7"/>
            <w:tcBorders>
              <w:top w:val="single" w:sz="4" w:space="0" w:color="auto"/>
              <w:left w:val="single" w:sz="4" w:space="0" w:color="auto"/>
              <w:bottom w:val="single" w:sz="4" w:space="0" w:color="auto"/>
              <w:right w:val="single" w:sz="4" w:space="0" w:color="auto"/>
            </w:tcBorders>
          </w:tcPr>
          <w:p w14:paraId="75EF756F" w14:textId="77777777" w:rsidR="00927827" w:rsidRPr="003F6781" w:rsidRDefault="00927827" w:rsidP="00927827">
            <w:pPr>
              <w:overflowPunct w:val="0"/>
              <w:autoSpaceDE w:val="0"/>
              <w:autoSpaceDN w:val="0"/>
              <w:adjustRightInd w:val="0"/>
              <w:rPr>
                <w:b/>
                <w:bCs/>
              </w:rPr>
            </w:pPr>
            <w:r w:rsidRPr="003F6781">
              <w:rPr>
                <w:b/>
                <w:bCs/>
              </w:rPr>
              <w:t>5 tikslas – tobulinti korupcijos prevencijos ir kontrolės vykdymo Savivaldybėje tvarką</w:t>
            </w:r>
          </w:p>
        </w:tc>
      </w:tr>
      <w:tr w:rsidR="00927827" w:rsidRPr="003F6781" w14:paraId="6DDC8619" w14:textId="77777777" w:rsidTr="00E22BF0">
        <w:trPr>
          <w:trHeight w:val="233"/>
        </w:trPr>
        <w:tc>
          <w:tcPr>
            <w:tcW w:w="14560" w:type="dxa"/>
            <w:gridSpan w:val="7"/>
            <w:tcBorders>
              <w:top w:val="single" w:sz="4" w:space="0" w:color="auto"/>
              <w:left w:val="single" w:sz="4" w:space="0" w:color="auto"/>
              <w:bottom w:val="single" w:sz="4" w:space="0" w:color="auto"/>
              <w:right w:val="single" w:sz="4" w:space="0" w:color="auto"/>
            </w:tcBorders>
          </w:tcPr>
          <w:p w14:paraId="096E771F" w14:textId="77777777" w:rsidR="00927827" w:rsidRPr="00F97FCC" w:rsidRDefault="00927827" w:rsidP="00927827">
            <w:pPr>
              <w:overflowPunct w:val="0"/>
              <w:autoSpaceDE w:val="0"/>
              <w:autoSpaceDN w:val="0"/>
              <w:adjustRightInd w:val="0"/>
              <w:rPr>
                <w:bCs/>
              </w:rPr>
            </w:pPr>
            <w:r w:rsidRPr="00F97FCC">
              <w:rPr>
                <w:bCs/>
              </w:rPr>
              <w:t>1 uždavinys. Patobulinti tvarką, kuri reglamentuoja korupcijos prevencijos ir kontrolės vykdančių subjektų veiklą Savivaldybėje</w:t>
            </w:r>
          </w:p>
        </w:tc>
      </w:tr>
      <w:tr w:rsidR="008D357D" w:rsidRPr="003F6781" w14:paraId="1D5955B2" w14:textId="77777777" w:rsidTr="00E22BF0">
        <w:tc>
          <w:tcPr>
            <w:tcW w:w="570" w:type="dxa"/>
            <w:tcBorders>
              <w:top w:val="single" w:sz="4" w:space="0" w:color="auto"/>
              <w:left w:val="single" w:sz="4" w:space="0" w:color="auto"/>
              <w:bottom w:val="single" w:sz="4" w:space="0" w:color="auto"/>
              <w:right w:val="single" w:sz="4" w:space="0" w:color="auto"/>
            </w:tcBorders>
          </w:tcPr>
          <w:p w14:paraId="401162DF"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760ACD2A" w14:textId="77777777" w:rsidR="00927827" w:rsidRPr="003F6781" w:rsidRDefault="00927827" w:rsidP="00927827">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3710" w:type="dxa"/>
            <w:tcBorders>
              <w:top w:val="single" w:sz="4" w:space="0" w:color="auto"/>
              <w:left w:val="single" w:sz="4" w:space="0" w:color="auto"/>
              <w:bottom w:val="single" w:sz="4" w:space="0" w:color="auto"/>
              <w:right w:val="single" w:sz="4" w:space="0" w:color="auto"/>
            </w:tcBorders>
          </w:tcPr>
          <w:p w14:paraId="176DC164" w14:textId="77777777" w:rsidR="00927827" w:rsidRPr="003F6781" w:rsidRDefault="00927827" w:rsidP="00927827">
            <w:pPr>
              <w:overflowPunct w:val="0"/>
              <w:autoSpaceDE w:val="0"/>
              <w:autoSpaceDN w:val="0"/>
              <w:adjustRightInd w:val="0"/>
              <w:rPr>
                <w:bCs/>
              </w:rPr>
            </w:pPr>
            <w:r w:rsidRPr="003F6781">
              <w:rPr>
                <w:bCs/>
              </w:rPr>
              <w:t>Pakeisti Savivaldybės tarybos 2015 m. liepos 31 d. sprendimu Nr. T2-209 patvirtintus Antikorupcijos komisijos nuostatus</w:t>
            </w:r>
            <w:r w:rsidR="00A80864">
              <w:rPr>
                <w:bCs/>
              </w:rPr>
              <w:t>,</w:t>
            </w:r>
            <w:r w:rsidRPr="003F6781">
              <w:rPr>
                <w:bCs/>
              </w:rPr>
              <w:t xml:space="preserve">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126" w:type="dxa"/>
            <w:tcBorders>
              <w:top w:val="single" w:sz="4" w:space="0" w:color="auto"/>
              <w:left w:val="single" w:sz="4" w:space="0" w:color="auto"/>
              <w:bottom w:val="single" w:sz="4" w:space="0" w:color="auto"/>
              <w:right w:val="single" w:sz="4" w:space="0" w:color="auto"/>
            </w:tcBorders>
          </w:tcPr>
          <w:p w14:paraId="68A0D9FD" w14:textId="77777777" w:rsidR="00927827" w:rsidRPr="003F6781" w:rsidRDefault="00927827" w:rsidP="00927827">
            <w:pPr>
              <w:overflowPunct w:val="0"/>
              <w:autoSpaceDE w:val="0"/>
              <w:autoSpaceDN w:val="0"/>
              <w:adjustRightInd w:val="0"/>
              <w:rPr>
                <w:bCs/>
              </w:rPr>
            </w:pPr>
            <w:r w:rsidRPr="003F6781">
              <w:rPr>
                <w:bCs/>
              </w:rPr>
              <w:t>Savivaldybės meras ar jo paskirtas asmuo</w:t>
            </w:r>
          </w:p>
        </w:tc>
        <w:tc>
          <w:tcPr>
            <w:tcW w:w="1418" w:type="dxa"/>
            <w:tcBorders>
              <w:top w:val="single" w:sz="4" w:space="0" w:color="auto"/>
              <w:left w:val="single" w:sz="4" w:space="0" w:color="auto"/>
              <w:bottom w:val="single" w:sz="4" w:space="0" w:color="auto"/>
              <w:right w:val="single" w:sz="4" w:space="0" w:color="auto"/>
            </w:tcBorders>
          </w:tcPr>
          <w:p w14:paraId="7DD7B5BE" w14:textId="77777777" w:rsidR="00927827" w:rsidRPr="003F6781" w:rsidRDefault="00927827" w:rsidP="00927827">
            <w:pPr>
              <w:overflowPunct w:val="0"/>
              <w:autoSpaceDE w:val="0"/>
              <w:autoSpaceDN w:val="0"/>
              <w:adjustRightInd w:val="0"/>
              <w:rPr>
                <w:bCs/>
              </w:rPr>
            </w:pPr>
            <w:r w:rsidRPr="003F6781">
              <w:rPr>
                <w:bCs/>
              </w:rPr>
              <w:t>Iki 2017 m. liepos 31 d.</w:t>
            </w:r>
          </w:p>
        </w:tc>
        <w:tc>
          <w:tcPr>
            <w:tcW w:w="2410" w:type="dxa"/>
            <w:tcBorders>
              <w:top w:val="single" w:sz="4" w:space="0" w:color="auto"/>
              <w:left w:val="single" w:sz="4" w:space="0" w:color="auto"/>
              <w:bottom w:val="single" w:sz="4" w:space="0" w:color="auto"/>
              <w:right w:val="single" w:sz="4" w:space="0" w:color="auto"/>
            </w:tcBorders>
          </w:tcPr>
          <w:p w14:paraId="57643D5F" w14:textId="77777777" w:rsidR="00927827" w:rsidRPr="003F6781" w:rsidRDefault="00927827" w:rsidP="00927827">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c>
          <w:tcPr>
            <w:tcW w:w="2232" w:type="dxa"/>
            <w:tcBorders>
              <w:top w:val="single" w:sz="4" w:space="0" w:color="auto"/>
              <w:left w:val="single" w:sz="4" w:space="0" w:color="auto"/>
              <w:bottom w:val="single" w:sz="4" w:space="0" w:color="auto"/>
              <w:right w:val="single" w:sz="4" w:space="0" w:color="auto"/>
            </w:tcBorders>
          </w:tcPr>
          <w:p w14:paraId="3B934F63" w14:textId="77777777" w:rsidR="00927827" w:rsidRPr="003F6781" w:rsidRDefault="00A81370" w:rsidP="00927827">
            <w:pPr>
              <w:overflowPunct w:val="0"/>
              <w:autoSpaceDE w:val="0"/>
              <w:autoSpaceDN w:val="0"/>
              <w:adjustRightInd w:val="0"/>
              <w:rPr>
                <w:bCs/>
              </w:rPr>
            </w:pPr>
            <w:r>
              <w:rPr>
                <w:bCs/>
              </w:rPr>
              <w:t>Įvykdyta.</w:t>
            </w:r>
          </w:p>
        </w:tc>
      </w:tr>
      <w:tr w:rsidR="00927827" w:rsidRPr="003F6781" w14:paraId="3A84D3C0" w14:textId="77777777" w:rsidTr="00E22BF0">
        <w:tc>
          <w:tcPr>
            <w:tcW w:w="14560" w:type="dxa"/>
            <w:gridSpan w:val="7"/>
            <w:tcBorders>
              <w:top w:val="single" w:sz="4" w:space="0" w:color="auto"/>
              <w:left w:val="single" w:sz="4" w:space="0" w:color="auto"/>
              <w:bottom w:val="single" w:sz="4" w:space="0" w:color="auto"/>
              <w:right w:val="single" w:sz="4" w:space="0" w:color="auto"/>
            </w:tcBorders>
          </w:tcPr>
          <w:p w14:paraId="07394125" w14:textId="77777777" w:rsidR="00927827" w:rsidRPr="003F6781" w:rsidRDefault="00927827" w:rsidP="00927827">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8D357D" w:rsidRPr="003F6781" w14:paraId="5F4C8354" w14:textId="77777777" w:rsidTr="00E22BF0">
        <w:tc>
          <w:tcPr>
            <w:tcW w:w="570" w:type="dxa"/>
            <w:tcBorders>
              <w:top w:val="single" w:sz="4" w:space="0" w:color="auto"/>
              <w:left w:val="single" w:sz="4" w:space="0" w:color="auto"/>
              <w:bottom w:val="single" w:sz="4" w:space="0" w:color="auto"/>
              <w:right w:val="single" w:sz="4" w:space="0" w:color="auto"/>
            </w:tcBorders>
          </w:tcPr>
          <w:p w14:paraId="14BC4624" w14:textId="77777777" w:rsidR="00927827" w:rsidRPr="003F6781" w:rsidRDefault="00927827" w:rsidP="00927827">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15DBA14E" w14:textId="77777777" w:rsidR="00927827" w:rsidRPr="003F6781" w:rsidRDefault="00927827" w:rsidP="00927827">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3710" w:type="dxa"/>
            <w:tcBorders>
              <w:top w:val="single" w:sz="4" w:space="0" w:color="auto"/>
              <w:left w:val="single" w:sz="4" w:space="0" w:color="auto"/>
              <w:bottom w:val="single" w:sz="4" w:space="0" w:color="auto"/>
              <w:right w:val="single" w:sz="4" w:space="0" w:color="auto"/>
            </w:tcBorders>
          </w:tcPr>
          <w:p w14:paraId="25C7F917" w14:textId="77777777" w:rsidR="00927827" w:rsidRPr="003F6781" w:rsidRDefault="00927827" w:rsidP="00927827">
            <w:pPr>
              <w:overflowPunct w:val="0"/>
              <w:autoSpaceDE w:val="0"/>
              <w:autoSpaceDN w:val="0"/>
              <w:adjustRightInd w:val="0"/>
              <w:rPr>
                <w:bCs/>
              </w:rPr>
            </w:pPr>
            <w:r w:rsidRPr="003F6781">
              <w:rPr>
                <w:bCs/>
              </w:rPr>
              <w:t>Atsižvelgiant į apklausų ir tyrimų išvadas, nustatytą korupcijos pasireiškimo tikimybę</w:t>
            </w:r>
            <w:r w:rsidR="0042418D">
              <w:rPr>
                <w:bCs/>
              </w:rPr>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126" w:type="dxa"/>
            <w:tcBorders>
              <w:top w:val="single" w:sz="4" w:space="0" w:color="auto"/>
              <w:left w:val="single" w:sz="4" w:space="0" w:color="auto"/>
              <w:bottom w:val="single" w:sz="4" w:space="0" w:color="auto"/>
              <w:right w:val="single" w:sz="4" w:space="0" w:color="auto"/>
            </w:tcBorders>
          </w:tcPr>
          <w:p w14:paraId="03ABB356" w14:textId="77777777" w:rsidR="00927827" w:rsidRPr="003F6781" w:rsidRDefault="00927827" w:rsidP="00927827">
            <w:pPr>
              <w:overflowPunct w:val="0"/>
              <w:autoSpaceDE w:val="0"/>
              <w:autoSpaceDN w:val="0"/>
              <w:adjustRightInd w:val="0"/>
              <w:rPr>
                <w:bCs/>
              </w:rPr>
            </w:pPr>
            <w:r w:rsidRPr="003F6781">
              <w:rPr>
                <w:bCs/>
              </w:rPr>
              <w:t>Savivaldybės meras ar jo paskirtas asmuo kartu su Antikorupcijos komisija</w:t>
            </w:r>
          </w:p>
        </w:tc>
        <w:tc>
          <w:tcPr>
            <w:tcW w:w="1418" w:type="dxa"/>
            <w:tcBorders>
              <w:top w:val="single" w:sz="4" w:space="0" w:color="auto"/>
              <w:left w:val="single" w:sz="4" w:space="0" w:color="auto"/>
              <w:bottom w:val="single" w:sz="4" w:space="0" w:color="auto"/>
              <w:right w:val="single" w:sz="4" w:space="0" w:color="auto"/>
            </w:tcBorders>
          </w:tcPr>
          <w:p w14:paraId="6D0BA4C2" w14:textId="77777777" w:rsidR="00927827" w:rsidRPr="003F6781" w:rsidRDefault="00927827" w:rsidP="00927827">
            <w:pPr>
              <w:overflowPunct w:val="0"/>
              <w:autoSpaceDE w:val="0"/>
              <w:autoSpaceDN w:val="0"/>
              <w:adjustRightInd w:val="0"/>
              <w:rPr>
                <w:bCs/>
              </w:rPr>
            </w:pPr>
            <w:r w:rsidRPr="003F6781">
              <w:rPr>
                <w:bCs/>
              </w:rPr>
              <w:t>Kiekvienais metais iki lapkričio 31 d.</w:t>
            </w:r>
          </w:p>
        </w:tc>
        <w:tc>
          <w:tcPr>
            <w:tcW w:w="2410" w:type="dxa"/>
            <w:tcBorders>
              <w:top w:val="single" w:sz="4" w:space="0" w:color="auto"/>
              <w:left w:val="single" w:sz="4" w:space="0" w:color="auto"/>
              <w:bottom w:val="single" w:sz="4" w:space="0" w:color="auto"/>
              <w:right w:val="single" w:sz="4" w:space="0" w:color="auto"/>
            </w:tcBorders>
          </w:tcPr>
          <w:p w14:paraId="72BCA15B" w14:textId="77777777" w:rsidR="00927827" w:rsidRPr="003F6781" w:rsidRDefault="00927827" w:rsidP="00927827">
            <w:pPr>
              <w:overflowPunct w:val="0"/>
              <w:autoSpaceDE w:val="0"/>
              <w:autoSpaceDN w:val="0"/>
              <w:adjustRightInd w:val="0"/>
              <w:rPr>
                <w:bCs/>
              </w:rPr>
            </w:pPr>
            <w:r w:rsidRPr="003F6781">
              <w:rPr>
                <w:bCs/>
              </w:rPr>
              <w:t>Tinkamai atnaujintas ar pakeistas korupcijos prevencijos programos įgyvendinimo priemonių planas</w:t>
            </w:r>
          </w:p>
        </w:tc>
        <w:tc>
          <w:tcPr>
            <w:tcW w:w="2232" w:type="dxa"/>
            <w:tcBorders>
              <w:top w:val="single" w:sz="4" w:space="0" w:color="auto"/>
              <w:left w:val="single" w:sz="4" w:space="0" w:color="auto"/>
              <w:bottom w:val="single" w:sz="4" w:space="0" w:color="auto"/>
              <w:right w:val="single" w:sz="4" w:space="0" w:color="auto"/>
            </w:tcBorders>
          </w:tcPr>
          <w:p w14:paraId="49871C11" w14:textId="77777777" w:rsidR="00927827" w:rsidRPr="003F6781" w:rsidRDefault="000A3F55" w:rsidP="00927827">
            <w:pPr>
              <w:overflowPunct w:val="0"/>
              <w:autoSpaceDE w:val="0"/>
              <w:autoSpaceDN w:val="0"/>
              <w:adjustRightInd w:val="0"/>
              <w:rPr>
                <w:bCs/>
              </w:rPr>
            </w:pPr>
            <w:r w:rsidRPr="000A3F55">
              <w:rPr>
                <w:bCs/>
              </w:rPr>
              <w:t>Savivaldybės korupcijos prevencijos programos įgyvendinimo priemones numatoma atnaujinti 2019 m. I</w:t>
            </w:r>
            <w:r w:rsidR="00A81370">
              <w:rPr>
                <w:bCs/>
              </w:rPr>
              <w:t>I</w:t>
            </w:r>
            <w:r w:rsidRPr="000A3F55">
              <w:rPr>
                <w:bCs/>
              </w:rPr>
              <w:t xml:space="preserve"> </w:t>
            </w:r>
            <w:proofErr w:type="spellStart"/>
            <w:r w:rsidRPr="000A3F55">
              <w:rPr>
                <w:bCs/>
              </w:rPr>
              <w:t>ketv</w:t>
            </w:r>
            <w:proofErr w:type="spellEnd"/>
            <w:r w:rsidRPr="000A3F55">
              <w:rPr>
                <w:bCs/>
              </w:rPr>
              <w:t>., atsižvelgiant į plano įgyvendinimo 2018 m. rezultatus ir į Savivaldybės poreikius.</w:t>
            </w:r>
          </w:p>
        </w:tc>
      </w:tr>
    </w:tbl>
    <w:p w14:paraId="15570E7A" w14:textId="77777777" w:rsidR="0024190B" w:rsidRPr="003F6781" w:rsidRDefault="0024190B" w:rsidP="0024190B">
      <w:pPr>
        <w:shd w:val="clear" w:color="auto" w:fill="FFFFFF"/>
        <w:spacing w:line="286" w:lineRule="atLeast"/>
        <w:rPr>
          <w:lang w:eastAsia="lt-LT"/>
        </w:rPr>
      </w:pPr>
    </w:p>
    <w:p w14:paraId="47D31372" w14:textId="77777777"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7112" w14:textId="77777777" w:rsidR="00F63688" w:rsidRDefault="00F63688" w:rsidP="00D57F27">
      <w:r>
        <w:separator/>
      </w:r>
    </w:p>
  </w:endnote>
  <w:endnote w:type="continuationSeparator" w:id="0">
    <w:p w14:paraId="63DDCDD7" w14:textId="77777777" w:rsidR="00F63688" w:rsidRDefault="00F6368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0892" w14:textId="77777777" w:rsidR="00F63688" w:rsidRDefault="00F63688" w:rsidP="00D57F27">
      <w:r>
        <w:separator/>
      </w:r>
    </w:p>
  </w:footnote>
  <w:footnote w:type="continuationSeparator" w:id="0">
    <w:p w14:paraId="2E72613B" w14:textId="77777777" w:rsidR="00F63688" w:rsidRDefault="00F6368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C3E2D61" w14:textId="4F0359E8" w:rsidR="00D57F27" w:rsidRDefault="008A1E88">
        <w:pPr>
          <w:pStyle w:val="Antrats"/>
          <w:jc w:val="center"/>
        </w:pPr>
        <w:r>
          <w:fldChar w:fldCharType="begin"/>
        </w:r>
        <w:r w:rsidR="00D57F27">
          <w:instrText>PAGE   \* MERGEFORMAT</w:instrText>
        </w:r>
        <w:r>
          <w:fldChar w:fldCharType="separate"/>
        </w:r>
        <w:r w:rsidR="00CE056C">
          <w:rPr>
            <w:noProof/>
          </w:rPr>
          <w:t>2</w:t>
        </w:r>
        <w:r>
          <w:fldChar w:fldCharType="end"/>
        </w:r>
      </w:p>
    </w:sdtContent>
  </w:sdt>
  <w:p w14:paraId="085FC3B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589F"/>
    <w:rsid w:val="0009042D"/>
    <w:rsid w:val="000A3F55"/>
    <w:rsid w:val="000B45D5"/>
    <w:rsid w:val="001154BA"/>
    <w:rsid w:val="001448EF"/>
    <w:rsid w:val="001D677D"/>
    <w:rsid w:val="001E28B6"/>
    <w:rsid w:val="001E65F2"/>
    <w:rsid w:val="0024190B"/>
    <w:rsid w:val="00251796"/>
    <w:rsid w:val="002F7D9A"/>
    <w:rsid w:val="00375A95"/>
    <w:rsid w:val="003A0074"/>
    <w:rsid w:val="00402D0F"/>
    <w:rsid w:val="00406F15"/>
    <w:rsid w:val="0042418D"/>
    <w:rsid w:val="004476DD"/>
    <w:rsid w:val="00471292"/>
    <w:rsid w:val="004939D7"/>
    <w:rsid w:val="004A59EC"/>
    <w:rsid w:val="004C786D"/>
    <w:rsid w:val="005178CD"/>
    <w:rsid w:val="00531B78"/>
    <w:rsid w:val="00536493"/>
    <w:rsid w:val="00547300"/>
    <w:rsid w:val="005661AF"/>
    <w:rsid w:val="00597EE8"/>
    <w:rsid w:val="005D51D0"/>
    <w:rsid w:val="005F495C"/>
    <w:rsid w:val="0071148F"/>
    <w:rsid w:val="00746E38"/>
    <w:rsid w:val="007D1DEC"/>
    <w:rsid w:val="008114D0"/>
    <w:rsid w:val="00832CC9"/>
    <w:rsid w:val="008354D5"/>
    <w:rsid w:val="0083754D"/>
    <w:rsid w:val="008A1E88"/>
    <w:rsid w:val="008D357D"/>
    <w:rsid w:val="008E6E82"/>
    <w:rsid w:val="00927827"/>
    <w:rsid w:val="0095776A"/>
    <w:rsid w:val="00996C61"/>
    <w:rsid w:val="009F5FEC"/>
    <w:rsid w:val="00A2420C"/>
    <w:rsid w:val="00A44518"/>
    <w:rsid w:val="00A77F7F"/>
    <w:rsid w:val="00A80864"/>
    <w:rsid w:val="00A81370"/>
    <w:rsid w:val="00AD20DC"/>
    <w:rsid w:val="00AE384C"/>
    <w:rsid w:val="00AF0E4F"/>
    <w:rsid w:val="00AF7D08"/>
    <w:rsid w:val="00B17795"/>
    <w:rsid w:val="00B4755E"/>
    <w:rsid w:val="00B750B6"/>
    <w:rsid w:val="00C2453B"/>
    <w:rsid w:val="00C722CD"/>
    <w:rsid w:val="00CA4D3B"/>
    <w:rsid w:val="00CB4896"/>
    <w:rsid w:val="00CE056C"/>
    <w:rsid w:val="00CF105D"/>
    <w:rsid w:val="00D42B72"/>
    <w:rsid w:val="00D57F27"/>
    <w:rsid w:val="00E15717"/>
    <w:rsid w:val="00E22BF0"/>
    <w:rsid w:val="00E320DA"/>
    <w:rsid w:val="00E33871"/>
    <w:rsid w:val="00E56A73"/>
    <w:rsid w:val="00E97D82"/>
    <w:rsid w:val="00EC21AD"/>
    <w:rsid w:val="00F63688"/>
    <w:rsid w:val="00F72A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BEB6AB"/>
  <w15:docId w15:val="{C322F614-01F9-4ED5-BA51-C3024E1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F5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538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13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765F-D336-4402-B427-2E5F614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13512</Words>
  <Characters>7702</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3</cp:revision>
  <cp:lastPrinted>2019-03-07T14:12:00Z</cp:lastPrinted>
  <dcterms:created xsi:type="dcterms:W3CDTF">2019-03-22T11:59:00Z</dcterms:created>
  <dcterms:modified xsi:type="dcterms:W3CDTF">2019-03-22T12:00:00Z</dcterms:modified>
</cp:coreProperties>
</file>