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4D940E" w14:textId="2C07206A" w:rsidR="007A18C5" w:rsidRPr="001D3C7E" w:rsidRDefault="00446AC7" w:rsidP="007A18C5">
      <w:pPr>
        <w:jc w:val="center"/>
      </w:pPr>
      <w:r w:rsidRPr="001D3C7E">
        <w:rPr>
          <w:b/>
          <w:caps/>
        </w:rPr>
        <w:t xml:space="preserve">DĖL </w:t>
      </w:r>
      <w:r w:rsidR="007A18C5">
        <w:rPr>
          <w:b/>
          <w:caps/>
        </w:rPr>
        <w:t xml:space="preserve">klaipėdos miesto savivaldybės tarybos 2018 m. birželio 28 d. sprendimo Nr. t2-139 „dėl </w:t>
      </w:r>
      <w:r w:rsidR="007A18C5">
        <w:rPr>
          <w:b/>
          <w:bCs/>
        </w:rPr>
        <w:t xml:space="preserve">BUDINČIO GLOBOTOJO </w:t>
      </w:r>
      <w:r w:rsidR="007A18C5" w:rsidRPr="00C46746">
        <w:rPr>
          <w:b/>
          <w:bCs/>
        </w:rPr>
        <w:t>VEIKLOS ORGANIZAVIMO</w:t>
      </w:r>
      <w:r w:rsidR="007A18C5" w:rsidRPr="001D3C7E">
        <w:rPr>
          <w:b/>
          <w:caps/>
        </w:rPr>
        <w:t xml:space="preserve"> </w:t>
      </w:r>
      <w:r w:rsidR="007A18C5">
        <w:rPr>
          <w:b/>
        </w:rPr>
        <w:t xml:space="preserve">TVARKOS APRAŠO </w:t>
      </w:r>
      <w:r w:rsidR="007A18C5">
        <w:rPr>
          <w:b/>
          <w:caps/>
        </w:rPr>
        <w:t>PATVIRTINIMO“ pakeitimo</w:t>
      </w:r>
    </w:p>
    <w:p w14:paraId="241111F6" w14:textId="77777777" w:rsidR="00446AC7" w:rsidRDefault="00446AC7" w:rsidP="003077A5">
      <w:pPr>
        <w:jc w:val="center"/>
      </w:pPr>
    </w:p>
    <w:p w14:paraId="241111F7" w14:textId="22FD416F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241111F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1111F9" w14:textId="77777777" w:rsidR="00446AC7" w:rsidRDefault="00446AC7" w:rsidP="003077A5">
      <w:pPr>
        <w:jc w:val="center"/>
      </w:pPr>
    </w:p>
    <w:p w14:paraId="5044BC85" w14:textId="77777777" w:rsidR="00C55A1F" w:rsidRDefault="00C55A1F" w:rsidP="003077A5">
      <w:pPr>
        <w:jc w:val="center"/>
      </w:pPr>
    </w:p>
    <w:p w14:paraId="241111FA" w14:textId="59906EFE" w:rsidR="005028C6" w:rsidRDefault="005028C6" w:rsidP="005028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41111FB" w14:textId="0DEF6C5C" w:rsidR="005028C6" w:rsidRDefault="00EB4B96" w:rsidP="005028C6">
      <w:pPr>
        <w:tabs>
          <w:tab w:val="left" w:pos="912"/>
        </w:tabs>
        <w:ind w:firstLine="709"/>
        <w:jc w:val="both"/>
      </w:pPr>
      <w:r>
        <w:t>1.</w:t>
      </w:r>
      <w:r w:rsidR="00C55A1F">
        <w:t> </w:t>
      </w:r>
      <w:r w:rsidR="00BC45E4">
        <w:t>Pakeisti Budinčio globotojo veiklos organizavimo tvarkos aprašą, patvirtintą Klaipėdos miesto savivaldybės tarybos 2018 m. birželio 2</w:t>
      </w:r>
      <w:r w:rsidR="00505EA0">
        <w:t>8 d. sprendimu Nr. T2-139 „Dėl B</w:t>
      </w:r>
      <w:r w:rsidR="00BC45E4">
        <w:t>udinčio globotojo veiklos organizavimo tvarkos aprašo patvirtinimo“, ir 4.2 papunktį išdėstyti taip:</w:t>
      </w:r>
    </w:p>
    <w:p w14:paraId="39E3208C" w14:textId="6A08DACD" w:rsidR="00BC45E4" w:rsidRPr="00767AF0" w:rsidRDefault="00BC45E4" w:rsidP="00BC45E4">
      <w:pPr>
        <w:ind w:firstLine="709"/>
        <w:jc w:val="both"/>
        <w:rPr>
          <w:b/>
          <w:bCs/>
        </w:rPr>
      </w:pPr>
      <w:r>
        <w:t xml:space="preserve">„4.2. </w:t>
      </w:r>
      <w:r w:rsidR="00284BF0" w:rsidRPr="00767AF0">
        <w:rPr>
          <w:bCs/>
          <w:strike/>
        </w:rPr>
        <w:t>viešoji įstaiga „Vilniaus SOS vaikų kaimas“ pagal 2017 m. rugpjūčio 23 d. Paslaugų teikimo sutartį Nr. J9-1803 (iš ES finansuojamo projekto įgyvendinimo metu)</w:t>
      </w:r>
      <w:r w:rsidR="00284BF0">
        <w:rPr>
          <w:bCs/>
        </w:rPr>
        <w:t xml:space="preserve"> </w:t>
      </w:r>
      <w:r w:rsidRPr="00284BF0">
        <w:rPr>
          <w:b/>
          <w:bCs/>
        </w:rPr>
        <w:t xml:space="preserve">nevyriausybinės organizacijos socialinių paslaugų įstaiga, iš kurios globos centro paslaugas savivaldybė perka </w:t>
      </w:r>
      <w:r w:rsidR="00505EA0">
        <w:rPr>
          <w:b/>
          <w:bCs/>
        </w:rPr>
        <w:t>Lietuvos Respublikos v</w:t>
      </w:r>
      <w:r w:rsidRPr="00284BF0">
        <w:rPr>
          <w:b/>
          <w:bCs/>
        </w:rPr>
        <w:t>iešųjų pirkimų įstatymo nustatyta tvarka.</w:t>
      </w:r>
      <w:r w:rsidRPr="00FF4837">
        <w:rPr>
          <w:bCs/>
        </w:rPr>
        <w:t>“</w:t>
      </w:r>
    </w:p>
    <w:p w14:paraId="241111FD" w14:textId="07A237A5" w:rsidR="005028C6" w:rsidRDefault="00BC45E4" w:rsidP="005028C6">
      <w:pPr>
        <w:tabs>
          <w:tab w:val="left" w:pos="912"/>
        </w:tabs>
        <w:ind w:firstLine="709"/>
        <w:jc w:val="both"/>
      </w:pPr>
      <w:r>
        <w:t>2</w:t>
      </w:r>
      <w:r w:rsidR="005028C6">
        <w:t>. Skelbti šį sprendimą Teisės aktų registre ir Klaipėdos miesto savivaldybės interneto svetainėje.</w:t>
      </w:r>
    </w:p>
    <w:p w14:paraId="241111FE" w14:textId="77777777" w:rsidR="00446AC7" w:rsidRDefault="00446AC7" w:rsidP="00EB4B96">
      <w:pPr>
        <w:ind w:left="709"/>
        <w:jc w:val="both"/>
      </w:pPr>
    </w:p>
    <w:p w14:paraId="241111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3" w14:textId="77777777" w:rsidR="00446AC7" w:rsidRDefault="00446AC7" w:rsidP="003077A5">
      <w:pPr>
        <w:jc w:val="both"/>
      </w:pPr>
    </w:p>
    <w:p w14:paraId="241112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77777777" w:rsidR="00BB15A1" w:rsidRDefault="005028C6" w:rsidP="005028C6">
            <w:pPr>
              <w:jc w:val="right"/>
            </w:pPr>
            <w:r>
              <w:t xml:space="preserve">Saulius Budinas </w:t>
            </w:r>
          </w:p>
        </w:tc>
      </w:tr>
    </w:tbl>
    <w:p w14:paraId="24111208" w14:textId="77777777" w:rsidR="00BB15A1" w:rsidRDefault="00BB15A1" w:rsidP="003077A5">
      <w:pPr>
        <w:tabs>
          <w:tab w:val="left" w:pos="7560"/>
        </w:tabs>
        <w:jc w:val="both"/>
      </w:pPr>
    </w:p>
    <w:p w14:paraId="24111209" w14:textId="77777777" w:rsidR="00446AC7" w:rsidRDefault="00446AC7" w:rsidP="003077A5">
      <w:pPr>
        <w:tabs>
          <w:tab w:val="left" w:pos="7560"/>
        </w:tabs>
        <w:jc w:val="both"/>
      </w:pPr>
    </w:p>
    <w:p w14:paraId="2411120A" w14:textId="77777777" w:rsidR="00446AC7" w:rsidRDefault="00446AC7" w:rsidP="003077A5">
      <w:pPr>
        <w:tabs>
          <w:tab w:val="left" w:pos="7560"/>
        </w:tabs>
        <w:jc w:val="both"/>
      </w:pPr>
    </w:p>
    <w:p w14:paraId="2411120B" w14:textId="77777777" w:rsidR="00446AC7" w:rsidRDefault="00446AC7" w:rsidP="003077A5">
      <w:pPr>
        <w:tabs>
          <w:tab w:val="left" w:pos="7560"/>
        </w:tabs>
        <w:jc w:val="both"/>
      </w:pPr>
    </w:p>
    <w:p w14:paraId="2411120C" w14:textId="77777777" w:rsidR="00446AC7" w:rsidRDefault="00446AC7" w:rsidP="003077A5">
      <w:pPr>
        <w:jc w:val="both"/>
      </w:pPr>
    </w:p>
    <w:p w14:paraId="2411120D" w14:textId="77777777" w:rsidR="00EB4B96" w:rsidRDefault="00EB4B96" w:rsidP="003077A5">
      <w:pPr>
        <w:jc w:val="both"/>
      </w:pPr>
    </w:p>
    <w:p w14:paraId="2411120E" w14:textId="77777777" w:rsidR="00EB4B96" w:rsidRDefault="00EB4B96" w:rsidP="003077A5">
      <w:pPr>
        <w:jc w:val="both"/>
      </w:pPr>
    </w:p>
    <w:p w14:paraId="2411120F" w14:textId="77777777" w:rsidR="00EB4B96" w:rsidRDefault="00EB4B96" w:rsidP="003077A5">
      <w:pPr>
        <w:jc w:val="both"/>
      </w:pPr>
    </w:p>
    <w:p w14:paraId="24111210" w14:textId="77777777" w:rsidR="00EB4B96" w:rsidRDefault="00EB4B96" w:rsidP="003077A5">
      <w:pPr>
        <w:jc w:val="both"/>
      </w:pPr>
    </w:p>
    <w:p w14:paraId="24111211" w14:textId="77777777" w:rsidR="00EB4B96" w:rsidRDefault="00EB4B96" w:rsidP="003077A5">
      <w:pPr>
        <w:jc w:val="both"/>
      </w:pPr>
    </w:p>
    <w:p w14:paraId="24111212" w14:textId="77777777" w:rsidR="00EB4B96" w:rsidRDefault="00EB4B96" w:rsidP="003077A5">
      <w:pPr>
        <w:jc w:val="both"/>
      </w:pPr>
    </w:p>
    <w:p w14:paraId="24111213" w14:textId="77777777" w:rsidR="00EB4B96" w:rsidRDefault="00EB4B96" w:rsidP="003077A5">
      <w:pPr>
        <w:jc w:val="both"/>
      </w:pPr>
    </w:p>
    <w:p w14:paraId="24111214" w14:textId="77777777" w:rsidR="00EB4B96" w:rsidRDefault="00EB4B96" w:rsidP="003077A5">
      <w:pPr>
        <w:jc w:val="both"/>
      </w:pPr>
    </w:p>
    <w:p w14:paraId="24111215" w14:textId="77777777" w:rsidR="00EB4B96" w:rsidRDefault="00EB4B96" w:rsidP="003077A5">
      <w:pPr>
        <w:jc w:val="both"/>
      </w:pPr>
    </w:p>
    <w:p w14:paraId="24111216" w14:textId="77777777" w:rsidR="00EB4B96" w:rsidRDefault="00EB4B96" w:rsidP="003077A5">
      <w:pPr>
        <w:jc w:val="both"/>
      </w:pPr>
    </w:p>
    <w:p w14:paraId="24111217" w14:textId="77777777" w:rsidR="00EB4B96" w:rsidRDefault="00EB4B96" w:rsidP="003077A5">
      <w:pPr>
        <w:jc w:val="both"/>
      </w:pPr>
    </w:p>
    <w:p w14:paraId="7C889C9C" w14:textId="77777777" w:rsidR="003647C2" w:rsidRDefault="003647C2" w:rsidP="003077A5">
      <w:pPr>
        <w:jc w:val="both"/>
      </w:pPr>
    </w:p>
    <w:p w14:paraId="24111218" w14:textId="77777777" w:rsidR="00EB4B96" w:rsidRDefault="00EB4B96" w:rsidP="003077A5">
      <w:pPr>
        <w:jc w:val="both"/>
      </w:pPr>
    </w:p>
    <w:p w14:paraId="2411121C" w14:textId="77777777" w:rsidR="005028C6" w:rsidRDefault="005028C6" w:rsidP="005028C6">
      <w:pPr>
        <w:jc w:val="both"/>
      </w:pPr>
      <w:r>
        <w:t>Parengė</w:t>
      </w:r>
    </w:p>
    <w:p w14:paraId="2411121D" w14:textId="77777777" w:rsidR="005028C6" w:rsidRDefault="005028C6" w:rsidP="005028C6">
      <w:pPr>
        <w:jc w:val="both"/>
      </w:pPr>
      <w:r>
        <w:t xml:space="preserve">Socialinių paslaugų poskyrio vyriausioji specialistė </w:t>
      </w:r>
    </w:p>
    <w:p w14:paraId="2411121E" w14:textId="77777777" w:rsidR="005028C6" w:rsidRDefault="005028C6" w:rsidP="005028C6">
      <w:pPr>
        <w:jc w:val="both"/>
      </w:pPr>
    </w:p>
    <w:p w14:paraId="2411121F" w14:textId="77777777" w:rsidR="005028C6" w:rsidRDefault="005028C6" w:rsidP="005028C6">
      <w:pPr>
        <w:jc w:val="both"/>
      </w:pPr>
      <w:r>
        <w:t>Audronė Jokubauskienė, tel. 39 63 01</w:t>
      </w:r>
    </w:p>
    <w:p w14:paraId="24111220" w14:textId="51B4BCF2" w:rsidR="005028C6" w:rsidRDefault="005028C6" w:rsidP="005028C6">
      <w:pPr>
        <w:jc w:val="both"/>
      </w:pPr>
      <w:r>
        <w:t>2019-02-2</w:t>
      </w:r>
      <w:r w:rsidR="00BC45E4">
        <w:t>6</w:t>
      </w:r>
    </w:p>
    <w:sectPr w:rsidR="005028C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47C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6CE7F" w14:textId="7777777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 xml:space="preserve">Projekto lyginamasis </w:t>
    </w:r>
  </w:p>
  <w:p w14:paraId="0F4CE769" w14:textId="7777777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>variantas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BF0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AFA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7C2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5EA0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CDC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34E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2019-02-21T13:35:00Z</cp:lastPrinted>
  <dcterms:created xsi:type="dcterms:W3CDTF">2019-03-05T13:36:00Z</dcterms:created>
  <dcterms:modified xsi:type="dcterms:W3CDTF">2019-03-05T13:36:00Z</dcterms:modified>
</cp:coreProperties>
</file>