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901D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F29B2B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B9BCC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98BA471" w14:textId="77777777" w:rsidR="00D46C56" w:rsidRPr="001D3C7E" w:rsidRDefault="00D46C56" w:rsidP="00D46C56">
      <w:pPr>
        <w:jc w:val="center"/>
      </w:pPr>
      <w:r w:rsidRPr="001D3C7E">
        <w:rPr>
          <w:b/>
          <w:caps/>
        </w:rPr>
        <w:t xml:space="preserve">DĖL </w:t>
      </w:r>
      <w:r w:rsidR="00677C1B" w:rsidRPr="00786D25">
        <w:rPr>
          <w:b/>
          <w:caps/>
        </w:rPr>
        <w:t>priešmokyklinio ugdymo grupių skaičI</w:t>
      </w:r>
      <w:r w:rsidR="00677C1B">
        <w:rPr>
          <w:b/>
          <w:caps/>
        </w:rPr>
        <w:t>A</w:t>
      </w:r>
      <w:r w:rsidR="00677C1B" w:rsidRPr="00786D25">
        <w:rPr>
          <w:b/>
          <w:caps/>
        </w:rPr>
        <w:t>us ir priešmokyklinio UGDYMO organizavimo modeliŲ SAVI</w:t>
      </w:r>
      <w:r w:rsidR="00677C1B">
        <w:rPr>
          <w:b/>
          <w:caps/>
        </w:rPr>
        <w:t>VALDYBĖS ŠVIETIMO ĮSTAIGOSE 2019–2020</w:t>
      </w:r>
      <w:r w:rsidR="00677C1B" w:rsidRPr="00786D25">
        <w:rPr>
          <w:b/>
          <w:caps/>
        </w:rPr>
        <w:t xml:space="preserve"> mokslo metams NUSTATYMO</w:t>
      </w:r>
      <w:r w:rsidR="00677C1B" w:rsidRPr="00B07888">
        <w:rPr>
          <w:b/>
        </w:rPr>
        <w:t xml:space="preserve"> </w:t>
      </w:r>
    </w:p>
    <w:p w14:paraId="4D3032A1" w14:textId="77777777" w:rsidR="00446AC7" w:rsidRDefault="00446AC7" w:rsidP="003077A5">
      <w:pPr>
        <w:jc w:val="center"/>
      </w:pPr>
    </w:p>
    <w:bookmarkStart w:id="1" w:name="registravimoDataIlga"/>
    <w:p w14:paraId="4D13317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T1-70</w:t>
      </w:r>
      <w:bookmarkEnd w:id="2"/>
    </w:p>
    <w:p w14:paraId="745C858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7C79B2" w14:textId="77777777" w:rsidR="00446AC7" w:rsidRPr="00062FFE" w:rsidRDefault="00446AC7" w:rsidP="003077A5">
      <w:pPr>
        <w:jc w:val="center"/>
      </w:pPr>
    </w:p>
    <w:p w14:paraId="6E5564B9" w14:textId="77777777" w:rsidR="00446AC7" w:rsidRDefault="00446AC7" w:rsidP="003077A5">
      <w:pPr>
        <w:jc w:val="center"/>
      </w:pPr>
    </w:p>
    <w:p w14:paraId="5D05FCD9" w14:textId="77777777" w:rsidR="00D46C56" w:rsidRDefault="00D46C56" w:rsidP="00D46C5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</w:t>
      </w:r>
      <w:r w:rsidRPr="006E3F09">
        <w:t xml:space="preserve"> ir Priėmimo į valstybinę ir savivaldybės bendrojo ugdymo mokyklą, profesinio mokymo įstaigą bendrųjų kriterijų sąrašo</w:t>
      </w:r>
      <w:r>
        <w:t>, patvirtinto</w:t>
      </w:r>
      <w:r w:rsidRPr="006E3F09">
        <w:t xml:space="preserve">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“, </w:t>
      </w:r>
      <w:r w:rsidRPr="009E1FC0">
        <w:t>3 punktu,</w:t>
      </w:r>
      <w:r>
        <w:t xml:space="preserve"> </w:t>
      </w:r>
      <w:r w:rsidR="00677C1B" w:rsidRPr="00786D25">
        <w:t xml:space="preserve">Priešmokyklinio ugdymo tvarkos aprašo, patvirtinto Lietuvos Respublikos švietimo ir mokslo ministro 2013 m. lapkričio 21 d. įsakymu Nr. V-1106 „Dėl Priešmokyklinio ugdymo tvarkos aprašo patvirtinimo“, 7.1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C2038C" w14:textId="77777777" w:rsidR="007B4F4F" w:rsidRPr="00786D25" w:rsidRDefault="00D46C56" w:rsidP="007B4F4F">
      <w:pPr>
        <w:tabs>
          <w:tab w:val="left" w:pos="993"/>
        </w:tabs>
        <w:ind w:firstLine="709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="007B4F4F" w:rsidRPr="00786D25">
        <w:rPr>
          <w:color w:val="000000"/>
        </w:rPr>
        <w:t>Nustatyti priešmokyklinio ugdymo grupių skaičių ir priešmokyklinio ugdymo organizavimo modelius savi</w:t>
      </w:r>
      <w:r w:rsidR="007B4F4F">
        <w:rPr>
          <w:color w:val="000000"/>
        </w:rPr>
        <w:t>valdybės švietimo įstaigose 2019–2020</w:t>
      </w:r>
      <w:r w:rsidR="007B4F4F" w:rsidRPr="00786D25">
        <w:rPr>
          <w:color w:val="000000"/>
        </w:rPr>
        <w:t xml:space="preserve"> mokslo metams (priedas). </w:t>
      </w:r>
    </w:p>
    <w:p w14:paraId="330EEF39" w14:textId="77777777" w:rsidR="00446AC7" w:rsidRDefault="00D46C56" w:rsidP="00D46C56">
      <w:pPr>
        <w:tabs>
          <w:tab w:val="left" w:pos="912"/>
        </w:tabs>
        <w:ind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5EFC1D9F" w14:textId="77777777" w:rsidR="00EB4B96" w:rsidRDefault="00EB4B96" w:rsidP="003077A5">
      <w:pPr>
        <w:jc w:val="both"/>
      </w:pPr>
    </w:p>
    <w:p w14:paraId="0909344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8B3E653" w14:textId="77777777" w:rsidTr="00165FB0">
        <w:tc>
          <w:tcPr>
            <w:tcW w:w="6629" w:type="dxa"/>
            <w:shd w:val="clear" w:color="auto" w:fill="auto"/>
          </w:tcPr>
          <w:p w14:paraId="412767A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FBF4B2E" w14:textId="77777777" w:rsidR="00BB15A1" w:rsidRDefault="00BB15A1" w:rsidP="00181E3E">
            <w:pPr>
              <w:jc w:val="right"/>
            </w:pPr>
          </w:p>
        </w:tc>
      </w:tr>
    </w:tbl>
    <w:p w14:paraId="7897C3FB" w14:textId="77777777" w:rsidR="00446AC7" w:rsidRDefault="00446AC7" w:rsidP="003077A5">
      <w:pPr>
        <w:jc w:val="both"/>
      </w:pPr>
    </w:p>
    <w:p w14:paraId="71467F7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7F7B814D" w14:textId="77777777" w:rsidTr="00165FB0">
        <w:tc>
          <w:tcPr>
            <w:tcW w:w="6629" w:type="dxa"/>
            <w:shd w:val="clear" w:color="auto" w:fill="auto"/>
          </w:tcPr>
          <w:p w14:paraId="38953892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74623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4FA81D5E" w14:textId="77777777" w:rsidR="00BB15A1" w:rsidRDefault="00974623" w:rsidP="0044742B">
            <w:pPr>
              <w:jc w:val="right"/>
            </w:pPr>
            <w:r>
              <w:t>Saulius Budinas</w:t>
            </w:r>
          </w:p>
        </w:tc>
      </w:tr>
    </w:tbl>
    <w:p w14:paraId="401C653A" w14:textId="77777777" w:rsidR="00BB15A1" w:rsidRDefault="00BB15A1" w:rsidP="003077A5">
      <w:pPr>
        <w:tabs>
          <w:tab w:val="left" w:pos="7560"/>
        </w:tabs>
        <w:jc w:val="both"/>
      </w:pPr>
    </w:p>
    <w:p w14:paraId="1C643E76" w14:textId="77777777" w:rsidR="00446AC7" w:rsidRDefault="00446AC7" w:rsidP="003077A5">
      <w:pPr>
        <w:tabs>
          <w:tab w:val="left" w:pos="7560"/>
        </w:tabs>
        <w:jc w:val="both"/>
      </w:pPr>
    </w:p>
    <w:p w14:paraId="4CBCE6EB" w14:textId="77777777" w:rsidR="00446AC7" w:rsidRDefault="00446AC7" w:rsidP="003077A5">
      <w:pPr>
        <w:tabs>
          <w:tab w:val="left" w:pos="7560"/>
        </w:tabs>
        <w:jc w:val="both"/>
      </w:pPr>
    </w:p>
    <w:p w14:paraId="05F3AC1A" w14:textId="77777777" w:rsidR="00446AC7" w:rsidRDefault="00446AC7" w:rsidP="003077A5">
      <w:pPr>
        <w:tabs>
          <w:tab w:val="left" w:pos="7560"/>
        </w:tabs>
        <w:jc w:val="both"/>
      </w:pPr>
    </w:p>
    <w:p w14:paraId="701E160B" w14:textId="77777777" w:rsidR="00446AC7" w:rsidRDefault="00446AC7" w:rsidP="003077A5">
      <w:pPr>
        <w:jc w:val="both"/>
      </w:pPr>
    </w:p>
    <w:p w14:paraId="4D409177" w14:textId="77777777" w:rsidR="00EB4B96" w:rsidRDefault="00EB4B96" w:rsidP="003077A5">
      <w:pPr>
        <w:jc w:val="both"/>
      </w:pPr>
    </w:p>
    <w:p w14:paraId="41196A9B" w14:textId="77777777" w:rsidR="00EB4B96" w:rsidRDefault="00EB4B96" w:rsidP="003077A5">
      <w:pPr>
        <w:jc w:val="both"/>
      </w:pPr>
    </w:p>
    <w:p w14:paraId="071B9720" w14:textId="77777777" w:rsidR="00EB4B96" w:rsidRDefault="00EB4B96" w:rsidP="003077A5">
      <w:pPr>
        <w:jc w:val="both"/>
      </w:pPr>
    </w:p>
    <w:p w14:paraId="48815FCC" w14:textId="77777777" w:rsidR="00EB4B96" w:rsidRDefault="00EB4B96" w:rsidP="003077A5">
      <w:pPr>
        <w:jc w:val="both"/>
      </w:pPr>
    </w:p>
    <w:p w14:paraId="2644DF4A" w14:textId="77777777" w:rsidR="00EB4B96" w:rsidRDefault="00EB4B96" w:rsidP="003077A5">
      <w:pPr>
        <w:jc w:val="both"/>
      </w:pPr>
    </w:p>
    <w:p w14:paraId="3B36ECFB" w14:textId="77777777" w:rsidR="00EB4B96" w:rsidRDefault="00EB4B96" w:rsidP="003077A5">
      <w:pPr>
        <w:jc w:val="both"/>
      </w:pPr>
    </w:p>
    <w:p w14:paraId="452E1D85" w14:textId="77777777" w:rsidR="00EB4B96" w:rsidRDefault="00EB4B96" w:rsidP="003077A5">
      <w:pPr>
        <w:jc w:val="both"/>
      </w:pPr>
    </w:p>
    <w:p w14:paraId="152F43F9" w14:textId="77777777" w:rsidR="00EB4B96" w:rsidRDefault="00EB4B96" w:rsidP="003077A5">
      <w:pPr>
        <w:jc w:val="both"/>
      </w:pPr>
    </w:p>
    <w:p w14:paraId="514F53F7" w14:textId="77777777" w:rsidR="00EB4B96" w:rsidRDefault="00EB4B96" w:rsidP="003077A5">
      <w:pPr>
        <w:jc w:val="both"/>
      </w:pPr>
    </w:p>
    <w:p w14:paraId="6B550085" w14:textId="77777777" w:rsidR="00EB4B96" w:rsidRDefault="00EB4B96" w:rsidP="003077A5">
      <w:pPr>
        <w:jc w:val="both"/>
      </w:pPr>
    </w:p>
    <w:p w14:paraId="3701EDB2" w14:textId="77777777" w:rsidR="00EB4B96" w:rsidRDefault="00EB4B96" w:rsidP="003077A5">
      <w:pPr>
        <w:jc w:val="both"/>
      </w:pPr>
    </w:p>
    <w:p w14:paraId="60089769" w14:textId="77777777" w:rsidR="0044742B" w:rsidRDefault="0044742B" w:rsidP="003077A5">
      <w:pPr>
        <w:jc w:val="both"/>
      </w:pPr>
    </w:p>
    <w:p w14:paraId="44A57781" w14:textId="77777777" w:rsidR="00C82B36" w:rsidRDefault="00C82B36" w:rsidP="003077A5">
      <w:pPr>
        <w:jc w:val="both"/>
      </w:pPr>
    </w:p>
    <w:p w14:paraId="1AE659F8" w14:textId="77777777" w:rsidR="00D46C56" w:rsidRDefault="00D46C56" w:rsidP="00D46C56">
      <w:pPr>
        <w:jc w:val="both"/>
      </w:pPr>
      <w:r>
        <w:t>Parengė</w:t>
      </w:r>
    </w:p>
    <w:p w14:paraId="12164B39" w14:textId="77777777" w:rsidR="00D46C56" w:rsidRDefault="00D46C56" w:rsidP="00D46C56">
      <w:pPr>
        <w:jc w:val="both"/>
      </w:pPr>
      <w:r>
        <w:t>Švietimo skyriaus vyriausioji specialistė</w:t>
      </w:r>
    </w:p>
    <w:p w14:paraId="7C509229" w14:textId="77777777" w:rsidR="00D46C56" w:rsidRDefault="00D46C56" w:rsidP="00D46C56">
      <w:pPr>
        <w:jc w:val="both"/>
      </w:pPr>
    </w:p>
    <w:p w14:paraId="3A042189" w14:textId="77777777" w:rsidR="00D46C56" w:rsidRDefault="00D46C56" w:rsidP="00D46C56">
      <w:pPr>
        <w:jc w:val="both"/>
      </w:pPr>
      <w:r>
        <w:t>Ramunė Zavtrikovienė, tel. 39 61 46</w:t>
      </w:r>
    </w:p>
    <w:p w14:paraId="4B875B50" w14:textId="77777777" w:rsidR="00D46C56" w:rsidRDefault="00D46C56" w:rsidP="00D46C56">
      <w:pPr>
        <w:jc w:val="both"/>
      </w:pPr>
      <w:r>
        <w:t>2019-03-06</w:t>
      </w:r>
    </w:p>
    <w:sectPr w:rsidR="00D46C5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3E08D" w14:textId="77777777" w:rsidR="00F42A76" w:rsidRDefault="00F42A76">
      <w:r>
        <w:separator/>
      </w:r>
    </w:p>
  </w:endnote>
  <w:endnote w:type="continuationSeparator" w:id="0">
    <w:p w14:paraId="28A9286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4FEAF" w14:textId="77777777" w:rsidR="00F42A76" w:rsidRDefault="00F42A76">
      <w:r>
        <w:separator/>
      </w:r>
    </w:p>
  </w:footnote>
  <w:footnote w:type="continuationSeparator" w:id="0">
    <w:p w14:paraId="3E45656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FAF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C5E24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35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742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BDC11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A5A7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03D466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3B1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42B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77C1B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4F4F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54D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623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6C56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3B3434"/>
  <w15:docId w15:val="{E2D2DC1B-0AC1-4CB7-98D0-B9DFD05F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2019-03-08T08:06:00Z</dcterms:created>
  <dcterms:modified xsi:type="dcterms:W3CDTF">2019-03-08T08:06:00Z</dcterms:modified>
</cp:coreProperties>
</file>