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5A8D7" w14:textId="77777777" w:rsidR="000E2BE1" w:rsidRDefault="003A20BC" w:rsidP="000E2BE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B19D6">
        <w:rPr>
          <w:b/>
          <w:sz w:val="24"/>
          <w:szCs w:val="24"/>
        </w:rPr>
        <w:t>AIŠKINAMASIS RAŠTAS</w:t>
      </w:r>
    </w:p>
    <w:p w14:paraId="232B38BE" w14:textId="77777777" w:rsidR="000E2BE1" w:rsidRPr="000E2BE1" w:rsidRDefault="000E2BE1" w:rsidP="000E2BE1">
      <w:pPr>
        <w:jc w:val="center"/>
        <w:rPr>
          <w:b/>
          <w:sz w:val="24"/>
          <w:szCs w:val="24"/>
        </w:rPr>
      </w:pPr>
      <w:r w:rsidRPr="000E2BE1">
        <w:rPr>
          <w:b/>
          <w:sz w:val="24"/>
          <w:szCs w:val="24"/>
        </w:rPr>
        <w:t>PRIE SAVIVALDYBĖS TARYBOS SPRENDIMO</w:t>
      </w:r>
    </w:p>
    <w:p w14:paraId="7D38469A" w14:textId="77777777" w:rsidR="003E6BF6" w:rsidRPr="003E6BF6" w:rsidRDefault="003E6BF6" w:rsidP="003E6BF6">
      <w:pPr>
        <w:jc w:val="center"/>
        <w:rPr>
          <w:sz w:val="24"/>
          <w:szCs w:val="24"/>
          <w:lang w:eastAsia="en-US"/>
        </w:rPr>
      </w:pPr>
      <w:r w:rsidRPr="003E6BF6">
        <w:rPr>
          <w:b/>
          <w:caps/>
          <w:sz w:val="24"/>
          <w:szCs w:val="24"/>
          <w:lang w:eastAsia="en-US"/>
        </w:rPr>
        <w:t>DĖL klaipėdos miesto SAVIVALDYBĖS TARYBOS 2013 M. GEGUŽĖS 30 D. SPRENDIMO NR. T2-128 „DĖL VIEŠOSIOS ĮSTAIGOS KLAIPĖDOS TURIZMO IR KULTŪROS INFORMACIJOS CENTRO TEIKIAMŲ KEMPINGO IR KITŲ PASLAUGŲ ĮKAINIŲ“ SU VISAIS PAKEITIMAIS IR PAPILDYMAIS PRIPAŽINIMO NETEKUSIU GALIOS</w:t>
      </w:r>
    </w:p>
    <w:p w14:paraId="6A9E417E" w14:textId="77777777" w:rsidR="006F7B68" w:rsidRPr="004B19D6" w:rsidRDefault="006F7B68" w:rsidP="00006CA9">
      <w:pPr>
        <w:jc w:val="center"/>
        <w:rPr>
          <w:rStyle w:val="Grietas"/>
          <w:bCs/>
          <w:sz w:val="24"/>
          <w:szCs w:val="24"/>
        </w:rPr>
      </w:pPr>
    </w:p>
    <w:p w14:paraId="576D8053" w14:textId="77777777" w:rsidR="003A20BC" w:rsidRPr="00800E35" w:rsidRDefault="003A20BC" w:rsidP="00A621D2">
      <w:pPr>
        <w:pStyle w:val="Sraopastraipa"/>
        <w:keepNext/>
        <w:numPr>
          <w:ilvl w:val="0"/>
          <w:numId w:val="8"/>
        </w:numPr>
        <w:jc w:val="both"/>
        <w:outlineLvl w:val="1"/>
        <w:rPr>
          <w:b/>
          <w:sz w:val="24"/>
          <w:szCs w:val="24"/>
        </w:rPr>
      </w:pPr>
      <w:r w:rsidRPr="00800E35">
        <w:rPr>
          <w:b/>
          <w:sz w:val="24"/>
          <w:szCs w:val="24"/>
        </w:rPr>
        <w:t>Sprendimo projekto esmė, tikslai ir uždaviniai.</w:t>
      </w:r>
    </w:p>
    <w:p w14:paraId="5B427969" w14:textId="088ED406" w:rsidR="00AB483A" w:rsidRDefault="00AB483A" w:rsidP="00A621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galioja </w:t>
      </w:r>
      <w:r w:rsidRPr="00605F18">
        <w:rPr>
          <w:sz w:val="24"/>
          <w:szCs w:val="24"/>
        </w:rPr>
        <w:t xml:space="preserve">Klaipėdos miesto savivaldybės </w:t>
      </w:r>
      <w:r w:rsidR="009C1162">
        <w:rPr>
          <w:sz w:val="24"/>
          <w:szCs w:val="24"/>
        </w:rPr>
        <w:t xml:space="preserve">(toliau – Savivaldybė) </w:t>
      </w:r>
      <w:r w:rsidRPr="00605F18">
        <w:rPr>
          <w:sz w:val="24"/>
          <w:szCs w:val="24"/>
        </w:rPr>
        <w:t>taryb</w:t>
      </w:r>
      <w:r>
        <w:rPr>
          <w:sz w:val="24"/>
          <w:szCs w:val="24"/>
        </w:rPr>
        <w:t xml:space="preserve">os </w:t>
      </w:r>
      <w:r w:rsidR="003E6BF6" w:rsidRPr="003E6BF6">
        <w:rPr>
          <w:sz w:val="24"/>
          <w:szCs w:val="24"/>
        </w:rPr>
        <w:t>2013 m. gegužės 30 d. sprendim</w:t>
      </w:r>
      <w:r w:rsidR="003E6BF6">
        <w:rPr>
          <w:sz w:val="24"/>
          <w:szCs w:val="24"/>
        </w:rPr>
        <w:t xml:space="preserve">u </w:t>
      </w:r>
      <w:r w:rsidR="003E6BF6" w:rsidRPr="003E6BF6">
        <w:rPr>
          <w:sz w:val="24"/>
          <w:szCs w:val="24"/>
        </w:rPr>
        <w:t>Nr. T2-128 „Dėl viešosios įstaigos Klaipėdos turizmo ir kultūros informacijos centro teikiamų kempingo ir kitų paslaugų įkainių“</w:t>
      </w:r>
      <w:r w:rsidR="003E6BF6">
        <w:rPr>
          <w:sz w:val="24"/>
          <w:szCs w:val="24"/>
        </w:rPr>
        <w:t xml:space="preserve">, kuris buvo pakeistas Klaipėdos miesto savivaldybės tarybos </w:t>
      </w:r>
      <w:r w:rsidRPr="00605F18">
        <w:rPr>
          <w:sz w:val="24"/>
          <w:szCs w:val="24"/>
        </w:rPr>
        <w:t>201</w:t>
      </w:r>
      <w:r w:rsidR="006531BD">
        <w:rPr>
          <w:sz w:val="24"/>
          <w:szCs w:val="24"/>
        </w:rPr>
        <w:t>4</w:t>
      </w:r>
      <w:r w:rsidRPr="00605F18">
        <w:rPr>
          <w:sz w:val="24"/>
          <w:szCs w:val="24"/>
        </w:rPr>
        <w:t xml:space="preserve"> m.</w:t>
      </w:r>
      <w:r w:rsidR="006531BD">
        <w:rPr>
          <w:sz w:val="24"/>
          <w:szCs w:val="24"/>
        </w:rPr>
        <w:t xml:space="preserve"> rugsėjo 15</w:t>
      </w:r>
      <w:r w:rsidRPr="00605F18">
        <w:rPr>
          <w:sz w:val="24"/>
          <w:szCs w:val="24"/>
        </w:rPr>
        <w:t xml:space="preserve"> d. sprendimu Nr. T2-</w:t>
      </w:r>
      <w:r w:rsidR="006531BD">
        <w:rPr>
          <w:sz w:val="24"/>
          <w:szCs w:val="24"/>
        </w:rPr>
        <w:t xml:space="preserve">231 </w:t>
      </w:r>
      <w:r w:rsidRPr="00605F18">
        <w:rPr>
          <w:sz w:val="24"/>
          <w:szCs w:val="24"/>
        </w:rPr>
        <w:t>„</w:t>
      </w:r>
      <w:r w:rsidR="006531BD" w:rsidRPr="006531BD">
        <w:rPr>
          <w:sz w:val="24"/>
          <w:szCs w:val="24"/>
        </w:rPr>
        <w:t>Dėl Klaipėdos miesto savivaldybės tarybos 2013 m. gegužės 30 d. sprendimo Nr. T2-128 „Dėl viešosios įstaigos Klaipėdos turizmo ir kultūros informacijos centro teikiamų kempingo ir kitų paslaugų įkainių“ pakeitimo</w:t>
      </w:r>
      <w:r w:rsidRPr="00605F18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patvirtinti </w:t>
      </w:r>
      <w:r w:rsidR="006531BD" w:rsidRPr="006531BD">
        <w:rPr>
          <w:sz w:val="24"/>
          <w:szCs w:val="24"/>
        </w:rPr>
        <w:t xml:space="preserve">viešosios įstaigos Klaipėdos turizmo ir kultūros informacijos centro </w:t>
      </w:r>
      <w:r w:rsidR="006531BD">
        <w:rPr>
          <w:sz w:val="24"/>
          <w:szCs w:val="24"/>
        </w:rPr>
        <w:t xml:space="preserve">(toliau – </w:t>
      </w:r>
      <w:r w:rsidR="00B066B0">
        <w:rPr>
          <w:sz w:val="24"/>
          <w:szCs w:val="24"/>
        </w:rPr>
        <w:t>K</w:t>
      </w:r>
      <w:r w:rsidR="006531BD">
        <w:rPr>
          <w:sz w:val="24"/>
          <w:szCs w:val="24"/>
        </w:rPr>
        <w:t xml:space="preserve">TIC) </w:t>
      </w:r>
      <w:r>
        <w:rPr>
          <w:sz w:val="24"/>
          <w:szCs w:val="24"/>
        </w:rPr>
        <w:t>paslaugų į</w:t>
      </w:r>
      <w:r w:rsidRPr="00605F18">
        <w:rPr>
          <w:sz w:val="24"/>
          <w:szCs w:val="24"/>
        </w:rPr>
        <w:t>kaini</w:t>
      </w:r>
      <w:r>
        <w:rPr>
          <w:sz w:val="24"/>
          <w:szCs w:val="24"/>
        </w:rPr>
        <w:t>ai.</w:t>
      </w:r>
    </w:p>
    <w:p w14:paraId="7AB8CAB7" w14:textId="619EB405" w:rsidR="00B066B0" w:rsidRDefault="00734D16" w:rsidP="000754BE">
      <w:pPr>
        <w:pStyle w:val="Antrats"/>
        <w:ind w:firstLine="709"/>
        <w:jc w:val="both"/>
        <w:rPr>
          <w:sz w:val="24"/>
          <w:szCs w:val="24"/>
        </w:rPr>
      </w:pPr>
      <w:r w:rsidRPr="00785048">
        <w:rPr>
          <w:sz w:val="24"/>
          <w:szCs w:val="24"/>
        </w:rPr>
        <w:t>Ši</w:t>
      </w:r>
      <w:r>
        <w:rPr>
          <w:sz w:val="24"/>
          <w:szCs w:val="24"/>
        </w:rPr>
        <w:t>o</w:t>
      </w:r>
      <w:r w:rsidRPr="00785048">
        <w:rPr>
          <w:sz w:val="24"/>
          <w:szCs w:val="24"/>
        </w:rPr>
        <w:t xml:space="preserve"> sprendimo projekt</w:t>
      </w:r>
      <w:r>
        <w:rPr>
          <w:sz w:val="24"/>
          <w:szCs w:val="24"/>
        </w:rPr>
        <w:t xml:space="preserve">o tikslas – panaikinti </w:t>
      </w:r>
      <w:r w:rsidR="00B066B0">
        <w:rPr>
          <w:sz w:val="24"/>
          <w:szCs w:val="24"/>
        </w:rPr>
        <w:t xml:space="preserve">KTIC </w:t>
      </w:r>
      <w:r w:rsidRPr="008B5EA1">
        <w:rPr>
          <w:sz w:val="24"/>
          <w:szCs w:val="24"/>
        </w:rPr>
        <w:t>teikiamų paslaugų įkaini</w:t>
      </w:r>
      <w:r>
        <w:rPr>
          <w:sz w:val="24"/>
          <w:szCs w:val="24"/>
        </w:rPr>
        <w:t>us</w:t>
      </w:r>
      <w:r w:rsidR="00945A8D">
        <w:rPr>
          <w:sz w:val="24"/>
          <w:szCs w:val="24"/>
        </w:rPr>
        <w:t>, nes</w:t>
      </w:r>
      <w:r w:rsidR="00B066B0">
        <w:rPr>
          <w:sz w:val="24"/>
          <w:szCs w:val="24"/>
        </w:rPr>
        <w:t>:</w:t>
      </w:r>
    </w:p>
    <w:p w14:paraId="27FAD6E3" w14:textId="2B39F6B0" w:rsidR="00B066B0" w:rsidRDefault="004B2BD8" w:rsidP="00660118">
      <w:pPr>
        <w:pStyle w:val="Antrats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sprendime įvardintos </w:t>
      </w:r>
      <w:r w:rsidR="00945A8D">
        <w:rPr>
          <w:sz w:val="24"/>
          <w:szCs w:val="24"/>
        </w:rPr>
        <w:t>paslaugos</w:t>
      </w:r>
      <w:r w:rsidR="001C1167">
        <w:rPr>
          <w:sz w:val="24"/>
          <w:szCs w:val="24"/>
        </w:rPr>
        <w:t xml:space="preserve"> nėra priskirtinos viešosioms paslaugoms</w:t>
      </w:r>
      <w:r w:rsidR="00B066B0">
        <w:rPr>
          <w:sz w:val="24"/>
          <w:szCs w:val="24"/>
        </w:rPr>
        <w:t>;</w:t>
      </w:r>
    </w:p>
    <w:p w14:paraId="18B3E740" w14:textId="726F2FDC" w:rsidR="00660118" w:rsidRDefault="00660118" w:rsidP="00660118">
      <w:pPr>
        <w:pStyle w:val="Antrats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KTIC, vadovaudamasis Lietuvos Respublikos turizmo įstatymu, </w:t>
      </w:r>
      <w:r w:rsidRPr="00660118">
        <w:rPr>
          <w:sz w:val="24"/>
          <w:szCs w:val="24"/>
        </w:rPr>
        <w:t xml:space="preserve">turistams </w:t>
      </w:r>
      <w:r>
        <w:rPr>
          <w:sz w:val="24"/>
          <w:szCs w:val="24"/>
        </w:rPr>
        <w:t xml:space="preserve">informaciją </w:t>
      </w:r>
      <w:r w:rsidRPr="00660118">
        <w:rPr>
          <w:sz w:val="24"/>
          <w:szCs w:val="24"/>
        </w:rPr>
        <w:t>teiki</w:t>
      </w:r>
      <w:r>
        <w:rPr>
          <w:sz w:val="24"/>
          <w:szCs w:val="24"/>
        </w:rPr>
        <w:t>a nemokamai;</w:t>
      </w:r>
    </w:p>
    <w:p w14:paraId="74F680B6" w14:textId="7584FA03" w:rsidR="00B066B0" w:rsidRPr="00A754E4" w:rsidRDefault="00B066B0" w:rsidP="00660118">
      <w:pPr>
        <w:pStyle w:val="Sraopastraipa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754E4">
        <w:rPr>
          <w:sz w:val="24"/>
          <w:szCs w:val="24"/>
        </w:rPr>
        <w:t xml:space="preserve">KTIC vadovaudamasis 2015 m. gruodžio 16 d. Susitarimu </w:t>
      </w:r>
      <w:r w:rsidR="00C57C3A">
        <w:rPr>
          <w:sz w:val="24"/>
          <w:szCs w:val="24"/>
        </w:rPr>
        <w:t xml:space="preserve">Nr. J9-1931 </w:t>
      </w:r>
      <w:r w:rsidRPr="00A754E4">
        <w:rPr>
          <w:sz w:val="24"/>
          <w:szCs w:val="24"/>
        </w:rPr>
        <w:t>dėl 2009 m. vasario 27 d. savivaldybės turto panaudos sutarties Nr. J11-22 ir 2015 m. liepos 1 d. savivaldybės turto panaudos sutarties Nr. J9-1037 nutraukimo nuo 2016 m. nebevykdo „Pajūrio kempingas“ administravimo ir nebeteikia kempingo paslaugų.</w:t>
      </w:r>
    </w:p>
    <w:p w14:paraId="55D893E6" w14:textId="3CB6F24F" w:rsidR="000754BE" w:rsidRPr="00B066B0" w:rsidRDefault="00660118" w:rsidP="00660118">
      <w:pPr>
        <w:pStyle w:val="Antrats"/>
        <w:ind w:firstLine="709"/>
        <w:jc w:val="both"/>
        <w:rPr>
          <w:sz w:val="24"/>
          <w:szCs w:val="24"/>
          <w:lang w:eastAsia="en-US"/>
        </w:rPr>
      </w:pPr>
      <w:r w:rsidRPr="00A754E4">
        <w:rPr>
          <w:sz w:val="24"/>
          <w:szCs w:val="24"/>
        </w:rPr>
        <w:tab/>
        <w:t xml:space="preserve">Šiuo sprendimo projektu taip </w:t>
      </w:r>
      <w:r>
        <w:rPr>
          <w:sz w:val="24"/>
          <w:szCs w:val="24"/>
        </w:rPr>
        <w:t xml:space="preserve">pat siekiama </w:t>
      </w:r>
      <w:r w:rsidR="000754BE" w:rsidRPr="00B066B0">
        <w:rPr>
          <w:sz w:val="24"/>
          <w:szCs w:val="24"/>
        </w:rPr>
        <w:t>į</w:t>
      </w:r>
      <w:r w:rsidR="000754BE" w:rsidRPr="00B066B0">
        <w:rPr>
          <w:sz w:val="24"/>
          <w:szCs w:val="24"/>
          <w:lang w:eastAsia="en-US"/>
        </w:rPr>
        <w:t xml:space="preserve">pareigoti Klaipėdos miesto savivaldybės administraciją papildyti </w:t>
      </w:r>
      <w:r w:rsidR="000754BE" w:rsidRPr="00B066B0">
        <w:rPr>
          <w:bCs/>
          <w:sz w:val="24"/>
          <w:szCs w:val="24"/>
          <w:lang w:eastAsia="en-US"/>
        </w:rPr>
        <w:t>Viešųjų paslaugų, kurias teikia Klaipėdos miesto savivaldybės kontroliuojamos įmonės ir įstaigos, kainų (tarifų) projektų parengimo, pateikimo, svarstymo ir tvirtinimo tvark</w:t>
      </w:r>
      <w:r w:rsidR="000754BE" w:rsidRPr="00B066B0">
        <w:rPr>
          <w:sz w:val="24"/>
          <w:szCs w:val="24"/>
          <w:lang w:eastAsia="en-US"/>
        </w:rPr>
        <w:t xml:space="preserve">os aprašą (toliau – Aprašas), patvirtintą Klaipėdos miesto savivaldybės administracijos direktoriaus 2018 m. sausio 16 d. įsakymu Nr. AD1-123 „Dėl </w:t>
      </w:r>
      <w:r w:rsidR="000754BE" w:rsidRPr="00B066B0">
        <w:rPr>
          <w:bCs/>
          <w:sz w:val="24"/>
          <w:szCs w:val="24"/>
          <w:lang w:eastAsia="en-US"/>
        </w:rPr>
        <w:t>Viešųjų paslaugų, kurias teikia Klaipėdos miesto savivaldybės kontroliuojamos įmonės ir įstaigos, kainų (tarifų) projektų parengimo, pateikimo, svarstymo ir tvirtinimo tvark</w:t>
      </w:r>
      <w:r w:rsidR="000754BE" w:rsidRPr="00B066B0">
        <w:rPr>
          <w:sz w:val="24"/>
          <w:szCs w:val="24"/>
          <w:lang w:eastAsia="en-US"/>
        </w:rPr>
        <w:t>os aprašo patvirtinimo“, nuostata dėl kainų (tarifų) nustatymo už Klaipėdos miesto savivaldybės kontroliuojamų įmonių ir įstaigų teikiamas atlygintinas paslaugas, kurios nėra priskirtinos viešosioms paslaugoms, įstatymų nustatyta tvarka.</w:t>
      </w:r>
    </w:p>
    <w:p w14:paraId="4E312B85" w14:textId="10ED4ED2" w:rsidR="00720EAC" w:rsidRPr="008B5EA1" w:rsidRDefault="002323FA" w:rsidP="00A621D2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720EAC" w:rsidRPr="008B5EA1">
        <w:rPr>
          <w:b/>
          <w:sz w:val="24"/>
          <w:szCs w:val="24"/>
        </w:rPr>
        <w:t xml:space="preserve">2. </w:t>
      </w:r>
      <w:r w:rsidR="003A20BC" w:rsidRPr="00720EAC">
        <w:rPr>
          <w:b/>
          <w:sz w:val="24"/>
          <w:szCs w:val="24"/>
        </w:rPr>
        <w:t>Projekto rengimo priežastys ir kuo remiantis parengtas sprendimo projektas.</w:t>
      </w:r>
    </w:p>
    <w:p w14:paraId="6B3F3927" w14:textId="06AAEEA5" w:rsidR="009C1162" w:rsidRDefault="00D513B0" w:rsidP="00A621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Šio sprendimo projektas parengtas </w:t>
      </w:r>
      <w:r w:rsidR="009C1162">
        <w:rPr>
          <w:sz w:val="24"/>
          <w:szCs w:val="24"/>
        </w:rPr>
        <w:t xml:space="preserve">atlikus sisteminę </w:t>
      </w:r>
      <w:r w:rsidR="00AB483A">
        <w:rPr>
          <w:sz w:val="24"/>
          <w:szCs w:val="24"/>
        </w:rPr>
        <w:t>teis</w:t>
      </w:r>
      <w:r>
        <w:rPr>
          <w:sz w:val="24"/>
          <w:szCs w:val="24"/>
        </w:rPr>
        <w:t>i</w:t>
      </w:r>
      <w:r w:rsidR="00AB483A">
        <w:rPr>
          <w:sz w:val="24"/>
          <w:szCs w:val="24"/>
        </w:rPr>
        <w:t>nių dokumentų analizę</w:t>
      </w:r>
      <w:r w:rsidR="009C1162">
        <w:rPr>
          <w:sz w:val="24"/>
          <w:szCs w:val="24"/>
        </w:rPr>
        <w:t>:</w:t>
      </w:r>
    </w:p>
    <w:p w14:paraId="20C75695" w14:textId="77777777" w:rsidR="00A754E4" w:rsidRPr="00A754E4" w:rsidRDefault="009C1162" w:rsidP="00A754E4">
      <w:pPr>
        <w:pStyle w:val="Sraopastraip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A754E4">
        <w:rPr>
          <w:sz w:val="24"/>
          <w:szCs w:val="24"/>
        </w:rPr>
        <w:t>Lietuvos Respublikos vietos savivaldos įstatymo 8 straipsnio 1 dalis numato, kad</w:t>
      </w:r>
      <w:r w:rsidRPr="009C1162">
        <w:t xml:space="preserve"> </w:t>
      </w:r>
      <w:r w:rsidRPr="00A754E4">
        <w:rPr>
          <w:sz w:val="24"/>
          <w:szCs w:val="24"/>
        </w:rPr>
        <w:t>Savivaldybė yra atsakinga už viešųjų paslaugų teikimą gyventojams</w:t>
      </w:r>
      <w:r w:rsidR="00C87471" w:rsidRPr="00A754E4">
        <w:rPr>
          <w:sz w:val="24"/>
          <w:szCs w:val="24"/>
        </w:rPr>
        <w:t>. Šiuo požiūriu K</w:t>
      </w:r>
      <w:r w:rsidR="00A754E4" w:rsidRPr="00A754E4">
        <w:rPr>
          <w:sz w:val="24"/>
          <w:szCs w:val="24"/>
        </w:rPr>
        <w:t xml:space="preserve">TIC </w:t>
      </w:r>
      <w:r w:rsidR="00C87471" w:rsidRPr="00A754E4">
        <w:rPr>
          <w:sz w:val="24"/>
          <w:szCs w:val="24"/>
        </w:rPr>
        <w:t xml:space="preserve">teikia </w:t>
      </w:r>
      <w:r w:rsidR="00A754E4" w:rsidRPr="00A754E4">
        <w:rPr>
          <w:color w:val="000000"/>
          <w:sz w:val="24"/>
          <w:szCs w:val="24"/>
        </w:rPr>
        <w:t>turistams paslaugas, apimančias informacijos apie turizmo išteklius ir turizmo paslaugas rengimą, teikimą ir (ar) skleidimą</w:t>
      </w:r>
      <w:r w:rsidR="00A754E4">
        <w:rPr>
          <w:color w:val="000000"/>
          <w:sz w:val="24"/>
          <w:szCs w:val="24"/>
        </w:rPr>
        <w:t>;</w:t>
      </w:r>
    </w:p>
    <w:p w14:paraId="2ECCB464" w14:textId="77777777" w:rsidR="004A717A" w:rsidRDefault="00A754E4" w:rsidP="004A717A">
      <w:pPr>
        <w:pStyle w:val="Sraopastraip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A754E4">
        <w:rPr>
          <w:sz w:val="24"/>
          <w:szCs w:val="24"/>
        </w:rPr>
        <w:t xml:space="preserve">Lietuvos Respublikos Viešojo administravimo įstatymo 2 straipsnio 18 punktas apibrėžia, kad viešoji paslauga yra valstybės ar savivaldybių kontroliuojamų juridinių asmenų veikla teikiant asmenims socialines, švietimo, mokslo, kultūros, sporto ir kitas įstatymų numatytas paslaugas. Šiuo požiūriu KTIC </w:t>
      </w:r>
      <w:r w:rsidR="00A104DB" w:rsidRPr="00A754E4">
        <w:rPr>
          <w:sz w:val="24"/>
          <w:szCs w:val="24"/>
        </w:rPr>
        <w:t>savo veikloje vadovaujasi</w:t>
      </w:r>
      <w:r w:rsidRPr="00A754E4">
        <w:rPr>
          <w:sz w:val="24"/>
          <w:szCs w:val="24"/>
        </w:rPr>
        <w:t xml:space="preserve"> Lietuvos Respublikos turizmo įstatymu, kuriame </w:t>
      </w:r>
      <w:r>
        <w:rPr>
          <w:sz w:val="24"/>
          <w:szCs w:val="24"/>
        </w:rPr>
        <w:t>reglamentuota</w:t>
      </w:r>
      <w:r w:rsidRPr="00A754E4">
        <w:rPr>
          <w:sz w:val="24"/>
          <w:szCs w:val="24"/>
        </w:rPr>
        <w:t>, kad</w:t>
      </w:r>
      <w:r>
        <w:rPr>
          <w:sz w:val="24"/>
          <w:szCs w:val="24"/>
        </w:rPr>
        <w:t xml:space="preserve"> turizmo informacijos centras </w:t>
      </w:r>
      <w:r w:rsidRPr="00A754E4">
        <w:rPr>
          <w:sz w:val="24"/>
          <w:szCs w:val="24"/>
          <w:lang w:eastAsia="en-US"/>
        </w:rPr>
        <w:t xml:space="preserve">– </w:t>
      </w:r>
      <w:r>
        <w:rPr>
          <w:sz w:val="24"/>
          <w:szCs w:val="24"/>
          <w:lang w:eastAsia="en-US"/>
        </w:rPr>
        <w:t xml:space="preserve">tai </w:t>
      </w:r>
      <w:r w:rsidRPr="00A754E4">
        <w:rPr>
          <w:sz w:val="24"/>
          <w:szCs w:val="24"/>
          <w:lang w:eastAsia="en-US"/>
        </w:rPr>
        <w:t xml:space="preserve">turizmo paslaugų teikėjas, </w:t>
      </w:r>
      <w:r w:rsidRPr="00A754E4">
        <w:rPr>
          <w:color w:val="000000"/>
          <w:sz w:val="24"/>
          <w:szCs w:val="24"/>
        </w:rPr>
        <w:t>nemokamai ir (ar) už atlygį turistams teikiantis paslaugas, apimančias informacijos apie turizmo išteklius ir turizmo paslaugas rengimą, teikimą ir (ar) skleidimą.</w:t>
      </w:r>
      <w:r>
        <w:rPr>
          <w:color w:val="000000"/>
          <w:sz w:val="24"/>
          <w:szCs w:val="24"/>
        </w:rPr>
        <w:t xml:space="preserve"> Klaipėdos miesto savivaldybės administracija perka nemokamos informacijos teikimo </w:t>
      </w:r>
      <w:r w:rsidR="004A717A">
        <w:rPr>
          <w:color w:val="000000"/>
          <w:sz w:val="24"/>
          <w:szCs w:val="24"/>
        </w:rPr>
        <w:t xml:space="preserve">paslaugas </w:t>
      </w:r>
      <w:r w:rsidR="004A717A" w:rsidRPr="004A717A">
        <w:rPr>
          <w:sz w:val="24"/>
          <w:szCs w:val="24"/>
          <w:lang w:eastAsia="en-US"/>
        </w:rPr>
        <w:t>turistams bei turistines paslaugas teikiantiems subjektams</w:t>
      </w:r>
      <w:r w:rsidR="004A717A">
        <w:rPr>
          <w:sz w:val="24"/>
          <w:szCs w:val="24"/>
          <w:lang w:eastAsia="en-US"/>
        </w:rPr>
        <w:t>. Atsižvelgiant į tai, šioms paslaugoms kainos (tarifai) nenustatomi, nes asmenims teikiami nemokamai;</w:t>
      </w:r>
    </w:p>
    <w:p w14:paraId="0605B4D8" w14:textId="3AAB769D" w:rsidR="00812DC8" w:rsidRDefault="009C1162" w:rsidP="00812DC8">
      <w:pPr>
        <w:pStyle w:val="Sraopastraip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932A9">
        <w:rPr>
          <w:sz w:val="24"/>
          <w:szCs w:val="24"/>
        </w:rPr>
        <w:t>Lietuvos Respublikos vietos savivaldos įstatymo 16 straipsnio 2 dalies 37 punkt</w:t>
      </w:r>
      <w:r w:rsidR="000932A9" w:rsidRPr="000932A9">
        <w:rPr>
          <w:sz w:val="24"/>
          <w:szCs w:val="24"/>
        </w:rPr>
        <w:t xml:space="preserve">as numato, kad </w:t>
      </w:r>
      <w:r w:rsidRPr="000932A9">
        <w:rPr>
          <w:sz w:val="24"/>
          <w:szCs w:val="24"/>
        </w:rPr>
        <w:t xml:space="preserve"> </w:t>
      </w:r>
      <w:r w:rsidR="000932A9" w:rsidRPr="000932A9">
        <w:rPr>
          <w:sz w:val="24"/>
          <w:szCs w:val="24"/>
        </w:rPr>
        <w:t xml:space="preserve">išimtinei savivaldybės tarybos kompetencija yra kainų ir tarifų už savivaldybės valdomų įmonių, </w:t>
      </w:r>
      <w:r w:rsidR="000932A9" w:rsidRPr="000932A9">
        <w:rPr>
          <w:sz w:val="24"/>
          <w:szCs w:val="24"/>
        </w:rPr>
        <w:lastRenderedPageBreak/>
        <w:t>biudžetinių ir viešųjų įstaigų (kurių savininkė yra savivaldybė) teikiamas atlygintinas paslaugas</w:t>
      </w:r>
      <w:r w:rsidR="00C87471">
        <w:rPr>
          <w:sz w:val="24"/>
          <w:szCs w:val="24"/>
        </w:rPr>
        <w:t xml:space="preserve">. Atsižvelgiant į 1) punktą ir teismų praktiką, šiame punkte kalbama tik apie atlygintinas viešąsias paslaugas. Šiuo požiūriu </w:t>
      </w:r>
      <w:r w:rsidR="004A717A">
        <w:rPr>
          <w:sz w:val="24"/>
          <w:szCs w:val="24"/>
        </w:rPr>
        <w:t xml:space="preserve">tik informacijos teikimo turistams KTIC teikiamos paslaugos laikytinos </w:t>
      </w:r>
      <w:r w:rsidR="00C87471">
        <w:rPr>
          <w:sz w:val="24"/>
          <w:szCs w:val="24"/>
        </w:rPr>
        <w:t>vieš</w:t>
      </w:r>
      <w:r w:rsidR="004A717A">
        <w:rPr>
          <w:sz w:val="24"/>
          <w:szCs w:val="24"/>
        </w:rPr>
        <w:t>omis paslaugomis. Tačiau, kaip jau aptarta 2) punkte, jos teikiamos nemokamai. Kitos paslaugos, kurias teikia KTIC nėra priskirtinos viešosioms paslaugoms</w:t>
      </w:r>
      <w:r w:rsidR="006E2A2D">
        <w:rPr>
          <w:sz w:val="24"/>
          <w:szCs w:val="24"/>
        </w:rPr>
        <w:t>, nes neatitinka 1) ir 2) punktuose išdėstytų nuostatų</w:t>
      </w:r>
      <w:r w:rsidR="00326962">
        <w:rPr>
          <w:sz w:val="24"/>
          <w:szCs w:val="24"/>
        </w:rPr>
        <w:t>;</w:t>
      </w:r>
    </w:p>
    <w:p w14:paraId="6865F885" w14:textId="10B7DC80" w:rsidR="006A6A31" w:rsidRDefault="009C1162" w:rsidP="006E2A2D">
      <w:pPr>
        <w:pStyle w:val="Sraopastraip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E2A2D">
        <w:rPr>
          <w:sz w:val="24"/>
          <w:szCs w:val="24"/>
        </w:rPr>
        <w:t>Lietuvos Respublikos viešųjų įstaigų įstatymo 10 straipsnio 1 dalies 3 punkt</w:t>
      </w:r>
      <w:r w:rsidR="000932A9" w:rsidRPr="006E2A2D">
        <w:rPr>
          <w:sz w:val="24"/>
          <w:szCs w:val="24"/>
        </w:rPr>
        <w:t>e nurodyta, kad viešosios įstaigos visuotini</w:t>
      </w:r>
      <w:r w:rsidR="00141673" w:rsidRPr="006E2A2D">
        <w:rPr>
          <w:sz w:val="24"/>
          <w:szCs w:val="24"/>
        </w:rPr>
        <w:t>o</w:t>
      </w:r>
      <w:r w:rsidR="000932A9" w:rsidRPr="006E2A2D">
        <w:rPr>
          <w:sz w:val="24"/>
          <w:szCs w:val="24"/>
        </w:rPr>
        <w:t xml:space="preserve"> dalininkų susirinkimo</w:t>
      </w:r>
      <w:r w:rsidR="00141673" w:rsidRPr="006E2A2D">
        <w:rPr>
          <w:sz w:val="24"/>
          <w:szCs w:val="24"/>
        </w:rPr>
        <w:t xml:space="preserve"> kompetencijai priskiriamas paslaugų, darbų bei produkcijos kainų ir tarifų ar jų nustatymo taisykl</w:t>
      </w:r>
      <w:r w:rsidR="00326962" w:rsidRPr="006E2A2D">
        <w:rPr>
          <w:sz w:val="24"/>
          <w:szCs w:val="24"/>
        </w:rPr>
        <w:t xml:space="preserve">ių nustatymas. Klaipėdos miesto savivaldybės tarybos 2008 m. balandžio 3 d. sprendimu Nr. T2-106 „Dėl savivaldybės turtinių ir neturtinių teisių įgyvendinimo viešosiose įstaigose“ </w:t>
      </w:r>
      <w:r w:rsidR="001A6350" w:rsidRPr="006E2A2D">
        <w:rPr>
          <w:sz w:val="24"/>
          <w:szCs w:val="24"/>
        </w:rPr>
        <w:t>Klaipėdos miesto savivaldybės, k</w:t>
      </w:r>
      <w:r w:rsidR="00605C57" w:rsidRPr="006E2A2D">
        <w:rPr>
          <w:sz w:val="24"/>
          <w:szCs w:val="24"/>
        </w:rPr>
        <w:t>aip viešųjų įstaigų dalininkės (</w:t>
      </w:r>
      <w:r w:rsidR="001A6350" w:rsidRPr="006E2A2D">
        <w:rPr>
          <w:sz w:val="24"/>
          <w:szCs w:val="24"/>
        </w:rPr>
        <w:t xml:space="preserve">savininkės) turtinių ir neturtinių teisių įgyvendinimas pavestas </w:t>
      </w:r>
      <w:r w:rsidR="00326962" w:rsidRPr="006E2A2D">
        <w:rPr>
          <w:sz w:val="24"/>
          <w:szCs w:val="24"/>
        </w:rPr>
        <w:t>Klaipėdos miesto savivaldybės administracijos direktori</w:t>
      </w:r>
      <w:r w:rsidR="001A6350" w:rsidRPr="006E2A2D">
        <w:rPr>
          <w:sz w:val="24"/>
          <w:szCs w:val="24"/>
        </w:rPr>
        <w:t xml:space="preserve">ui. Tačiau, </w:t>
      </w:r>
      <w:r w:rsidR="00326962" w:rsidRPr="006E2A2D">
        <w:rPr>
          <w:sz w:val="24"/>
          <w:szCs w:val="24"/>
        </w:rPr>
        <w:t>tik vadovaudamasis Savivaldybės tarybos sprendim</w:t>
      </w:r>
      <w:r w:rsidR="001A6350" w:rsidRPr="006E2A2D">
        <w:rPr>
          <w:sz w:val="24"/>
          <w:szCs w:val="24"/>
        </w:rPr>
        <w:t xml:space="preserve">ais dėl konkrečios viešosios įstaigos jis gali suteikti įgaliojimus </w:t>
      </w:r>
      <w:r w:rsidR="00326962" w:rsidRPr="006E2A2D">
        <w:rPr>
          <w:sz w:val="24"/>
          <w:szCs w:val="24"/>
        </w:rPr>
        <w:t>balsuoti už viešųjų įstaigų</w:t>
      </w:r>
      <w:r w:rsidR="00812DC8" w:rsidRPr="006E2A2D">
        <w:rPr>
          <w:sz w:val="24"/>
          <w:szCs w:val="24"/>
        </w:rPr>
        <w:t xml:space="preserve"> </w:t>
      </w:r>
      <w:r w:rsidR="00326962" w:rsidRPr="006E2A2D">
        <w:rPr>
          <w:sz w:val="24"/>
          <w:szCs w:val="24"/>
        </w:rPr>
        <w:t>paslaugų, darbų bei produkcijos kainų ir tarifų ar jų nustatymo taisyklių nustatymą</w:t>
      </w:r>
      <w:r w:rsidR="001A6350" w:rsidRPr="006E2A2D">
        <w:rPr>
          <w:sz w:val="24"/>
          <w:szCs w:val="24"/>
        </w:rPr>
        <w:t>. Šiuo požiūriu Savivaldybės taryba nenustato K</w:t>
      </w:r>
      <w:r w:rsidR="00A10AB8">
        <w:rPr>
          <w:sz w:val="24"/>
          <w:szCs w:val="24"/>
        </w:rPr>
        <w:t xml:space="preserve">TIC </w:t>
      </w:r>
      <w:r w:rsidR="001A6350" w:rsidRPr="006E2A2D">
        <w:rPr>
          <w:sz w:val="24"/>
          <w:szCs w:val="24"/>
        </w:rPr>
        <w:t xml:space="preserve">paslaugų, kurios nėra priskirtinos viešosios paslaugoms, įkainių, </w:t>
      </w:r>
      <w:r w:rsidR="002E2902" w:rsidRPr="006E2A2D">
        <w:rPr>
          <w:sz w:val="24"/>
          <w:szCs w:val="24"/>
        </w:rPr>
        <w:t>kaip jau buvo aptarta 3) punkte</w:t>
      </w:r>
      <w:r w:rsidR="000F49EC" w:rsidRPr="006E2A2D">
        <w:rPr>
          <w:sz w:val="24"/>
          <w:szCs w:val="24"/>
        </w:rPr>
        <w:t xml:space="preserve">. </w:t>
      </w:r>
      <w:r w:rsidR="006A6A31" w:rsidRPr="006E2A2D">
        <w:rPr>
          <w:sz w:val="24"/>
          <w:szCs w:val="24"/>
        </w:rPr>
        <w:t>Šiuo metu galioja</w:t>
      </w:r>
      <w:r w:rsidR="000754BE" w:rsidRPr="006E2A2D">
        <w:rPr>
          <w:sz w:val="24"/>
          <w:szCs w:val="24"/>
        </w:rPr>
        <w:t xml:space="preserve">ntis </w:t>
      </w:r>
      <w:r w:rsidRPr="006E2A2D">
        <w:rPr>
          <w:sz w:val="24"/>
          <w:szCs w:val="24"/>
        </w:rPr>
        <w:t>Aprašas</w:t>
      </w:r>
      <w:r w:rsidR="006A6A31" w:rsidRPr="006E2A2D">
        <w:rPr>
          <w:sz w:val="24"/>
          <w:szCs w:val="24"/>
        </w:rPr>
        <w:t xml:space="preserve"> </w:t>
      </w:r>
      <w:r w:rsidR="00640107" w:rsidRPr="006E2A2D">
        <w:rPr>
          <w:sz w:val="24"/>
          <w:szCs w:val="24"/>
        </w:rPr>
        <w:t>reglamentuoja tik viešųjų paslaugų, kaip tai apibrėžta Lietuvos Respublikos vietos savivaldos ir viešojo administravimo įstatymuose, kainų (tarifų)</w:t>
      </w:r>
      <w:r w:rsidR="006A6A31" w:rsidRPr="006E2A2D">
        <w:rPr>
          <w:sz w:val="24"/>
          <w:szCs w:val="24"/>
        </w:rPr>
        <w:t xml:space="preserve"> nustatymo tvarką. Todėl, tikslinga būtų šį Aprašą papildyti </w:t>
      </w:r>
      <w:r w:rsidR="006A6A31" w:rsidRPr="006E2A2D">
        <w:rPr>
          <w:sz w:val="24"/>
          <w:szCs w:val="24"/>
          <w:lang w:eastAsia="en-US"/>
        </w:rPr>
        <w:t>nuostata dėl kainų (tarifų) nustatymo už Klaipėdos miesto savivaldybės kontroliuojamų įmonių ir įstaigų teikiamas atlygintinas paslaugas, kurios nėra priskirtinos viešosioms paslau</w:t>
      </w:r>
      <w:r w:rsidR="00B66670">
        <w:rPr>
          <w:sz w:val="24"/>
          <w:szCs w:val="24"/>
          <w:lang w:eastAsia="en-US"/>
        </w:rPr>
        <w:t>goms, įstatymų nustatyta tvarka;</w:t>
      </w:r>
    </w:p>
    <w:p w14:paraId="5C0A0EAC" w14:textId="78135DA6" w:rsidR="00B66670" w:rsidRPr="00A754E4" w:rsidRDefault="00B66670" w:rsidP="00B66670">
      <w:pPr>
        <w:pStyle w:val="Sraopastraipa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754E4">
        <w:rPr>
          <w:sz w:val="24"/>
          <w:szCs w:val="24"/>
        </w:rPr>
        <w:t xml:space="preserve">KTIC vadovaudamasis 2015 m. gruodžio 16 d. Susitarimu </w:t>
      </w:r>
      <w:r w:rsidR="00490568">
        <w:rPr>
          <w:sz w:val="24"/>
          <w:szCs w:val="24"/>
        </w:rPr>
        <w:t xml:space="preserve">Nr. J9-1931 </w:t>
      </w:r>
      <w:r w:rsidRPr="00A754E4">
        <w:rPr>
          <w:sz w:val="24"/>
          <w:szCs w:val="24"/>
        </w:rPr>
        <w:t>dėl 2009 m. vasario 27 d. savivaldybės turto panaudos sutarties Nr. J11-22 ir 2015 m. liepos 1 d. savivaldybės turto panaudos sutarties Nr. J9-1037 nutraukimo nuo 2016 m. nebevykdo „Pajūrio kempingas“ administravimo ir nebeteikia kempingo paslaugų</w:t>
      </w:r>
      <w:r>
        <w:rPr>
          <w:sz w:val="24"/>
          <w:szCs w:val="24"/>
        </w:rPr>
        <w:t xml:space="preserve">, todėl Savivaldybės tarybos sprendimu patvirtinti šių paslaugų įkainiai prarado savo aktualumą. </w:t>
      </w:r>
    </w:p>
    <w:p w14:paraId="1E04A211" w14:textId="0C5A3768" w:rsidR="00A621D2" w:rsidRDefault="0074415C" w:rsidP="009C11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513B0">
        <w:rPr>
          <w:sz w:val="24"/>
          <w:szCs w:val="24"/>
        </w:rPr>
        <w:t xml:space="preserve">tsižvelgiant į </w:t>
      </w:r>
      <w:r>
        <w:rPr>
          <w:sz w:val="24"/>
          <w:szCs w:val="24"/>
        </w:rPr>
        <w:t>pateiktą teisinių dokumentų analizę bei t</w:t>
      </w:r>
      <w:r w:rsidR="009C1162">
        <w:rPr>
          <w:sz w:val="24"/>
          <w:szCs w:val="24"/>
        </w:rPr>
        <w:t>eism</w:t>
      </w:r>
      <w:r w:rsidR="002D76C6">
        <w:rPr>
          <w:sz w:val="24"/>
          <w:szCs w:val="24"/>
        </w:rPr>
        <w:t xml:space="preserve">ų (vienas iš jų: </w:t>
      </w:r>
      <w:r w:rsidR="002D76C6" w:rsidRPr="002D76C6">
        <w:rPr>
          <w:sz w:val="24"/>
          <w:szCs w:val="24"/>
        </w:rPr>
        <w:t>Klaipėdos apygardos teismo Civilinių bylų skyriaus 2014 m. liepos 4 d. nutartis civilinėje byloje Nr. 2A-905-123/2014</w:t>
      </w:r>
      <w:r w:rsidR="002D76C6">
        <w:rPr>
          <w:sz w:val="24"/>
          <w:szCs w:val="24"/>
        </w:rPr>
        <w:t>, š</w:t>
      </w:r>
      <w:r w:rsidR="002D76C6" w:rsidRPr="002D76C6">
        <w:rPr>
          <w:sz w:val="24"/>
          <w:szCs w:val="24"/>
        </w:rPr>
        <w:t>altinis: (</w:t>
      </w:r>
      <w:hyperlink r:id="rId8" w:anchor="pa4)" w:history="1">
        <w:r w:rsidR="002D76C6" w:rsidRPr="00057991">
          <w:rPr>
            <w:rStyle w:val="Hipersaitas"/>
            <w:sz w:val="24"/>
            <w:szCs w:val="24"/>
          </w:rPr>
          <w:t>https://www.infolex.lt/tp/833996#pa4)</w:t>
        </w:r>
      </w:hyperlink>
      <w:r w:rsidR="002D76C6">
        <w:rPr>
          <w:sz w:val="24"/>
          <w:szCs w:val="24"/>
        </w:rPr>
        <w:t xml:space="preserve">), </w:t>
      </w:r>
      <w:r>
        <w:rPr>
          <w:sz w:val="24"/>
          <w:szCs w:val="24"/>
        </w:rPr>
        <w:t>kurie s</w:t>
      </w:r>
      <w:r w:rsidRPr="009C1162">
        <w:rPr>
          <w:sz w:val="24"/>
          <w:szCs w:val="24"/>
        </w:rPr>
        <w:t xml:space="preserve">istemiškai </w:t>
      </w:r>
      <w:r>
        <w:rPr>
          <w:sz w:val="24"/>
          <w:szCs w:val="24"/>
        </w:rPr>
        <w:t>įvertino Lietuvos Respublikos v</w:t>
      </w:r>
      <w:r w:rsidRPr="009C1162">
        <w:rPr>
          <w:sz w:val="24"/>
          <w:szCs w:val="24"/>
        </w:rPr>
        <w:t xml:space="preserve">ietos savivaldos įstatymo 8 straipsnį, 16 straipsnio 2 dalies 37 punktą, </w:t>
      </w:r>
      <w:r>
        <w:rPr>
          <w:sz w:val="24"/>
          <w:szCs w:val="24"/>
        </w:rPr>
        <w:t>Lietuvos Respublikos v</w:t>
      </w:r>
      <w:r w:rsidRPr="009C1162">
        <w:rPr>
          <w:sz w:val="24"/>
          <w:szCs w:val="24"/>
        </w:rPr>
        <w:t xml:space="preserve">iešojo administravimo įstatymo 2 straipsnio 18 dalį, </w:t>
      </w:r>
      <w:r>
        <w:rPr>
          <w:sz w:val="24"/>
          <w:szCs w:val="24"/>
        </w:rPr>
        <w:t>Lietuvos Respublikos k</w:t>
      </w:r>
      <w:r w:rsidRPr="009C1162">
        <w:rPr>
          <w:sz w:val="24"/>
          <w:szCs w:val="24"/>
        </w:rPr>
        <w:t xml:space="preserve">ainų įstatymo 2, 3 straipsnius, Lietuvos Respublikos Vyriausybės 1994-02-03 nutarimu Nr. 77 patvirtintos Kainų ir tarifų reguliavimo tvarkos 13.2 punktą, taip pat šios tvarkos 2 priedą, CK 2.36 straipsnio 1 dalį, </w:t>
      </w:r>
      <w:r w:rsidR="009C1162">
        <w:rPr>
          <w:sz w:val="24"/>
          <w:szCs w:val="24"/>
        </w:rPr>
        <w:t>praktiką</w:t>
      </w:r>
      <w:r>
        <w:rPr>
          <w:sz w:val="24"/>
          <w:szCs w:val="24"/>
        </w:rPr>
        <w:t xml:space="preserve"> darytina </w:t>
      </w:r>
      <w:r w:rsidR="009C1162" w:rsidRPr="009C1162">
        <w:rPr>
          <w:sz w:val="24"/>
          <w:szCs w:val="24"/>
        </w:rPr>
        <w:t xml:space="preserve">išvada, kad </w:t>
      </w:r>
      <w:r>
        <w:rPr>
          <w:sz w:val="24"/>
          <w:szCs w:val="24"/>
        </w:rPr>
        <w:t>S</w:t>
      </w:r>
      <w:r w:rsidR="009C1162" w:rsidRPr="009C1162">
        <w:rPr>
          <w:sz w:val="24"/>
          <w:szCs w:val="24"/>
        </w:rPr>
        <w:t>avivaldybės taryba privalo nustatyti (reguliuoti) atlygintinų viešųjų paslaugų gyventojams bei paslaugų, finansuojamų iš savivaldybės biudžeto kainas bei tarifus. Tačiau</w:t>
      </w:r>
      <w:r w:rsidR="002D76C6">
        <w:rPr>
          <w:sz w:val="24"/>
          <w:szCs w:val="24"/>
        </w:rPr>
        <w:t>,</w:t>
      </w:r>
      <w:r w:rsidR="009C1162" w:rsidRPr="009C1162">
        <w:rPr>
          <w:sz w:val="24"/>
          <w:szCs w:val="24"/>
        </w:rPr>
        <w:t xml:space="preserve"> kai kuriais atvejais </w:t>
      </w:r>
      <w:r>
        <w:rPr>
          <w:sz w:val="24"/>
          <w:szCs w:val="24"/>
        </w:rPr>
        <w:t>S</w:t>
      </w:r>
      <w:r w:rsidR="009C1162" w:rsidRPr="009C1162">
        <w:rPr>
          <w:sz w:val="24"/>
          <w:szCs w:val="24"/>
        </w:rPr>
        <w:t xml:space="preserve">avivaldybės kontroliuojamos įmonės teikia ne tik viešąsias atlygintinas paslaugas gyventojams, bet ir paslaugas, kurios pagal savo pobūdį, jas gaunantį subjektą nėra priskirtinos viešosioms paslaugoms. </w:t>
      </w:r>
    </w:p>
    <w:p w14:paraId="1CA54C25" w14:textId="4FEFFE19" w:rsidR="00A10AB8" w:rsidRDefault="00A621D2" w:rsidP="009C11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Apibendrinant darytina išvada, kad </w:t>
      </w:r>
      <w:r w:rsidR="00A10AB8">
        <w:rPr>
          <w:sz w:val="24"/>
          <w:szCs w:val="24"/>
        </w:rPr>
        <w:t>KTIC:</w:t>
      </w:r>
    </w:p>
    <w:p w14:paraId="0056AA6F" w14:textId="2EF7FE57" w:rsidR="00A10AB8" w:rsidRDefault="00A10AB8" w:rsidP="009C11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teikia informacijos teikimo turistams </w:t>
      </w:r>
      <w:r w:rsidR="0074415C">
        <w:rPr>
          <w:sz w:val="24"/>
          <w:szCs w:val="24"/>
        </w:rPr>
        <w:t>v</w:t>
      </w:r>
      <w:r w:rsidR="009C1162" w:rsidRPr="009C1162">
        <w:rPr>
          <w:sz w:val="24"/>
          <w:szCs w:val="24"/>
        </w:rPr>
        <w:t>ieš</w:t>
      </w:r>
      <w:r>
        <w:rPr>
          <w:sz w:val="24"/>
          <w:szCs w:val="24"/>
        </w:rPr>
        <w:t xml:space="preserve">ąsias paslaugas, tačiau jos teikiamos nemokamai, todėl kainos (tarifai) nenustatomi; </w:t>
      </w:r>
    </w:p>
    <w:p w14:paraId="5677DCCF" w14:textId="0E102C57" w:rsidR="0074415C" w:rsidRDefault="00A10AB8" w:rsidP="009C11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neteikia kitų paslaugų asmenims </w:t>
      </w:r>
      <w:r w:rsidR="0074415C">
        <w:rPr>
          <w:sz w:val="24"/>
          <w:szCs w:val="24"/>
        </w:rPr>
        <w:t xml:space="preserve">2) punkte įvardintose </w:t>
      </w:r>
      <w:r w:rsidR="009C1162" w:rsidRPr="009C1162">
        <w:rPr>
          <w:sz w:val="24"/>
          <w:szCs w:val="24"/>
        </w:rPr>
        <w:t>srity</w:t>
      </w:r>
      <w:r>
        <w:rPr>
          <w:sz w:val="24"/>
          <w:szCs w:val="24"/>
        </w:rPr>
        <w:t>se</w:t>
      </w:r>
      <w:r w:rsidR="009B1711">
        <w:rPr>
          <w:sz w:val="24"/>
          <w:szCs w:val="24"/>
        </w:rPr>
        <w:t xml:space="preserve">, todėl </w:t>
      </w:r>
      <w:r>
        <w:rPr>
          <w:sz w:val="24"/>
          <w:szCs w:val="24"/>
        </w:rPr>
        <w:t xml:space="preserve">kitos </w:t>
      </w:r>
      <w:r w:rsidR="009B1711">
        <w:rPr>
          <w:sz w:val="24"/>
          <w:szCs w:val="24"/>
        </w:rPr>
        <w:t xml:space="preserve">jos teikiamos paslaugos nėra priskirtinos viešosioms paslaugoms ir jų kainos (tarifai) nėra nustatomi Savivaldybės taryboje.   </w:t>
      </w:r>
      <w:r w:rsidR="009C1162" w:rsidRPr="009C1162">
        <w:rPr>
          <w:sz w:val="24"/>
          <w:szCs w:val="24"/>
        </w:rPr>
        <w:t xml:space="preserve"> </w:t>
      </w:r>
    </w:p>
    <w:p w14:paraId="4C6E54DE" w14:textId="606BEAF0" w:rsidR="003A20BC" w:rsidRPr="008B5EA1" w:rsidRDefault="000B5274" w:rsidP="008B5EA1">
      <w:pPr>
        <w:ind w:firstLine="720"/>
        <w:rPr>
          <w:b/>
          <w:sz w:val="24"/>
          <w:szCs w:val="24"/>
        </w:rPr>
      </w:pPr>
      <w:r w:rsidRPr="008B5EA1">
        <w:rPr>
          <w:b/>
          <w:sz w:val="24"/>
          <w:szCs w:val="24"/>
        </w:rPr>
        <w:t xml:space="preserve">3. </w:t>
      </w:r>
      <w:r w:rsidR="003A20BC" w:rsidRPr="008B5EA1">
        <w:rPr>
          <w:b/>
          <w:sz w:val="24"/>
          <w:szCs w:val="24"/>
        </w:rPr>
        <w:t>Kokių rezultatų laukiama.</w:t>
      </w:r>
    </w:p>
    <w:p w14:paraId="146A469F" w14:textId="7AB3D30C" w:rsidR="00A621D2" w:rsidRDefault="00416BAF" w:rsidP="00A84769">
      <w:pPr>
        <w:ind w:firstLine="720"/>
        <w:jc w:val="both"/>
        <w:rPr>
          <w:sz w:val="24"/>
          <w:szCs w:val="24"/>
        </w:rPr>
      </w:pPr>
      <w:r w:rsidRPr="00416BAF">
        <w:rPr>
          <w:sz w:val="24"/>
          <w:szCs w:val="24"/>
        </w:rPr>
        <w:t xml:space="preserve">Klaipėdos miesto savivaldybės tarybai </w:t>
      </w:r>
      <w:r w:rsidR="00A621D2">
        <w:rPr>
          <w:sz w:val="24"/>
          <w:szCs w:val="24"/>
        </w:rPr>
        <w:t xml:space="preserve">panaikinus </w:t>
      </w:r>
      <w:r w:rsidR="00B22AE2">
        <w:rPr>
          <w:sz w:val="24"/>
          <w:szCs w:val="24"/>
        </w:rPr>
        <w:t>KTIC t</w:t>
      </w:r>
      <w:r w:rsidR="00A621D2" w:rsidRPr="008B5EA1">
        <w:rPr>
          <w:sz w:val="24"/>
          <w:szCs w:val="24"/>
        </w:rPr>
        <w:t>eikiamų paslaugų</w:t>
      </w:r>
      <w:r w:rsidR="000754BE">
        <w:rPr>
          <w:sz w:val="24"/>
          <w:szCs w:val="24"/>
        </w:rPr>
        <w:t xml:space="preserve">, kurios nėra priskirtinos viešosioms paslaugoms, </w:t>
      </w:r>
      <w:r w:rsidR="00A621D2" w:rsidRPr="008B5EA1">
        <w:rPr>
          <w:sz w:val="24"/>
          <w:szCs w:val="24"/>
        </w:rPr>
        <w:t xml:space="preserve"> įkaini</w:t>
      </w:r>
      <w:r w:rsidR="00A621D2">
        <w:rPr>
          <w:sz w:val="24"/>
          <w:szCs w:val="24"/>
        </w:rPr>
        <w:t>us</w:t>
      </w:r>
      <w:r w:rsidR="000754BE">
        <w:rPr>
          <w:sz w:val="24"/>
          <w:szCs w:val="24"/>
        </w:rPr>
        <w:t xml:space="preserve"> ir jų nustatymo tvarką reglamentavus Apraše:  </w:t>
      </w:r>
    </w:p>
    <w:p w14:paraId="054E9BEE" w14:textId="67EB39DD" w:rsidR="006B4A46" w:rsidRDefault="00416BAF" w:rsidP="008B5EA1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806095" w:rsidRPr="008B5EA1">
        <w:rPr>
          <w:sz w:val="24"/>
          <w:szCs w:val="24"/>
        </w:rPr>
        <w:t xml:space="preserve">us </w:t>
      </w:r>
      <w:r w:rsidR="00B34CE0">
        <w:rPr>
          <w:sz w:val="24"/>
          <w:szCs w:val="24"/>
        </w:rPr>
        <w:t xml:space="preserve">galimybė operatyviai </w:t>
      </w:r>
      <w:r w:rsidR="001D19AB">
        <w:rPr>
          <w:sz w:val="24"/>
          <w:szCs w:val="24"/>
        </w:rPr>
        <w:t xml:space="preserve">taikyti </w:t>
      </w:r>
      <w:r w:rsidR="00806095" w:rsidRPr="008B5EA1">
        <w:rPr>
          <w:sz w:val="24"/>
          <w:szCs w:val="24"/>
        </w:rPr>
        <w:t>lankstesn</w:t>
      </w:r>
      <w:r w:rsidR="001D19AB">
        <w:rPr>
          <w:sz w:val="24"/>
          <w:szCs w:val="24"/>
        </w:rPr>
        <w:t>es,</w:t>
      </w:r>
      <w:r w:rsidR="00806095" w:rsidRPr="008B5EA1">
        <w:rPr>
          <w:sz w:val="24"/>
          <w:szCs w:val="24"/>
        </w:rPr>
        <w:t xml:space="preserve"> paklausesn</w:t>
      </w:r>
      <w:r w:rsidR="001D19AB">
        <w:rPr>
          <w:sz w:val="24"/>
          <w:szCs w:val="24"/>
        </w:rPr>
        <w:t xml:space="preserve">es </w:t>
      </w:r>
      <w:r w:rsidR="00806095" w:rsidRPr="008B5EA1">
        <w:rPr>
          <w:sz w:val="24"/>
          <w:szCs w:val="24"/>
        </w:rPr>
        <w:t>ir daugiau į rinkos situaciją orientuot</w:t>
      </w:r>
      <w:r w:rsidR="001D19AB">
        <w:rPr>
          <w:sz w:val="24"/>
          <w:szCs w:val="24"/>
        </w:rPr>
        <w:t xml:space="preserve">us </w:t>
      </w:r>
      <w:r w:rsidR="00B22AE2">
        <w:rPr>
          <w:sz w:val="24"/>
          <w:szCs w:val="24"/>
        </w:rPr>
        <w:t xml:space="preserve">KTIC </w:t>
      </w:r>
      <w:r>
        <w:rPr>
          <w:sz w:val="24"/>
          <w:szCs w:val="24"/>
        </w:rPr>
        <w:t xml:space="preserve">paslaugų </w:t>
      </w:r>
      <w:r w:rsidR="00806095" w:rsidRPr="008B5EA1">
        <w:rPr>
          <w:sz w:val="24"/>
          <w:szCs w:val="24"/>
        </w:rPr>
        <w:t>įkaini</w:t>
      </w:r>
      <w:r w:rsidR="001D19AB">
        <w:rPr>
          <w:sz w:val="24"/>
          <w:szCs w:val="24"/>
        </w:rPr>
        <w:t>us</w:t>
      </w:r>
      <w:r w:rsidR="00806095" w:rsidRPr="008B5EA1">
        <w:rPr>
          <w:sz w:val="24"/>
          <w:szCs w:val="24"/>
        </w:rPr>
        <w:t xml:space="preserve">, </w:t>
      </w:r>
      <w:r w:rsidR="00CB01C1">
        <w:rPr>
          <w:sz w:val="24"/>
          <w:szCs w:val="24"/>
        </w:rPr>
        <w:t xml:space="preserve">kurie leistų </w:t>
      </w:r>
      <w:r w:rsidR="00806095" w:rsidRPr="008B5EA1">
        <w:rPr>
          <w:sz w:val="24"/>
          <w:szCs w:val="24"/>
        </w:rPr>
        <w:t xml:space="preserve">užtikrinti </w:t>
      </w:r>
      <w:r w:rsidR="00B22AE2">
        <w:rPr>
          <w:sz w:val="24"/>
          <w:szCs w:val="24"/>
        </w:rPr>
        <w:t xml:space="preserve">KTIC </w:t>
      </w:r>
      <w:r w:rsidR="00CB01C1">
        <w:rPr>
          <w:sz w:val="24"/>
          <w:szCs w:val="24"/>
        </w:rPr>
        <w:t xml:space="preserve">2018-2020 metų </w:t>
      </w:r>
      <w:r w:rsidR="00806095" w:rsidRPr="008B5EA1">
        <w:rPr>
          <w:sz w:val="24"/>
          <w:szCs w:val="24"/>
        </w:rPr>
        <w:t>strateginio</w:t>
      </w:r>
      <w:r>
        <w:rPr>
          <w:sz w:val="24"/>
          <w:szCs w:val="24"/>
        </w:rPr>
        <w:t xml:space="preserve"> veiklos </w:t>
      </w:r>
      <w:r w:rsidR="00806095" w:rsidRPr="008B5EA1">
        <w:rPr>
          <w:sz w:val="24"/>
          <w:szCs w:val="24"/>
        </w:rPr>
        <w:t>plano tikslų tinkamą vykdymą</w:t>
      </w:r>
      <w:r>
        <w:rPr>
          <w:sz w:val="24"/>
          <w:szCs w:val="24"/>
        </w:rPr>
        <w:t xml:space="preserve"> ir efektyv</w:t>
      </w:r>
      <w:r w:rsidR="00CB01C1">
        <w:rPr>
          <w:sz w:val="24"/>
          <w:szCs w:val="24"/>
        </w:rPr>
        <w:t xml:space="preserve">esnius </w:t>
      </w:r>
      <w:r>
        <w:rPr>
          <w:sz w:val="24"/>
          <w:szCs w:val="24"/>
        </w:rPr>
        <w:t>veiklos rezultatus</w:t>
      </w:r>
      <w:r w:rsidR="006B4A46">
        <w:rPr>
          <w:sz w:val="24"/>
          <w:szCs w:val="24"/>
        </w:rPr>
        <w:t>;</w:t>
      </w:r>
    </w:p>
    <w:p w14:paraId="5959181F" w14:textId="5C7EDE45" w:rsidR="00DA6172" w:rsidRDefault="00B66670" w:rsidP="00DA6172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KTIC </w:t>
      </w:r>
      <w:r w:rsidR="00DA6172">
        <w:rPr>
          <w:sz w:val="24"/>
          <w:szCs w:val="24"/>
        </w:rPr>
        <w:t>subalansuos savo teikiamų paslaugų kainodaros politiką, kuri bus pagrįsta paslaugos savikainos ir rinkos kainos ribomis.</w:t>
      </w:r>
    </w:p>
    <w:p w14:paraId="0223ED4F" w14:textId="77777777" w:rsidR="003E6BF6" w:rsidRDefault="003E6BF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88320B" w14:textId="39E7869C" w:rsidR="00800E35" w:rsidRPr="008B5EA1" w:rsidRDefault="001C5617" w:rsidP="00277C88">
      <w:pPr>
        <w:pStyle w:val="Sraopastraipa"/>
        <w:tabs>
          <w:tab w:val="left" w:pos="993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="003A20BC" w:rsidRPr="008B5EA1">
        <w:rPr>
          <w:b/>
          <w:sz w:val="24"/>
          <w:szCs w:val="24"/>
        </w:rPr>
        <w:t>Sprendimo projekto rengimo metu gauti specialistų vertinimai.</w:t>
      </w:r>
    </w:p>
    <w:p w14:paraId="430D215A" w14:textId="3042050F" w:rsidR="00422AEF" w:rsidRPr="00297AC4" w:rsidRDefault="00277C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</w:t>
      </w:r>
      <w:r w:rsidR="00737D3F" w:rsidRPr="00D77699">
        <w:rPr>
          <w:sz w:val="24"/>
          <w:szCs w:val="24"/>
        </w:rPr>
        <w:t>.</w:t>
      </w:r>
    </w:p>
    <w:p w14:paraId="644D8BA9" w14:textId="54437E3A" w:rsidR="003A20BC" w:rsidRPr="008B5EA1" w:rsidRDefault="00422AEF" w:rsidP="008B5EA1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3A20BC" w:rsidRPr="008B5EA1">
        <w:rPr>
          <w:b/>
          <w:sz w:val="24"/>
          <w:szCs w:val="24"/>
        </w:rPr>
        <w:t>Galimos teigiamos ar neigiamos sprendimo priėmimo pasekmės.</w:t>
      </w:r>
    </w:p>
    <w:p w14:paraId="1A783797" w14:textId="77777777" w:rsidR="000F3025" w:rsidRDefault="00D03473" w:rsidP="00DA649A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Teigiamos pasekmės</w:t>
      </w:r>
      <w:r w:rsidR="00737D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7E5C969" w14:textId="50E9A841" w:rsidR="00DA6172" w:rsidRDefault="00B66670" w:rsidP="00DA6172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KTIC </w:t>
      </w:r>
      <w:r w:rsidR="00DA6172">
        <w:rPr>
          <w:sz w:val="24"/>
          <w:szCs w:val="24"/>
        </w:rPr>
        <w:t xml:space="preserve">teikiamų </w:t>
      </w:r>
      <w:r w:rsidR="00DA6172" w:rsidRPr="008B5EA1">
        <w:rPr>
          <w:sz w:val="24"/>
          <w:szCs w:val="24"/>
        </w:rPr>
        <w:t>paslaugų kain</w:t>
      </w:r>
      <w:r w:rsidR="00DA6172">
        <w:rPr>
          <w:sz w:val="24"/>
          <w:szCs w:val="24"/>
        </w:rPr>
        <w:t>ų (tarifų) nustatymo reglamentavimas atitiks teisės aktus,</w:t>
      </w:r>
    </w:p>
    <w:p w14:paraId="360BAB9F" w14:textId="0E89760B" w:rsidR="000F3025" w:rsidRDefault="000F3025" w:rsidP="000F3025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tikėtina, kad</w:t>
      </w:r>
      <w:r w:rsidR="00DA6172">
        <w:rPr>
          <w:sz w:val="24"/>
          <w:szCs w:val="24"/>
        </w:rPr>
        <w:t xml:space="preserve"> </w:t>
      </w:r>
      <w:r w:rsidR="00B66670">
        <w:rPr>
          <w:sz w:val="24"/>
          <w:szCs w:val="24"/>
        </w:rPr>
        <w:t xml:space="preserve">KTIC </w:t>
      </w:r>
      <w:r>
        <w:rPr>
          <w:sz w:val="24"/>
          <w:szCs w:val="24"/>
        </w:rPr>
        <w:t>pasiek</w:t>
      </w:r>
      <w:r w:rsidR="00B66670">
        <w:rPr>
          <w:sz w:val="24"/>
          <w:szCs w:val="24"/>
        </w:rPr>
        <w:t xml:space="preserve">s </w:t>
      </w:r>
      <w:r>
        <w:rPr>
          <w:sz w:val="24"/>
          <w:szCs w:val="24"/>
        </w:rPr>
        <w:t>e</w:t>
      </w:r>
      <w:r w:rsidR="00D021EF">
        <w:rPr>
          <w:sz w:val="24"/>
          <w:szCs w:val="24"/>
        </w:rPr>
        <w:t>fektyvesnius veiklos rezultatus.</w:t>
      </w:r>
    </w:p>
    <w:p w14:paraId="50729888" w14:textId="77777777" w:rsidR="003A20BC" w:rsidRPr="00AD62F1" w:rsidRDefault="003A20BC" w:rsidP="0030142E">
      <w:pPr>
        <w:tabs>
          <w:tab w:val="num" w:pos="360"/>
        </w:tabs>
        <w:jc w:val="both"/>
        <w:rPr>
          <w:sz w:val="24"/>
          <w:szCs w:val="24"/>
          <w:highlight w:val="yellow"/>
        </w:rPr>
      </w:pPr>
    </w:p>
    <w:p w14:paraId="78E95D23" w14:textId="77777777" w:rsidR="003E775C" w:rsidRPr="00806095" w:rsidRDefault="003E775C" w:rsidP="003E775C">
      <w:pPr>
        <w:pStyle w:val="Sraopastraipa"/>
        <w:tabs>
          <w:tab w:val="num" w:pos="360"/>
        </w:tabs>
        <w:ind w:left="851"/>
        <w:jc w:val="both"/>
        <w:rPr>
          <w:sz w:val="24"/>
          <w:szCs w:val="24"/>
        </w:rPr>
      </w:pPr>
    </w:p>
    <w:p w14:paraId="3FF64A91" w14:textId="11A76866" w:rsidR="000F51FB" w:rsidRPr="006A07FC" w:rsidRDefault="000F51FB">
      <w:pPr>
        <w:rPr>
          <w:sz w:val="24"/>
          <w:szCs w:val="24"/>
        </w:rPr>
      </w:pPr>
      <w:r w:rsidRPr="006A07FC">
        <w:rPr>
          <w:sz w:val="24"/>
          <w:szCs w:val="24"/>
        </w:rPr>
        <w:t>Tarptautinių ryšių</w:t>
      </w:r>
      <w:r w:rsidR="004F20F2" w:rsidRPr="006A07FC">
        <w:rPr>
          <w:sz w:val="24"/>
          <w:szCs w:val="24"/>
        </w:rPr>
        <w:t xml:space="preserve"> ir ekonominės </w:t>
      </w:r>
      <w:r w:rsidRPr="006A07FC">
        <w:rPr>
          <w:sz w:val="24"/>
          <w:szCs w:val="24"/>
        </w:rPr>
        <w:t>plėtros</w:t>
      </w:r>
      <w:r w:rsidR="004F20F2" w:rsidRPr="006A07FC">
        <w:rPr>
          <w:sz w:val="24"/>
          <w:szCs w:val="24"/>
        </w:rPr>
        <w:t xml:space="preserve"> </w:t>
      </w:r>
      <w:r w:rsidRPr="006A07FC">
        <w:rPr>
          <w:sz w:val="24"/>
          <w:szCs w:val="24"/>
        </w:rPr>
        <w:tab/>
      </w:r>
      <w:r w:rsidRPr="006A07FC">
        <w:rPr>
          <w:sz w:val="24"/>
          <w:szCs w:val="24"/>
        </w:rPr>
        <w:tab/>
      </w:r>
      <w:r w:rsidRPr="006A07FC">
        <w:rPr>
          <w:sz w:val="24"/>
          <w:szCs w:val="24"/>
        </w:rPr>
        <w:tab/>
      </w:r>
      <w:r w:rsidRPr="006A07FC">
        <w:rPr>
          <w:sz w:val="24"/>
          <w:szCs w:val="24"/>
        </w:rPr>
        <w:tab/>
      </w:r>
      <w:r w:rsidR="00C816B5">
        <w:rPr>
          <w:sz w:val="24"/>
          <w:szCs w:val="24"/>
        </w:rPr>
        <w:tab/>
        <w:t xml:space="preserve">         </w:t>
      </w:r>
      <w:r w:rsidRPr="006A07FC">
        <w:rPr>
          <w:sz w:val="24"/>
          <w:szCs w:val="24"/>
        </w:rPr>
        <w:t>Jurgita Činauskaitė</w:t>
      </w:r>
    </w:p>
    <w:p w14:paraId="6697740A" w14:textId="77777777" w:rsidR="003A20BC" w:rsidRPr="00786383" w:rsidRDefault="000F51FB" w:rsidP="000F51FB">
      <w:pPr>
        <w:rPr>
          <w:sz w:val="24"/>
          <w:szCs w:val="24"/>
        </w:rPr>
      </w:pPr>
      <w:r w:rsidRPr="006A07FC">
        <w:rPr>
          <w:sz w:val="24"/>
          <w:szCs w:val="24"/>
        </w:rPr>
        <w:t>skyriaus vedėja</w:t>
      </w:r>
      <w:r w:rsidRPr="00786383">
        <w:rPr>
          <w:sz w:val="24"/>
          <w:szCs w:val="24"/>
        </w:rPr>
        <w:tab/>
      </w:r>
      <w:r w:rsidRPr="00786383">
        <w:rPr>
          <w:sz w:val="24"/>
          <w:szCs w:val="24"/>
        </w:rPr>
        <w:tab/>
      </w:r>
    </w:p>
    <w:sectPr w:rsidR="003A20BC" w:rsidRPr="00786383" w:rsidSect="006F7B68">
      <w:footerReference w:type="default" r:id="rId9"/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2B77C" w14:textId="77777777" w:rsidR="001E2C2D" w:rsidRDefault="001E2C2D" w:rsidP="00F41647">
      <w:r>
        <w:separator/>
      </w:r>
    </w:p>
  </w:endnote>
  <w:endnote w:type="continuationSeparator" w:id="0">
    <w:p w14:paraId="089F4D97" w14:textId="77777777" w:rsidR="001E2C2D" w:rsidRDefault="001E2C2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T Norms Regular">
    <w:altName w:val="Corbe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YInterstat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530090"/>
      <w:docPartObj>
        <w:docPartGallery w:val="Page Numbers (Bottom of Page)"/>
        <w:docPartUnique/>
      </w:docPartObj>
    </w:sdtPr>
    <w:sdtEndPr/>
    <w:sdtContent>
      <w:p w14:paraId="14F2B8A1" w14:textId="148EC895" w:rsidR="006F7B68" w:rsidRDefault="006F7B68">
        <w:pPr>
          <w:pStyle w:val="Porat"/>
          <w:jc w:val="center"/>
        </w:pPr>
        <w:r w:rsidRPr="006F7B68">
          <w:rPr>
            <w:sz w:val="24"/>
            <w:szCs w:val="24"/>
          </w:rPr>
          <w:fldChar w:fldCharType="begin"/>
        </w:r>
        <w:r w:rsidRPr="006F7B68">
          <w:rPr>
            <w:sz w:val="24"/>
            <w:szCs w:val="24"/>
          </w:rPr>
          <w:instrText>PAGE   \* MERGEFORMAT</w:instrText>
        </w:r>
        <w:r w:rsidRPr="006F7B68">
          <w:rPr>
            <w:sz w:val="24"/>
            <w:szCs w:val="24"/>
          </w:rPr>
          <w:fldChar w:fldCharType="separate"/>
        </w:r>
        <w:r w:rsidR="0007285D">
          <w:rPr>
            <w:noProof/>
            <w:sz w:val="24"/>
            <w:szCs w:val="24"/>
          </w:rPr>
          <w:t>3</w:t>
        </w:r>
        <w:r w:rsidRPr="006F7B68">
          <w:rPr>
            <w:sz w:val="24"/>
            <w:szCs w:val="24"/>
          </w:rPr>
          <w:fldChar w:fldCharType="end"/>
        </w:r>
      </w:p>
    </w:sdtContent>
  </w:sdt>
  <w:p w14:paraId="7223BDE2" w14:textId="77777777" w:rsidR="006F7B68" w:rsidRDefault="006F7B6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700BF" w14:textId="77777777" w:rsidR="001E2C2D" w:rsidRDefault="001E2C2D" w:rsidP="00F41647">
      <w:r>
        <w:separator/>
      </w:r>
    </w:p>
  </w:footnote>
  <w:footnote w:type="continuationSeparator" w:id="0">
    <w:p w14:paraId="1648C362" w14:textId="77777777" w:rsidR="001E2C2D" w:rsidRDefault="001E2C2D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58D"/>
    <w:multiLevelType w:val="hybridMultilevel"/>
    <w:tmpl w:val="C152E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5833"/>
    <w:multiLevelType w:val="hybridMultilevel"/>
    <w:tmpl w:val="D3284D3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36A52"/>
    <w:multiLevelType w:val="hybridMultilevel"/>
    <w:tmpl w:val="4FE6B3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5BB"/>
    <w:multiLevelType w:val="hybridMultilevel"/>
    <w:tmpl w:val="20105C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5546"/>
    <w:multiLevelType w:val="hybridMultilevel"/>
    <w:tmpl w:val="41FCAFC6"/>
    <w:lvl w:ilvl="0" w:tplc="7BF013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A804CCE"/>
    <w:multiLevelType w:val="hybridMultilevel"/>
    <w:tmpl w:val="2F3C55FA"/>
    <w:lvl w:ilvl="0" w:tplc="FDC03B0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54D2F36"/>
    <w:multiLevelType w:val="hybridMultilevel"/>
    <w:tmpl w:val="9EBC31B4"/>
    <w:lvl w:ilvl="0" w:tplc="3894D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D3822"/>
    <w:multiLevelType w:val="hybridMultilevel"/>
    <w:tmpl w:val="8558030A"/>
    <w:lvl w:ilvl="0" w:tplc="173CD1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4B0940"/>
    <w:multiLevelType w:val="hybridMultilevel"/>
    <w:tmpl w:val="A16669F6"/>
    <w:lvl w:ilvl="0" w:tplc="90D01D70">
      <w:start w:val="1"/>
      <w:numFmt w:val="decimal"/>
      <w:lvlText w:val="%1)"/>
      <w:lvlJc w:val="left"/>
      <w:pPr>
        <w:ind w:left="7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6C2D06"/>
    <w:multiLevelType w:val="hybridMultilevel"/>
    <w:tmpl w:val="AFDE57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223298B"/>
    <w:multiLevelType w:val="hybridMultilevel"/>
    <w:tmpl w:val="18CA4022"/>
    <w:lvl w:ilvl="0" w:tplc="172E911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7B7FD0"/>
    <w:multiLevelType w:val="hybridMultilevel"/>
    <w:tmpl w:val="00504264"/>
    <w:lvl w:ilvl="0" w:tplc="E8EE7856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16467E0"/>
    <w:multiLevelType w:val="hybridMultilevel"/>
    <w:tmpl w:val="B27A9B56"/>
    <w:lvl w:ilvl="0" w:tplc="4094F8B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3F26653"/>
    <w:multiLevelType w:val="hybridMultilevel"/>
    <w:tmpl w:val="F530F8DE"/>
    <w:lvl w:ilvl="0" w:tplc="9072D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8F3D58"/>
    <w:multiLevelType w:val="hybridMultilevel"/>
    <w:tmpl w:val="A07C21F0"/>
    <w:lvl w:ilvl="0" w:tplc="8D28C366">
      <w:start w:val="4"/>
      <w:numFmt w:val="bullet"/>
      <w:lvlText w:val="-"/>
      <w:lvlJc w:val="left"/>
      <w:pPr>
        <w:ind w:left="720" w:hanging="360"/>
      </w:pPr>
      <w:rPr>
        <w:rFonts w:ascii="TT Norms Regular" w:eastAsiaTheme="minorHAnsi" w:hAnsi="TT Norms Regular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47DFC"/>
    <w:multiLevelType w:val="hybridMultilevel"/>
    <w:tmpl w:val="5C606786"/>
    <w:lvl w:ilvl="0" w:tplc="DE6454A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0673D1"/>
    <w:multiLevelType w:val="hybridMultilevel"/>
    <w:tmpl w:val="BA0E47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12719"/>
    <w:multiLevelType w:val="hybridMultilevel"/>
    <w:tmpl w:val="4412FA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B069E"/>
    <w:multiLevelType w:val="hybridMultilevel"/>
    <w:tmpl w:val="9558B95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9"/>
  </w:num>
  <w:num w:numId="5">
    <w:abstractNumId w:val="16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11"/>
  </w:num>
  <w:num w:numId="11">
    <w:abstractNumId w:val="14"/>
  </w:num>
  <w:num w:numId="12">
    <w:abstractNumId w:val="13"/>
  </w:num>
  <w:num w:numId="13">
    <w:abstractNumId w:val="5"/>
  </w:num>
  <w:num w:numId="14">
    <w:abstractNumId w:val="15"/>
  </w:num>
  <w:num w:numId="15">
    <w:abstractNumId w:val="12"/>
  </w:num>
  <w:num w:numId="16">
    <w:abstractNumId w:val="2"/>
  </w:num>
  <w:num w:numId="17">
    <w:abstractNumId w:val="17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CA9"/>
    <w:rsid w:val="0001273F"/>
    <w:rsid w:val="00014995"/>
    <w:rsid w:val="00015E95"/>
    <w:rsid w:val="000235D4"/>
    <w:rsid w:val="00024730"/>
    <w:rsid w:val="00032437"/>
    <w:rsid w:val="00032F42"/>
    <w:rsid w:val="00047C3E"/>
    <w:rsid w:val="00051916"/>
    <w:rsid w:val="000560D1"/>
    <w:rsid w:val="00061D68"/>
    <w:rsid w:val="00063A3F"/>
    <w:rsid w:val="00067EC2"/>
    <w:rsid w:val="00071EBB"/>
    <w:rsid w:val="0007285D"/>
    <w:rsid w:val="000754BE"/>
    <w:rsid w:val="000813FB"/>
    <w:rsid w:val="000834B3"/>
    <w:rsid w:val="000932A9"/>
    <w:rsid w:val="00094456"/>
    <w:rsid w:val="000944BF"/>
    <w:rsid w:val="00095A04"/>
    <w:rsid w:val="00097AED"/>
    <w:rsid w:val="000A55E1"/>
    <w:rsid w:val="000B5274"/>
    <w:rsid w:val="000B706B"/>
    <w:rsid w:val="000C6BA6"/>
    <w:rsid w:val="000D6315"/>
    <w:rsid w:val="000D6C95"/>
    <w:rsid w:val="000E10CF"/>
    <w:rsid w:val="000E2BE1"/>
    <w:rsid w:val="000E6C34"/>
    <w:rsid w:val="000F3025"/>
    <w:rsid w:val="000F49EC"/>
    <w:rsid w:val="000F51FB"/>
    <w:rsid w:val="001020C4"/>
    <w:rsid w:val="0010687F"/>
    <w:rsid w:val="001113F0"/>
    <w:rsid w:val="00134715"/>
    <w:rsid w:val="00141673"/>
    <w:rsid w:val="001444C8"/>
    <w:rsid w:val="001456CE"/>
    <w:rsid w:val="0014595F"/>
    <w:rsid w:val="00145DB0"/>
    <w:rsid w:val="00163473"/>
    <w:rsid w:val="00166F5E"/>
    <w:rsid w:val="00167956"/>
    <w:rsid w:val="00171A0E"/>
    <w:rsid w:val="001A6350"/>
    <w:rsid w:val="001B01B1"/>
    <w:rsid w:val="001B6BC7"/>
    <w:rsid w:val="001C0C40"/>
    <w:rsid w:val="001C1167"/>
    <w:rsid w:val="001C5617"/>
    <w:rsid w:val="001D19AB"/>
    <w:rsid w:val="001D1AE7"/>
    <w:rsid w:val="001E2C2D"/>
    <w:rsid w:val="001F1E7A"/>
    <w:rsid w:val="001F3B2F"/>
    <w:rsid w:val="0020233B"/>
    <w:rsid w:val="0020573B"/>
    <w:rsid w:val="00220BD4"/>
    <w:rsid w:val="00223860"/>
    <w:rsid w:val="002323FA"/>
    <w:rsid w:val="00234307"/>
    <w:rsid w:val="00237036"/>
    <w:rsid w:val="00237B69"/>
    <w:rsid w:val="0024120A"/>
    <w:rsid w:val="002418E0"/>
    <w:rsid w:val="00242B88"/>
    <w:rsid w:val="002476A0"/>
    <w:rsid w:val="002577C3"/>
    <w:rsid w:val="0025794B"/>
    <w:rsid w:val="00276B28"/>
    <w:rsid w:val="00277C88"/>
    <w:rsid w:val="00287FDB"/>
    <w:rsid w:val="00290286"/>
    <w:rsid w:val="00291226"/>
    <w:rsid w:val="00291DCD"/>
    <w:rsid w:val="002922CE"/>
    <w:rsid w:val="00297AC4"/>
    <w:rsid w:val="002D0B78"/>
    <w:rsid w:val="002D76C6"/>
    <w:rsid w:val="002E2902"/>
    <w:rsid w:val="002F2A41"/>
    <w:rsid w:val="002F5E80"/>
    <w:rsid w:val="002F630C"/>
    <w:rsid w:val="0030142E"/>
    <w:rsid w:val="003026BA"/>
    <w:rsid w:val="003041E8"/>
    <w:rsid w:val="00324750"/>
    <w:rsid w:val="00326962"/>
    <w:rsid w:val="003315CF"/>
    <w:rsid w:val="003470E5"/>
    <w:rsid w:val="00347F54"/>
    <w:rsid w:val="00352C79"/>
    <w:rsid w:val="00352F5F"/>
    <w:rsid w:val="003662AC"/>
    <w:rsid w:val="00376F9A"/>
    <w:rsid w:val="00384543"/>
    <w:rsid w:val="003A18C1"/>
    <w:rsid w:val="003A20BC"/>
    <w:rsid w:val="003A3546"/>
    <w:rsid w:val="003A4C7F"/>
    <w:rsid w:val="003B0840"/>
    <w:rsid w:val="003C09F9"/>
    <w:rsid w:val="003C7C02"/>
    <w:rsid w:val="003D44CC"/>
    <w:rsid w:val="003E5D65"/>
    <w:rsid w:val="003E603A"/>
    <w:rsid w:val="003E6BF6"/>
    <w:rsid w:val="003E775C"/>
    <w:rsid w:val="00401950"/>
    <w:rsid w:val="00405B54"/>
    <w:rsid w:val="00415ACA"/>
    <w:rsid w:val="00416BAF"/>
    <w:rsid w:val="00422AEF"/>
    <w:rsid w:val="00423078"/>
    <w:rsid w:val="00433CCC"/>
    <w:rsid w:val="00441B7F"/>
    <w:rsid w:val="00443B7A"/>
    <w:rsid w:val="00445CA9"/>
    <w:rsid w:val="00450E8F"/>
    <w:rsid w:val="004545AD"/>
    <w:rsid w:val="00460CED"/>
    <w:rsid w:val="00465B1D"/>
    <w:rsid w:val="00472954"/>
    <w:rsid w:val="004730B1"/>
    <w:rsid w:val="00473273"/>
    <w:rsid w:val="00483D18"/>
    <w:rsid w:val="00490568"/>
    <w:rsid w:val="00496D98"/>
    <w:rsid w:val="004A05F4"/>
    <w:rsid w:val="004A0BAF"/>
    <w:rsid w:val="004A53B0"/>
    <w:rsid w:val="004A717A"/>
    <w:rsid w:val="004B19D6"/>
    <w:rsid w:val="004B2BD8"/>
    <w:rsid w:val="004B65AF"/>
    <w:rsid w:val="004B7BA9"/>
    <w:rsid w:val="004C3C13"/>
    <w:rsid w:val="004D1F7D"/>
    <w:rsid w:val="004E7968"/>
    <w:rsid w:val="004F00E0"/>
    <w:rsid w:val="004F20F2"/>
    <w:rsid w:val="004F43B7"/>
    <w:rsid w:val="004F67E7"/>
    <w:rsid w:val="00501706"/>
    <w:rsid w:val="00506BA0"/>
    <w:rsid w:val="00524DA3"/>
    <w:rsid w:val="0052536B"/>
    <w:rsid w:val="00527B39"/>
    <w:rsid w:val="00534D11"/>
    <w:rsid w:val="0054047E"/>
    <w:rsid w:val="005414C7"/>
    <w:rsid w:val="00547763"/>
    <w:rsid w:val="00550253"/>
    <w:rsid w:val="005613DF"/>
    <w:rsid w:val="0057153E"/>
    <w:rsid w:val="00575C17"/>
    <w:rsid w:val="00576CF7"/>
    <w:rsid w:val="00584DDE"/>
    <w:rsid w:val="00584F9E"/>
    <w:rsid w:val="00585E4E"/>
    <w:rsid w:val="00587FB5"/>
    <w:rsid w:val="005964DC"/>
    <w:rsid w:val="00596F5E"/>
    <w:rsid w:val="005A3D21"/>
    <w:rsid w:val="005A5EE0"/>
    <w:rsid w:val="005C29DF"/>
    <w:rsid w:val="005C340A"/>
    <w:rsid w:val="005C4704"/>
    <w:rsid w:val="005C73A8"/>
    <w:rsid w:val="005D27A6"/>
    <w:rsid w:val="005F134F"/>
    <w:rsid w:val="00605C57"/>
    <w:rsid w:val="00605F18"/>
    <w:rsid w:val="00606132"/>
    <w:rsid w:val="00630C83"/>
    <w:rsid w:val="00640107"/>
    <w:rsid w:val="006531BD"/>
    <w:rsid w:val="00660118"/>
    <w:rsid w:val="00664949"/>
    <w:rsid w:val="00665CB6"/>
    <w:rsid w:val="006713AF"/>
    <w:rsid w:val="00681FAB"/>
    <w:rsid w:val="006A07FC"/>
    <w:rsid w:val="006A09D2"/>
    <w:rsid w:val="006A5F68"/>
    <w:rsid w:val="006A6A31"/>
    <w:rsid w:val="006B429F"/>
    <w:rsid w:val="006B4A46"/>
    <w:rsid w:val="006D17C2"/>
    <w:rsid w:val="006E106A"/>
    <w:rsid w:val="006E2A2D"/>
    <w:rsid w:val="006E3AD3"/>
    <w:rsid w:val="006F14AA"/>
    <w:rsid w:val="006F416F"/>
    <w:rsid w:val="006F4715"/>
    <w:rsid w:val="006F531A"/>
    <w:rsid w:val="006F7B68"/>
    <w:rsid w:val="00710156"/>
    <w:rsid w:val="00710820"/>
    <w:rsid w:val="00716F96"/>
    <w:rsid w:val="00720EAC"/>
    <w:rsid w:val="00724EE2"/>
    <w:rsid w:val="00730F6B"/>
    <w:rsid w:val="00734D16"/>
    <w:rsid w:val="00737532"/>
    <w:rsid w:val="00737D3F"/>
    <w:rsid w:val="00742307"/>
    <w:rsid w:val="0074415C"/>
    <w:rsid w:val="007539E0"/>
    <w:rsid w:val="00755D77"/>
    <w:rsid w:val="00767E84"/>
    <w:rsid w:val="007775F7"/>
    <w:rsid w:val="00780261"/>
    <w:rsid w:val="00786383"/>
    <w:rsid w:val="0079693A"/>
    <w:rsid w:val="0079706A"/>
    <w:rsid w:val="007D0B2A"/>
    <w:rsid w:val="007D482D"/>
    <w:rsid w:val="007E4DF2"/>
    <w:rsid w:val="00800E35"/>
    <w:rsid w:val="00801E4F"/>
    <w:rsid w:val="00806095"/>
    <w:rsid w:val="00812DC8"/>
    <w:rsid w:val="00831C3D"/>
    <w:rsid w:val="00836CDA"/>
    <w:rsid w:val="00837BF6"/>
    <w:rsid w:val="008623E9"/>
    <w:rsid w:val="00864F6F"/>
    <w:rsid w:val="00872A54"/>
    <w:rsid w:val="008872B9"/>
    <w:rsid w:val="00895327"/>
    <w:rsid w:val="008A4263"/>
    <w:rsid w:val="008B5EA1"/>
    <w:rsid w:val="008C1EFD"/>
    <w:rsid w:val="008C2DDC"/>
    <w:rsid w:val="008C6BDA"/>
    <w:rsid w:val="008D1775"/>
    <w:rsid w:val="008D3E3C"/>
    <w:rsid w:val="008D4887"/>
    <w:rsid w:val="008D69DD"/>
    <w:rsid w:val="008E411C"/>
    <w:rsid w:val="008F665C"/>
    <w:rsid w:val="008F77DE"/>
    <w:rsid w:val="0090565A"/>
    <w:rsid w:val="0090649D"/>
    <w:rsid w:val="00910079"/>
    <w:rsid w:val="00910976"/>
    <w:rsid w:val="00910B9E"/>
    <w:rsid w:val="0091308A"/>
    <w:rsid w:val="009326F1"/>
    <w:rsid w:val="00932DDD"/>
    <w:rsid w:val="0094299A"/>
    <w:rsid w:val="00945A8D"/>
    <w:rsid w:val="009632D4"/>
    <w:rsid w:val="009749DD"/>
    <w:rsid w:val="0097555D"/>
    <w:rsid w:val="00996C86"/>
    <w:rsid w:val="009A059E"/>
    <w:rsid w:val="009A79EC"/>
    <w:rsid w:val="009B1711"/>
    <w:rsid w:val="009B72F0"/>
    <w:rsid w:val="009C0E93"/>
    <w:rsid w:val="009C1162"/>
    <w:rsid w:val="009C37F7"/>
    <w:rsid w:val="009C4199"/>
    <w:rsid w:val="009C5B98"/>
    <w:rsid w:val="009E6271"/>
    <w:rsid w:val="009E6433"/>
    <w:rsid w:val="00A01149"/>
    <w:rsid w:val="00A026E7"/>
    <w:rsid w:val="00A06565"/>
    <w:rsid w:val="00A104DB"/>
    <w:rsid w:val="00A10AB8"/>
    <w:rsid w:val="00A30431"/>
    <w:rsid w:val="00A3260E"/>
    <w:rsid w:val="00A33A1F"/>
    <w:rsid w:val="00A43A7A"/>
    <w:rsid w:val="00A44DC7"/>
    <w:rsid w:val="00A50CB9"/>
    <w:rsid w:val="00A55EC0"/>
    <w:rsid w:val="00A56070"/>
    <w:rsid w:val="00A6202D"/>
    <w:rsid w:val="00A621D2"/>
    <w:rsid w:val="00A71386"/>
    <w:rsid w:val="00A7261C"/>
    <w:rsid w:val="00A72A47"/>
    <w:rsid w:val="00A754E4"/>
    <w:rsid w:val="00A7551E"/>
    <w:rsid w:val="00A8057A"/>
    <w:rsid w:val="00A80A82"/>
    <w:rsid w:val="00A84769"/>
    <w:rsid w:val="00A8670A"/>
    <w:rsid w:val="00A9592B"/>
    <w:rsid w:val="00A95C0B"/>
    <w:rsid w:val="00AA0C66"/>
    <w:rsid w:val="00AA5DFD"/>
    <w:rsid w:val="00AA6924"/>
    <w:rsid w:val="00AA730E"/>
    <w:rsid w:val="00AB109D"/>
    <w:rsid w:val="00AB483A"/>
    <w:rsid w:val="00AB78AE"/>
    <w:rsid w:val="00AC567E"/>
    <w:rsid w:val="00AC5775"/>
    <w:rsid w:val="00AC6780"/>
    <w:rsid w:val="00AD06F2"/>
    <w:rsid w:val="00AD2EE1"/>
    <w:rsid w:val="00AD62F1"/>
    <w:rsid w:val="00AD6BB5"/>
    <w:rsid w:val="00B066B0"/>
    <w:rsid w:val="00B06C83"/>
    <w:rsid w:val="00B1311A"/>
    <w:rsid w:val="00B14328"/>
    <w:rsid w:val="00B15825"/>
    <w:rsid w:val="00B22AE2"/>
    <w:rsid w:val="00B2378E"/>
    <w:rsid w:val="00B34CE0"/>
    <w:rsid w:val="00B40258"/>
    <w:rsid w:val="00B40BCA"/>
    <w:rsid w:val="00B55E88"/>
    <w:rsid w:val="00B55F57"/>
    <w:rsid w:val="00B66345"/>
    <w:rsid w:val="00B66670"/>
    <w:rsid w:val="00B7320C"/>
    <w:rsid w:val="00B976AB"/>
    <w:rsid w:val="00BB07E2"/>
    <w:rsid w:val="00BB14A3"/>
    <w:rsid w:val="00BD4D26"/>
    <w:rsid w:val="00BE1AA6"/>
    <w:rsid w:val="00BE48DE"/>
    <w:rsid w:val="00BF40F4"/>
    <w:rsid w:val="00BF5145"/>
    <w:rsid w:val="00BF6D03"/>
    <w:rsid w:val="00C02D9B"/>
    <w:rsid w:val="00C16E65"/>
    <w:rsid w:val="00C25D0D"/>
    <w:rsid w:val="00C31BEF"/>
    <w:rsid w:val="00C37719"/>
    <w:rsid w:val="00C57C3A"/>
    <w:rsid w:val="00C62F46"/>
    <w:rsid w:val="00C664E4"/>
    <w:rsid w:val="00C70A51"/>
    <w:rsid w:val="00C73D67"/>
    <w:rsid w:val="00C73DF4"/>
    <w:rsid w:val="00C816B5"/>
    <w:rsid w:val="00C867F0"/>
    <w:rsid w:val="00C87471"/>
    <w:rsid w:val="00CA4A48"/>
    <w:rsid w:val="00CA4E9C"/>
    <w:rsid w:val="00CA7B58"/>
    <w:rsid w:val="00CB01C1"/>
    <w:rsid w:val="00CB3E22"/>
    <w:rsid w:val="00CB4684"/>
    <w:rsid w:val="00CB7939"/>
    <w:rsid w:val="00CB7C3A"/>
    <w:rsid w:val="00CD597A"/>
    <w:rsid w:val="00CE2D3C"/>
    <w:rsid w:val="00D021EF"/>
    <w:rsid w:val="00D03473"/>
    <w:rsid w:val="00D15E83"/>
    <w:rsid w:val="00D2629A"/>
    <w:rsid w:val="00D31946"/>
    <w:rsid w:val="00D41BBB"/>
    <w:rsid w:val="00D442B9"/>
    <w:rsid w:val="00D513B0"/>
    <w:rsid w:val="00D7472C"/>
    <w:rsid w:val="00D77699"/>
    <w:rsid w:val="00D77F99"/>
    <w:rsid w:val="00D81831"/>
    <w:rsid w:val="00D828C0"/>
    <w:rsid w:val="00DA6172"/>
    <w:rsid w:val="00DA649A"/>
    <w:rsid w:val="00DB11EA"/>
    <w:rsid w:val="00DB3E31"/>
    <w:rsid w:val="00DC0233"/>
    <w:rsid w:val="00DC5745"/>
    <w:rsid w:val="00DC6CF2"/>
    <w:rsid w:val="00DD0088"/>
    <w:rsid w:val="00DD5CE2"/>
    <w:rsid w:val="00DE0BFB"/>
    <w:rsid w:val="00DE1C57"/>
    <w:rsid w:val="00DE3235"/>
    <w:rsid w:val="00DE612F"/>
    <w:rsid w:val="00E03C46"/>
    <w:rsid w:val="00E05854"/>
    <w:rsid w:val="00E13CB4"/>
    <w:rsid w:val="00E14B47"/>
    <w:rsid w:val="00E27150"/>
    <w:rsid w:val="00E37B92"/>
    <w:rsid w:val="00E43388"/>
    <w:rsid w:val="00E64495"/>
    <w:rsid w:val="00E65B25"/>
    <w:rsid w:val="00E70DA8"/>
    <w:rsid w:val="00E72C5D"/>
    <w:rsid w:val="00E76CF7"/>
    <w:rsid w:val="00E77A3D"/>
    <w:rsid w:val="00E96582"/>
    <w:rsid w:val="00E9658B"/>
    <w:rsid w:val="00EA3A3E"/>
    <w:rsid w:val="00EA65AF"/>
    <w:rsid w:val="00EB35A5"/>
    <w:rsid w:val="00EB7944"/>
    <w:rsid w:val="00EC10BA"/>
    <w:rsid w:val="00EC29E2"/>
    <w:rsid w:val="00EC5237"/>
    <w:rsid w:val="00ED1DA5"/>
    <w:rsid w:val="00ED3397"/>
    <w:rsid w:val="00EE1FB9"/>
    <w:rsid w:val="00EE4B91"/>
    <w:rsid w:val="00EE6590"/>
    <w:rsid w:val="00EF407D"/>
    <w:rsid w:val="00F15F83"/>
    <w:rsid w:val="00F25B53"/>
    <w:rsid w:val="00F33612"/>
    <w:rsid w:val="00F41647"/>
    <w:rsid w:val="00F4640F"/>
    <w:rsid w:val="00F5561D"/>
    <w:rsid w:val="00F60107"/>
    <w:rsid w:val="00F6044A"/>
    <w:rsid w:val="00F60EFD"/>
    <w:rsid w:val="00F6183E"/>
    <w:rsid w:val="00F71567"/>
    <w:rsid w:val="00F74CEE"/>
    <w:rsid w:val="00F7714A"/>
    <w:rsid w:val="00F7759A"/>
    <w:rsid w:val="00F92E60"/>
    <w:rsid w:val="00F96BF4"/>
    <w:rsid w:val="00FA7A11"/>
    <w:rsid w:val="00FB5A61"/>
    <w:rsid w:val="00FD21A6"/>
    <w:rsid w:val="00FE273D"/>
    <w:rsid w:val="00FE30CE"/>
    <w:rsid w:val="00FE7A89"/>
    <w:rsid w:val="00FF2B81"/>
    <w:rsid w:val="00FF7E7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1C7D0"/>
  <w15:docId w15:val="{76C5373F-F3D7-42EC-BD78-0BCDA894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649D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4C3C13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3014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3014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4C3C13"/>
    <w:rPr>
      <w:rFonts w:ascii="HelveticaLT" w:hAnsi="HelveticaLT" w:cs="Times New Roman"/>
      <w:b/>
      <w:sz w:val="20"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30142E"/>
    <w:rPr>
      <w:rFonts w:ascii="Cambria" w:hAnsi="Cambria" w:cs="Times New Roman"/>
      <w:b/>
      <w:bCs/>
      <w:color w:val="4F81BD"/>
      <w:sz w:val="26"/>
      <w:szCs w:val="26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30142E"/>
    <w:rPr>
      <w:rFonts w:ascii="Cambria" w:hAnsi="Cambria" w:cs="Times New Roman"/>
      <w:b/>
      <w:bCs/>
      <w:color w:val="4F81BD"/>
      <w:sz w:val="20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character" w:styleId="Grietas">
    <w:name w:val="Strong"/>
    <w:basedOn w:val="Numatytasispastraiposriftas"/>
    <w:uiPriority w:val="99"/>
    <w:qFormat/>
    <w:rsid w:val="00F7714A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F771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4C3C1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4C3C13"/>
    <w:rPr>
      <w:rFonts w:cs="Times New Roman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CE2D3C"/>
    <w:pPr>
      <w:ind w:left="720"/>
      <w:contextualSpacing/>
    </w:pPr>
  </w:style>
  <w:style w:type="paragraph" w:customStyle="1" w:styleId="Default">
    <w:name w:val="Default"/>
    <w:rsid w:val="004730B1"/>
    <w:pPr>
      <w:autoSpaceDE w:val="0"/>
      <w:autoSpaceDN w:val="0"/>
      <w:adjustRightInd w:val="0"/>
    </w:pPr>
    <w:rPr>
      <w:rFonts w:ascii="EYInterstate" w:eastAsiaTheme="minorHAnsi" w:hAnsi="EYInterstate" w:cs="EYInterstate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14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14A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B14A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3B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3B2F"/>
    <w:rPr>
      <w:b/>
      <w:bCs/>
      <w:sz w:val="20"/>
      <w:szCs w:val="20"/>
    </w:rPr>
  </w:style>
  <w:style w:type="paragraph" w:customStyle="1" w:styleId="WW-BodyText21">
    <w:name w:val="WW-Body Text 21"/>
    <w:basedOn w:val="prastasis"/>
    <w:rsid w:val="00806095"/>
    <w:pPr>
      <w:widowControl w:val="0"/>
      <w:suppressAutoHyphens/>
      <w:jc w:val="both"/>
    </w:pPr>
    <w:rPr>
      <w:rFonts w:eastAsia="Andale Sans UI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p/8339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F750A-24A9-4E8D-9D50-175995B3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7778</Characters>
  <Application>Microsoft Office Word</Application>
  <DocSecurity>4</DocSecurity>
  <Lines>64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2017-11-14T08:52:00Z</cp:lastPrinted>
  <dcterms:created xsi:type="dcterms:W3CDTF">2019-03-29T07:00:00Z</dcterms:created>
  <dcterms:modified xsi:type="dcterms:W3CDTF">2019-03-29T07:00:00Z</dcterms:modified>
</cp:coreProperties>
</file>