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A6" w:rsidRPr="00335BA6" w:rsidRDefault="00335BA6" w:rsidP="00335BA6">
      <w:pPr>
        <w:jc w:val="center"/>
        <w:rPr>
          <w:b/>
        </w:rPr>
      </w:pPr>
      <w:bookmarkStart w:id="0" w:name="_GoBack"/>
      <w:bookmarkEnd w:id="0"/>
      <w:r w:rsidRPr="00335BA6">
        <w:rPr>
          <w:b/>
        </w:rPr>
        <w:t>AIŠKINAMASIS RAŠTAS</w:t>
      </w:r>
    </w:p>
    <w:p w:rsidR="00335BA6" w:rsidRPr="00335BA6" w:rsidRDefault="00335BA6" w:rsidP="00335BA6">
      <w:pPr>
        <w:jc w:val="center"/>
        <w:rPr>
          <w:b/>
          <w:color w:val="000000"/>
        </w:rPr>
      </w:pPr>
      <w:r w:rsidRPr="00335BA6">
        <w:rPr>
          <w:b/>
        </w:rPr>
        <w:t>PRIE SAVIVALDYBĖS TARYBOS SPRENDIMO „</w:t>
      </w:r>
      <w:r w:rsidR="009D079C">
        <w:rPr>
          <w:b/>
        </w:rPr>
        <w:t xml:space="preserve">DĖL </w:t>
      </w:r>
      <w:r w:rsidR="00D47809">
        <w:rPr>
          <w:b/>
        </w:rPr>
        <w:t>KLAIPĖDOS MIESTO SAVIVALDYBĖS TARYBOS IR MERO SEKRETORIATO VALSTYBĖS TARNAUTOJŲ IR DARBUOTOJŲ, DIRBANČIŲ PAGAL DARBO SUTARTIS, SKAIČIAUS NUSTATYMO</w:t>
      </w:r>
      <w:r w:rsidRPr="00335BA6">
        <w:rPr>
          <w:b/>
          <w:color w:val="000000"/>
        </w:rPr>
        <w:t xml:space="preserve">“ </w:t>
      </w:r>
      <w:r w:rsidRPr="00335BA6">
        <w:rPr>
          <w:b/>
        </w:rPr>
        <w:t>PROJEKTO</w:t>
      </w:r>
    </w:p>
    <w:p w:rsidR="00335BA6" w:rsidRPr="00335BA6" w:rsidRDefault="00335BA6" w:rsidP="00335BA6">
      <w:pPr>
        <w:ind w:firstLine="720"/>
        <w:jc w:val="both"/>
        <w:rPr>
          <w:b/>
        </w:rPr>
      </w:pPr>
    </w:p>
    <w:p w:rsidR="00335BA6" w:rsidRPr="00335BA6" w:rsidRDefault="00335BA6" w:rsidP="00335BA6">
      <w:pPr>
        <w:ind w:firstLine="720"/>
        <w:jc w:val="both"/>
        <w:rPr>
          <w:b/>
        </w:rPr>
      </w:pPr>
      <w:r w:rsidRPr="00335BA6">
        <w:rPr>
          <w:b/>
        </w:rPr>
        <w:t>1. Sprendimo projekto esmė, tikslai ir uždaviniai.</w:t>
      </w:r>
    </w:p>
    <w:p w:rsidR="008A42FB" w:rsidRDefault="00335BA6" w:rsidP="00691D57">
      <w:pPr>
        <w:ind w:firstLine="720"/>
        <w:jc w:val="both"/>
      </w:pPr>
      <w:r w:rsidRPr="00335BA6">
        <w:t xml:space="preserve">Klaipėdos </w:t>
      </w:r>
      <w:r w:rsidR="009D079C">
        <w:t>miesto saviva</w:t>
      </w:r>
      <w:r w:rsidR="001B2001">
        <w:t>ldybės</w:t>
      </w:r>
      <w:r w:rsidR="008610AE">
        <w:t xml:space="preserve"> (toliau – Savivaldybė)</w:t>
      </w:r>
      <w:r w:rsidR="001B2001">
        <w:t xml:space="preserve"> tarybos 2015 m. liepos 31 d. sprendimu Nr. T2-197</w:t>
      </w:r>
      <w:r w:rsidRPr="00335BA6">
        <w:t xml:space="preserve"> ,,</w:t>
      </w:r>
      <w:r w:rsidR="00D47809">
        <w:t>Dėl Klaipėdos miesto savivaldybės tarybos ir mero sekretoriato valstybės tarnautojų ir darbuotojų, dirbančių pagal darbo sutartis skaičiaus nustatymo“ nustatyta struktūra</w:t>
      </w:r>
      <w:r w:rsidR="00946709">
        <w:t xml:space="preserve"> nuo 2016 m. sausio 4 d.</w:t>
      </w:r>
      <w:r w:rsidR="00B56F66">
        <w:t xml:space="preserve"> – </w:t>
      </w:r>
      <w:r w:rsidR="00946709">
        <w:t xml:space="preserve">11 savivaldybės tarybos ir mero sekretoriato valstybės tarnautojų ir darbuotojų, dirbančių pagal darbo sutartis (iš jų 2 </w:t>
      </w:r>
      <w:r w:rsidR="00946709" w:rsidRPr="00946709">
        <w:t>politinio (asmeninio) pasitikėjimo valstybės tarnautojai</w:t>
      </w:r>
      <w:r w:rsidR="00946709">
        <w:t>)</w:t>
      </w:r>
      <w:r w:rsidR="004B2A05">
        <w:t xml:space="preserve">. </w:t>
      </w:r>
      <w:r w:rsidR="004B2A05" w:rsidRPr="004B2A05">
        <w:t>Kad būtų užtikrintas sklandesnis ir rezultatyvesnis</w:t>
      </w:r>
      <w:r w:rsidR="004B2A05">
        <w:t xml:space="preserve"> Savivaldybės </w:t>
      </w:r>
      <w:r w:rsidR="004B2A05" w:rsidRPr="004B2A05">
        <w:t>uždavinių įgyvendinimas,</w:t>
      </w:r>
      <w:r w:rsidR="004B2A05">
        <w:t xml:space="preserve"> </w:t>
      </w:r>
      <w:r w:rsidR="00B56F66">
        <w:t xml:space="preserve">papildomai </w:t>
      </w:r>
      <w:r w:rsidR="004B2A05">
        <w:t>reikalingi du</w:t>
      </w:r>
      <w:r w:rsidR="004B2A05" w:rsidRPr="004B2A05">
        <w:t xml:space="preserve"> mero politinio (asmeninio) pas</w:t>
      </w:r>
      <w:r w:rsidR="004B2A05">
        <w:t>itikėjimo valstybės tarnautojai.</w:t>
      </w:r>
      <w:r w:rsidR="00A07CDC">
        <w:t xml:space="preserve"> Todėl s</w:t>
      </w:r>
      <w:r w:rsidR="00260366">
        <w:t>iūlytina</w:t>
      </w:r>
      <w:r w:rsidR="00D47809">
        <w:t xml:space="preserve"> didinti Savivaldybės tarybos ir mero sekretoriato darbuotojų skaičių iki </w:t>
      </w:r>
      <w:r w:rsidR="001B2001">
        <w:t>13</w:t>
      </w:r>
      <w:r w:rsidR="00D47809">
        <w:t xml:space="preserve"> (iš jų </w:t>
      </w:r>
      <w:r w:rsidR="001B2001">
        <w:t>4</w:t>
      </w:r>
      <w:r w:rsidR="00D47809">
        <w:t xml:space="preserve"> – politinio (asmeninio) pasitikėjimo valstybės tarnautojai)</w:t>
      </w:r>
      <w:r w:rsidR="00A71CBE">
        <w:t>.</w:t>
      </w:r>
    </w:p>
    <w:p w:rsidR="009A176C" w:rsidRDefault="00A71CBE" w:rsidP="003D1FEB">
      <w:pPr>
        <w:ind w:firstLine="709"/>
        <w:jc w:val="both"/>
      </w:pPr>
      <w:r>
        <w:t xml:space="preserve">Darbuotojų skaičių siūlytina </w:t>
      </w:r>
      <w:r w:rsidR="00A531D8">
        <w:t xml:space="preserve">didinti, kadangi </w:t>
      </w:r>
      <w:r w:rsidR="008610AE">
        <w:t xml:space="preserve">Savivaldybė iki 2030 metų </w:t>
      </w:r>
      <w:r w:rsidR="00B56F66">
        <w:t xml:space="preserve">yra </w:t>
      </w:r>
      <w:r w:rsidR="008610AE">
        <w:t xml:space="preserve">numačiusi įvykdyti Klaipėdai labai svarbų </w:t>
      </w:r>
      <w:r w:rsidR="008610AE" w:rsidRPr="008610AE">
        <w:t>Klaipėdos mies</w:t>
      </w:r>
      <w:r w:rsidR="008610AE">
        <w:t>to ekonominės plėtros strategijos</w:t>
      </w:r>
      <w:r w:rsidR="00B56F66">
        <w:t xml:space="preserve"> </w:t>
      </w:r>
      <w:r w:rsidR="008610AE" w:rsidRPr="008610AE">
        <w:t>įgyvendinimo veiksmų plan</w:t>
      </w:r>
      <w:r w:rsidR="008610AE">
        <w:t>ą</w:t>
      </w:r>
      <w:r w:rsidR="002C3A60">
        <w:t xml:space="preserve">, be to didelė </w:t>
      </w:r>
      <w:r w:rsidR="00A531D8">
        <w:t>reik</w:t>
      </w:r>
      <w:r w:rsidR="002C3A60">
        <w:t>šmė skiriama svarbiems mie</w:t>
      </w:r>
      <w:r w:rsidR="00B56F66">
        <w:t xml:space="preserve">stui infrastruktūros projektams, bendrojo plano </w:t>
      </w:r>
      <w:r w:rsidR="0051349C">
        <w:t>keitimo ir kt.</w:t>
      </w:r>
    </w:p>
    <w:p w:rsidR="00946709" w:rsidRPr="00927CE4" w:rsidRDefault="00946709" w:rsidP="004A14C3">
      <w:pPr>
        <w:pStyle w:val="Pagrindinistekstas"/>
        <w:numPr>
          <w:ilvl w:val="0"/>
          <w:numId w:val="19"/>
        </w:numPr>
        <w:ind w:left="0" w:firstLine="709"/>
        <w:rPr>
          <w:szCs w:val="24"/>
        </w:rPr>
      </w:pPr>
      <w:r w:rsidRPr="00927CE4">
        <w:rPr>
          <w:szCs w:val="24"/>
        </w:rPr>
        <w:t>Klaipėdos miesto ekonominės plėtros strategija ir įgyvendinimo veiksmų plan</w:t>
      </w:r>
      <w:r>
        <w:rPr>
          <w:szCs w:val="24"/>
        </w:rPr>
        <w:t>as</w:t>
      </w:r>
      <w:r w:rsidRPr="00927CE4">
        <w:rPr>
          <w:szCs w:val="24"/>
        </w:rPr>
        <w:t xml:space="preserve"> iki 2030 metų (toliau – KEPS2030</w:t>
      </w:r>
      <w:r>
        <w:rPr>
          <w:szCs w:val="24"/>
        </w:rPr>
        <w:t xml:space="preserve">) </w:t>
      </w:r>
      <w:r w:rsidRPr="00927CE4">
        <w:rPr>
          <w:szCs w:val="24"/>
        </w:rPr>
        <w:t xml:space="preserve">parengtas įgyvendinant III ilgalaikį </w:t>
      </w:r>
      <w:r>
        <w:rPr>
          <w:szCs w:val="24"/>
        </w:rPr>
        <w:t xml:space="preserve">Klaipėdos </w:t>
      </w:r>
      <w:r w:rsidRPr="00927CE4">
        <w:rPr>
          <w:szCs w:val="24"/>
        </w:rPr>
        <w:t>miesto prioritetą ,,</w:t>
      </w:r>
      <w:r w:rsidRPr="00927CE4">
        <w:rPr>
          <w:bCs/>
          <w:szCs w:val="24"/>
        </w:rPr>
        <w:t>Miesto konkurencingumo didinimas“</w:t>
      </w:r>
      <w:r w:rsidRPr="00927CE4">
        <w:rPr>
          <w:szCs w:val="24"/>
        </w:rPr>
        <w:t xml:space="preserve"> pagal Klaipėdos miesto savivaldybės 2013–2020 metų strateginį plėtros planą bei Klaipėdos miesto savivaldybei ir miesto strateginiams partneriams (VĮ Klaipėdos valstybinė jūrų uosto direkcija, UAB Klaipėdos laisvosios ekonominės zonos valdymo bendrovė, Klaipėdos pramonininkų asociacija, VšĮ Klaipėdos universitetas, Klaipėdos pramonės, prekybos ir amatų rūmai) (toliau – Partneriai) 2015 m. lapkričio 2 d. pasirašius Ketinimų protokolą Nr. J9-1678. </w:t>
      </w:r>
    </w:p>
    <w:p w:rsidR="00946709" w:rsidRPr="00927CE4" w:rsidRDefault="00946709" w:rsidP="00946709">
      <w:pPr>
        <w:pStyle w:val="Pagrindinistekstas"/>
        <w:ind w:firstLine="851"/>
        <w:rPr>
          <w:szCs w:val="24"/>
        </w:rPr>
      </w:pPr>
      <w:r>
        <w:rPr>
          <w:szCs w:val="24"/>
        </w:rPr>
        <w:t>P</w:t>
      </w:r>
      <w:r w:rsidRPr="00927CE4">
        <w:rPr>
          <w:szCs w:val="24"/>
        </w:rPr>
        <w:t xml:space="preserve">er ateinančius 12 metų KEPS2030 </w:t>
      </w:r>
      <w:r>
        <w:rPr>
          <w:szCs w:val="24"/>
        </w:rPr>
        <w:t xml:space="preserve">įgyvendinimui iškelti </w:t>
      </w:r>
      <w:r w:rsidRPr="00927CE4">
        <w:rPr>
          <w:szCs w:val="24"/>
        </w:rPr>
        <w:t>uždavini</w:t>
      </w:r>
      <w:r>
        <w:rPr>
          <w:szCs w:val="24"/>
        </w:rPr>
        <w:t>ai</w:t>
      </w:r>
      <w:r w:rsidRPr="00927CE4">
        <w:rPr>
          <w:szCs w:val="24"/>
        </w:rPr>
        <w:t xml:space="preserve">: </w:t>
      </w:r>
    </w:p>
    <w:p w:rsidR="00946709" w:rsidRPr="00927CE4" w:rsidRDefault="00946709" w:rsidP="004A14C3">
      <w:pPr>
        <w:pStyle w:val="Pagrindinistekstas"/>
        <w:numPr>
          <w:ilvl w:val="0"/>
          <w:numId w:val="17"/>
        </w:numPr>
        <w:ind w:left="0" w:firstLine="851"/>
        <w:rPr>
          <w:szCs w:val="24"/>
        </w:rPr>
      </w:pPr>
      <w:r w:rsidRPr="00927CE4">
        <w:rPr>
          <w:szCs w:val="24"/>
        </w:rPr>
        <w:t>25 tūkst. naujų darbo vietų;</w:t>
      </w:r>
    </w:p>
    <w:p w:rsidR="00946709" w:rsidRPr="00927CE4" w:rsidRDefault="00946709" w:rsidP="004A14C3">
      <w:pPr>
        <w:pStyle w:val="Pagrindinistekstas"/>
        <w:numPr>
          <w:ilvl w:val="0"/>
          <w:numId w:val="17"/>
        </w:numPr>
        <w:ind w:left="0" w:firstLine="851"/>
        <w:rPr>
          <w:szCs w:val="24"/>
        </w:rPr>
      </w:pPr>
      <w:r w:rsidRPr="00927CE4">
        <w:rPr>
          <w:szCs w:val="24"/>
        </w:rPr>
        <w:t>2000 naujų įmonių;</w:t>
      </w:r>
    </w:p>
    <w:p w:rsidR="00946709" w:rsidRPr="00927CE4" w:rsidRDefault="00946709" w:rsidP="004A14C3">
      <w:pPr>
        <w:pStyle w:val="Pagrindinistekstas"/>
        <w:numPr>
          <w:ilvl w:val="0"/>
          <w:numId w:val="17"/>
        </w:numPr>
        <w:ind w:left="0" w:firstLine="851"/>
        <w:rPr>
          <w:szCs w:val="24"/>
        </w:rPr>
      </w:pPr>
      <w:r w:rsidRPr="00927CE4">
        <w:rPr>
          <w:szCs w:val="24"/>
        </w:rPr>
        <w:t>1,5 mlrd. Eur naujų užsienio investicijų;</w:t>
      </w:r>
    </w:p>
    <w:p w:rsidR="00946709" w:rsidRPr="00927CE4" w:rsidRDefault="00946709" w:rsidP="004A14C3">
      <w:pPr>
        <w:pStyle w:val="Pagrindinistekstas"/>
        <w:numPr>
          <w:ilvl w:val="0"/>
          <w:numId w:val="17"/>
        </w:numPr>
        <w:ind w:left="0" w:firstLine="851"/>
        <w:rPr>
          <w:szCs w:val="24"/>
        </w:rPr>
      </w:pPr>
      <w:r w:rsidRPr="00927CE4">
        <w:rPr>
          <w:szCs w:val="24"/>
        </w:rPr>
        <w:t>200 proc. išaugusio eksporto.</w:t>
      </w:r>
    </w:p>
    <w:p w:rsidR="00946709" w:rsidRPr="00927CE4" w:rsidRDefault="00946709" w:rsidP="00946709">
      <w:pPr>
        <w:pStyle w:val="Pagrindinistekstas"/>
        <w:ind w:firstLine="720"/>
        <w:rPr>
          <w:szCs w:val="24"/>
        </w:rPr>
      </w:pPr>
      <w:r w:rsidRPr="00927CE4">
        <w:rPr>
          <w:szCs w:val="24"/>
        </w:rPr>
        <w:t xml:space="preserve">KEPS2030 rengimo metu </w:t>
      </w:r>
      <w:r>
        <w:rPr>
          <w:szCs w:val="24"/>
        </w:rPr>
        <w:t>ekspertų a</w:t>
      </w:r>
      <w:r w:rsidRPr="00927CE4">
        <w:rPr>
          <w:szCs w:val="24"/>
        </w:rPr>
        <w:t>tliktas makroekonominis modeliavimas leidžia daryti pagrįstas prielaidas, kad įgyvendinus aukščiau įvardintus ambicingus uždavinius, miestas įveiktų miesto gyventojų skaičiaus mažėjimo ir gyventojų senėjimo tendenciją bei pasiektų keliamus ekonominius ir socialinius tikslus:</w:t>
      </w:r>
    </w:p>
    <w:p w:rsidR="00946709" w:rsidRPr="00927CE4" w:rsidRDefault="00946709" w:rsidP="00946709">
      <w:pPr>
        <w:pStyle w:val="Pagrindinistekstas"/>
        <w:numPr>
          <w:ilvl w:val="0"/>
          <w:numId w:val="17"/>
        </w:numPr>
        <w:ind w:left="1211"/>
        <w:rPr>
          <w:szCs w:val="24"/>
        </w:rPr>
      </w:pPr>
      <w:r w:rsidRPr="00927CE4">
        <w:rPr>
          <w:szCs w:val="24"/>
        </w:rPr>
        <w:t>daugiau nei 2 kartus padidėtų Klaipėdos miesto BVP;</w:t>
      </w:r>
    </w:p>
    <w:p w:rsidR="00946709" w:rsidRPr="00927CE4" w:rsidRDefault="00946709" w:rsidP="00946709">
      <w:pPr>
        <w:pStyle w:val="Pagrindinistekstas"/>
        <w:numPr>
          <w:ilvl w:val="0"/>
          <w:numId w:val="17"/>
        </w:numPr>
        <w:ind w:left="1211"/>
        <w:rPr>
          <w:szCs w:val="24"/>
        </w:rPr>
      </w:pPr>
      <w:r w:rsidRPr="00927CE4">
        <w:rPr>
          <w:szCs w:val="24"/>
        </w:rPr>
        <w:t xml:space="preserve">40-čia tūkst. žmonių padidėtų miesto gyventojų skaičius;  </w:t>
      </w:r>
    </w:p>
    <w:p w:rsidR="00946709" w:rsidRPr="00927CE4" w:rsidRDefault="00946709" w:rsidP="00946709">
      <w:pPr>
        <w:pStyle w:val="Pagrindinistekstas"/>
        <w:numPr>
          <w:ilvl w:val="0"/>
          <w:numId w:val="17"/>
        </w:numPr>
        <w:ind w:left="1211"/>
        <w:rPr>
          <w:szCs w:val="24"/>
        </w:rPr>
      </w:pPr>
      <w:r w:rsidRPr="00927CE4">
        <w:rPr>
          <w:szCs w:val="24"/>
        </w:rPr>
        <w:t>daugiau nei 2 kartus padidėtų miesto gyventojų atlyginimas;</w:t>
      </w:r>
    </w:p>
    <w:p w:rsidR="00946709" w:rsidRPr="00927CE4" w:rsidRDefault="00946709" w:rsidP="00946709">
      <w:pPr>
        <w:pStyle w:val="Pagrindinistekstas"/>
        <w:numPr>
          <w:ilvl w:val="0"/>
          <w:numId w:val="17"/>
        </w:numPr>
        <w:ind w:left="1211"/>
        <w:rPr>
          <w:szCs w:val="24"/>
        </w:rPr>
      </w:pPr>
      <w:r w:rsidRPr="00927CE4">
        <w:rPr>
          <w:szCs w:val="24"/>
        </w:rPr>
        <w:t>daugiau nei 2 kartus padidėtų miesto turistų skaičius.</w:t>
      </w:r>
    </w:p>
    <w:p w:rsidR="00946709" w:rsidRDefault="00946709" w:rsidP="00946709">
      <w:pPr>
        <w:pStyle w:val="Pagrindinistekstas"/>
        <w:ind w:firstLine="720"/>
        <w:rPr>
          <w:szCs w:val="24"/>
        </w:rPr>
      </w:pPr>
      <w:r>
        <w:rPr>
          <w:szCs w:val="24"/>
        </w:rPr>
        <w:t xml:space="preserve">Siekiant tų uždavinių </w:t>
      </w:r>
      <w:r w:rsidRPr="00927CE4">
        <w:rPr>
          <w:szCs w:val="24"/>
        </w:rPr>
        <w:t xml:space="preserve">KEPS2030 </w:t>
      </w:r>
      <w:r>
        <w:rPr>
          <w:szCs w:val="24"/>
        </w:rPr>
        <w:t xml:space="preserve">numatytos 4 prioritetinės </w:t>
      </w:r>
      <w:r w:rsidRPr="00927CE4">
        <w:rPr>
          <w:szCs w:val="24"/>
        </w:rPr>
        <w:t>strateginė</w:t>
      </w:r>
      <w:r>
        <w:rPr>
          <w:szCs w:val="24"/>
        </w:rPr>
        <w:t>s</w:t>
      </w:r>
      <w:r w:rsidRPr="00927CE4">
        <w:rPr>
          <w:szCs w:val="24"/>
        </w:rPr>
        <w:t xml:space="preserve"> miesto ekonominio vystymosi kryptis</w:t>
      </w:r>
      <w:r>
        <w:rPr>
          <w:szCs w:val="24"/>
        </w:rPr>
        <w:t xml:space="preserve">, kurių kiekviena </w:t>
      </w:r>
      <w:r w:rsidRPr="00927CE4">
        <w:rPr>
          <w:szCs w:val="24"/>
        </w:rPr>
        <w:t>turi savo tikslą, su tuo susijusius uždavinius, siūlomas priemones</w:t>
      </w:r>
      <w:r>
        <w:rPr>
          <w:szCs w:val="24"/>
        </w:rPr>
        <w:t xml:space="preserve">, </w:t>
      </w:r>
      <w:r w:rsidRPr="00927CE4">
        <w:rPr>
          <w:szCs w:val="24"/>
        </w:rPr>
        <w:t>terminus jiems  pasiekti</w:t>
      </w:r>
      <w:r>
        <w:rPr>
          <w:szCs w:val="24"/>
        </w:rPr>
        <w:t xml:space="preserve"> ir galimus finansavimo šaltinius. </w:t>
      </w:r>
      <w:r w:rsidRPr="00927CE4">
        <w:rPr>
          <w:szCs w:val="24"/>
        </w:rPr>
        <w:t xml:space="preserve">KEPS2030 taip pat </w:t>
      </w:r>
      <w:r>
        <w:rPr>
          <w:szCs w:val="24"/>
        </w:rPr>
        <w:t xml:space="preserve">turi </w:t>
      </w:r>
      <w:r w:rsidRPr="00927CE4">
        <w:rPr>
          <w:szCs w:val="24"/>
        </w:rPr>
        <w:t>aiškų strategijos įgyvendinimo valdymo modelį</w:t>
      </w:r>
      <w:r>
        <w:rPr>
          <w:szCs w:val="24"/>
        </w:rPr>
        <w:t xml:space="preserve">, pagrįstą Bendradarbiavimo sutartimi tarp Partnerių: jau yra sudarytos ir veikia Ekonominės plėtros taryba ir Įgyvendinimo valdymo grupė, artimiausiu metu pradės veikti ir Rinkodaros taryba prie Ekonominės plėtros tarybos.  </w:t>
      </w:r>
    </w:p>
    <w:p w:rsidR="00946709" w:rsidRDefault="00946709" w:rsidP="00946709">
      <w:pPr>
        <w:pStyle w:val="Pagrindinistekstas"/>
        <w:ind w:firstLine="851"/>
        <w:rPr>
          <w:szCs w:val="24"/>
        </w:rPr>
      </w:pPr>
      <w:r>
        <w:rPr>
          <w:szCs w:val="24"/>
        </w:rPr>
        <w:t xml:space="preserve">Atsižvelgiant į šio ambicingo projekto tikslą ir uždavinius, būtinas savalaikis ir kompleksinis KEPS2030 koordinavimas tarp Partnerių, politikų, Klaipėdos miesto savivaldybės administracijos, miesto bendruomenių ir kitų suinteresuotų šalių, kuris užtikrintų ne tik sklandų ir tvarų tarpinstitucinį bendradarbiavimą, bet ir taptų viena iš esminių miesto konkurencingumo prielaidų </w:t>
      </w:r>
      <w:r w:rsidRPr="00927CE4">
        <w:rPr>
          <w:szCs w:val="24"/>
        </w:rPr>
        <w:t>ilgalaikėje perspektyvoje</w:t>
      </w:r>
      <w:r>
        <w:rPr>
          <w:szCs w:val="24"/>
        </w:rPr>
        <w:t>. Tuo tikslu būtinas KEPS2030 koordinatorius</w:t>
      </w:r>
      <w:r w:rsidR="002D168C">
        <w:rPr>
          <w:szCs w:val="24"/>
        </w:rPr>
        <w:t xml:space="preserve"> </w:t>
      </w:r>
      <w:r>
        <w:rPr>
          <w:szCs w:val="24"/>
        </w:rPr>
        <w:t xml:space="preserve">ne tik </w:t>
      </w:r>
      <w:r>
        <w:rPr>
          <w:szCs w:val="24"/>
        </w:rPr>
        <w:lastRenderedPageBreak/>
        <w:t>įgyvendinimo lygmenyje, t. y. Klaipėdos miesto savivaldybės administracijoje (tokias funkcijas vykdo Tarptautinių ryšių ir ekonominės plėtros skyrius), bet politiniame lygmenyje. Politinio lygmens KEPS2030 koordinatorius turėtų atlikti tokias pagrindines funkcijas:</w:t>
      </w:r>
    </w:p>
    <w:p w:rsidR="00946709" w:rsidRDefault="00946709" w:rsidP="00946709">
      <w:pPr>
        <w:pStyle w:val="Sraopastraipa"/>
        <w:numPr>
          <w:ilvl w:val="0"/>
          <w:numId w:val="17"/>
        </w:numPr>
        <w:tabs>
          <w:tab w:val="left" w:pos="993"/>
        </w:tabs>
        <w:ind w:left="0" w:firstLine="709"/>
        <w:jc w:val="both"/>
      </w:pPr>
      <w:r>
        <w:t xml:space="preserve">užtikrinti savalaikį ir nepertraukiamą tarpinstitucinį bendradarbiavimą, įgyvendinat KEPS2030; </w:t>
      </w:r>
    </w:p>
    <w:p w:rsidR="00946709" w:rsidRPr="00814D05" w:rsidRDefault="00946709" w:rsidP="00946709">
      <w:pPr>
        <w:pStyle w:val="Sraopastraipa"/>
        <w:numPr>
          <w:ilvl w:val="0"/>
          <w:numId w:val="17"/>
        </w:numPr>
        <w:tabs>
          <w:tab w:val="left" w:pos="993"/>
        </w:tabs>
        <w:ind w:left="0" w:firstLine="709"/>
        <w:jc w:val="both"/>
      </w:pPr>
      <w:r w:rsidRPr="00814D05">
        <w:t>analizuo</w:t>
      </w:r>
      <w:r>
        <w:t>ti</w:t>
      </w:r>
      <w:r w:rsidRPr="00814D05">
        <w:t xml:space="preserve"> KEPS tarpinstitucinio bendradarbiavimo stiprinimo poreikius, galimybes ir tendencijas mieste, teik</w:t>
      </w:r>
      <w:r>
        <w:t>ti merui p</w:t>
      </w:r>
      <w:r w:rsidRPr="00814D05">
        <w:t>asiūlymus dėl jo tobulinimo</w:t>
      </w:r>
      <w:r w:rsidR="00CE230E">
        <w:t>;</w:t>
      </w:r>
    </w:p>
    <w:p w:rsidR="00946709" w:rsidRDefault="00946709" w:rsidP="00946709">
      <w:pPr>
        <w:pStyle w:val="Sraopastraipa"/>
        <w:numPr>
          <w:ilvl w:val="0"/>
          <w:numId w:val="17"/>
        </w:numPr>
        <w:tabs>
          <w:tab w:val="left" w:pos="993"/>
        </w:tabs>
        <w:ind w:left="0" w:firstLine="709"/>
        <w:jc w:val="both"/>
      </w:pPr>
      <w:r>
        <w:t xml:space="preserve">užtikrinti nuolatinę miesto bendruomenių įtrauktį </w:t>
      </w:r>
      <w:r w:rsidRPr="00927CE4">
        <w:t xml:space="preserve">integruojant </w:t>
      </w:r>
      <w:r>
        <w:t xml:space="preserve">partnerių </w:t>
      </w:r>
      <w:r w:rsidRPr="00927CE4">
        <w:t xml:space="preserve">siūlomas </w:t>
      </w:r>
      <w:r>
        <w:t xml:space="preserve">KEPS2030 </w:t>
      </w:r>
      <w:r w:rsidRPr="00927CE4">
        <w:t>priemones į miesto st</w:t>
      </w:r>
      <w:r>
        <w:t>rateginius planavimo dokumentus;</w:t>
      </w:r>
    </w:p>
    <w:p w:rsidR="00946709" w:rsidRPr="00927CE4" w:rsidRDefault="00946709" w:rsidP="00946709">
      <w:pPr>
        <w:pStyle w:val="Sraopastraipa"/>
        <w:numPr>
          <w:ilvl w:val="0"/>
          <w:numId w:val="17"/>
        </w:numPr>
        <w:tabs>
          <w:tab w:val="left" w:pos="993"/>
        </w:tabs>
        <w:ind w:left="0" w:firstLine="709"/>
        <w:jc w:val="both"/>
      </w:pPr>
      <w:r w:rsidRPr="00927CE4">
        <w:t>vykd</w:t>
      </w:r>
      <w:r>
        <w:t xml:space="preserve">yti </w:t>
      </w:r>
      <w:r w:rsidRPr="00927CE4">
        <w:t>nepertraukiam</w:t>
      </w:r>
      <w:r>
        <w:t xml:space="preserve">ą KEPS2030 </w:t>
      </w:r>
      <w:r w:rsidRPr="00927CE4">
        <w:t>priemonių monitoring</w:t>
      </w:r>
      <w:r>
        <w:t>ą politiniame lygmenyje</w:t>
      </w:r>
      <w:r w:rsidRPr="00927CE4">
        <w:t>, identifikuoja</w:t>
      </w:r>
      <w:r>
        <w:t xml:space="preserve">nt </w:t>
      </w:r>
      <w:r w:rsidRPr="00927CE4">
        <w:t>nauj</w:t>
      </w:r>
      <w:r>
        <w:t>a</w:t>
      </w:r>
      <w:r w:rsidRPr="00927CE4">
        <w:t>s ar optimizuoja</w:t>
      </w:r>
      <w:r>
        <w:t>nt esama</w:t>
      </w:r>
      <w:r w:rsidRPr="00927CE4">
        <w:t>s iniciatyv</w:t>
      </w:r>
      <w:r>
        <w:t>a</w:t>
      </w:r>
      <w:r w:rsidRPr="00927CE4">
        <w:t>s, kurios leistų pasiekti</w:t>
      </w:r>
      <w:r>
        <w:t xml:space="preserve"> numatytus </w:t>
      </w:r>
      <w:r w:rsidRPr="00927CE4">
        <w:t>KEPS2030 tikslus;</w:t>
      </w:r>
    </w:p>
    <w:p w:rsidR="00946709" w:rsidRPr="000362A1" w:rsidRDefault="00946709" w:rsidP="00946709">
      <w:pPr>
        <w:pStyle w:val="Sraopastraipa"/>
        <w:numPr>
          <w:ilvl w:val="0"/>
          <w:numId w:val="17"/>
        </w:numPr>
        <w:tabs>
          <w:tab w:val="left" w:pos="993"/>
        </w:tabs>
        <w:ind w:left="0" w:firstLine="709"/>
        <w:jc w:val="both"/>
      </w:pPr>
      <w:r w:rsidRPr="000362A1">
        <w:t xml:space="preserve">užtikrinti </w:t>
      </w:r>
      <w:r>
        <w:t xml:space="preserve">nuoseklų ir planingą KEPS2030 </w:t>
      </w:r>
      <w:r w:rsidRPr="000362A1">
        <w:t>priemon</w:t>
      </w:r>
      <w:r>
        <w:t>ių</w:t>
      </w:r>
      <w:r w:rsidRPr="000362A1">
        <w:t xml:space="preserve"> </w:t>
      </w:r>
      <w:r>
        <w:t xml:space="preserve">integravimą </w:t>
      </w:r>
      <w:r w:rsidRPr="000362A1">
        <w:t xml:space="preserve">į strateginius miesto </w:t>
      </w:r>
      <w:r>
        <w:t>do</w:t>
      </w:r>
      <w:r w:rsidR="00CE230E">
        <w:t>kumentus;</w:t>
      </w:r>
    </w:p>
    <w:p w:rsidR="00946709" w:rsidRDefault="00946709" w:rsidP="00946709">
      <w:pPr>
        <w:pStyle w:val="Sraopastraipa"/>
        <w:numPr>
          <w:ilvl w:val="0"/>
          <w:numId w:val="17"/>
        </w:numPr>
        <w:tabs>
          <w:tab w:val="left" w:pos="993"/>
        </w:tabs>
        <w:ind w:left="0" w:firstLine="709"/>
        <w:jc w:val="both"/>
      </w:pPr>
      <w:r>
        <w:t xml:space="preserve">koordinuoti </w:t>
      </w:r>
      <w:r w:rsidRPr="00927CE4">
        <w:t>miesto rinkodaros platformą, kuri</w:t>
      </w:r>
      <w:r>
        <w:t xml:space="preserve">a </w:t>
      </w:r>
      <w:r w:rsidRPr="00927CE4">
        <w:t>miestas visų strateginių Partnerių būtų vieningai pozicionuojamas kaip patrauklus gyventi, dirbti ir investuoti</w:t>
      </w:r>
      <w:r>
        <w:t>;</w:t>
      </w:r>
    </w:p>
    <w:p w:rsidR="00946709" w:rsidRDefault="00946709" w:rsidP="00946709">
      <w:pPr>
        <w:pStyle w:val="Sraopastraipa"/>
        <w:numPr>
          <w:ilvl w:val="0"/>
          <w:numId w:val="17"/>
        </w:numPr>
        <w:tabs>
          <w:tab w:val="left" w:pos="993"/>
        </w:tabs>
        <w:ind w:left="0" w:firstLine="709"/>
        <w:jc w:val="both"/>
      </w:pPr>
      <w:r>
        <w:t xml:space="preserve">sutelkti KEPS2030 tvariam bendradarbiavimui reikalingas institucijas, organizacijas ar kitas suinteresuotas šalis; </w:t>
      </w:r>
    </w:p>
    <w:p w:rsidR="00946709" w:rsidRPr="002E0ACD" w:rsidRDefault="00946709" w:rsidP="00946709">
      <w:pPr>
        <w:pStyle w:val="Sraopastraipa"/>
        <w:numPr>
          <w:ilvl w:val="0"/>
          <w:numId w:val="17"/>
        </w:numPr>
        <w:tabs>
          <w:tab w:val="left" w:pos="993"/>
        </w:tabs>
        <w:ind w:left="0" w:firstLine="709"/>
        <w:jc w:val="both"/>
      </w:pPr>
      <w:r w:rsidRPr="00C76D7E">
        <w:rPr>
          <w:bCs/>
        </w:rPr>
        <w:t>inicijuoti ir plėtoti</w:t>
      </w:r>
      <w:r>
        <w:rPr>
          <w:bCs/>
        </w:rPr>
        <w:t xml:space="preserve"> nuoseklų </w:t>
      </w:r>
      <w:r w:rsidRPr="00C76D7E">
        <w:rPr>
          <w:bCs/>
        </w:rPr>
        <w:t>viešojo sektoriaus, verslo ir mokslo bendradarbiavimą</w:t>
      </w:r>
      <w:r>
        <w:rPr>
          <w:bCs/>
        </w:rPr>
        <w:t>, siekiant Klaipėdos ekonominio proveržio;</w:t>
      </w:r>
    </w:p>
    <w:p w:rsidR="00946709" w:rsidRDefault="00946709" w:rsidP="00946709">
      <w:pPr>
        <w:pStyle w:val="Sraopastraipa"/>
        <w:numPr>
          <w:ilvl w:val="0"/>
          <w:numId w:val="17"/>
        </w:numPr>
        <w:tabs>
          <w:tab w:val="left" w:pos="993"/>
        </w:tabs>
        <w:ind w:left="0" w:firstLine="709"/>
        <w:jc w:val="both"/>
      </w:pPr>
      <w:r w:rsidRPr="002E0ACD">
        <w:t>užtikrinti naujų iniciatyvų, kurios atlieptų KEPS2030 tikslus ir uždavinius, integravimą į KEPS2030 trumpalaikius ir ilgalaikius planus</w:t>
      </w:r>
      <w:r w:rsidR="00CE230E">
        <w:t>;</w:t>
      </w:r>
    </w:p>
    <w:p w:rsidR="00946709" w:rsidRDefault="00946709" w:rsidP="00946709">
      <w:pPr>
        <w:pStyle w:val="Sraopastraipa"/>
        <w:numPr>
          <w:ilvl w:val="0"/>
          <w:numId w:val="17"/>
        </w:numPr>
        <w:tabs>
          <w:tab w:val="left" w:pos="993"/>
        </w:tabs>
        <w:ind w:left="0" w:firstLine="709"/>
        <w:jc w:val="both"/>
      </w:pPr>
      <w:r w:rsidRPr="002E0ACD">
        <w:t>teikti skaitmeninių inovacijų projektų įgyvendinimo, valdymo ir kitas reikalingas konsultacijas;</w:t>
      </w:r>
    </w:p>
    <w:p w:rsidR="00946709" w:rsidRDefault="00946709" w:rsidP="00946709">
      <w:pPr>
        <w:pStyle w:val="Sraopastraipa"/>
        <w:numPr>
          <w:ilvl w:val="0"/>
          <w:numId w:val="17"/>
        </w:numPr>
        <w:tabs>
          <w:tab w:val="left" w:pos="993"/>
        </w:tabs>
        <w:ind w:left="0" w:firstLine="709"/>
        <w:jc w:val="both"/>
      </w:pPr>
      <w:r w:rsidRPr="002E0ACD">
        <w:t xml:space="preserve">dalyvauti </w:t>
      </w:r>
      <w:r>
        <w:t xml:space="preserve">ir/arba pristatyti KEPS2030 iniciatyvas tarptautinėse, </w:t>
      </w:r>
      <w:r w:rsidRPr="002E0ACD">
        <w:t>nacionalinėse programose</w:t>
      </w:r>
      <w:r>
        <w:t xml:space="preserve"> ir parodose</w:t>
      </w:r>
      <w:r w:rsidRPr="002E0ACD">
        <w:t>.</w:t>
      </w:r>
    </w:p>
    <w:p w:rsidR="00CC4A25" w:rsidRDefault="00CC4A25" w:rsidP="00CC4A25">
      <w:pPr>
        <w:pStyle w:val="Sraopastraipa"/>
        <w:numPr>
          <w:ilvl w:val="0"/>
          <w:numId w:val="19"/>
        </w:numPr>
        <w:ind w:left="0" w:firstLine="709"/>
        <w:jc w:val="both"/>
      </w:pPr>
      <w:r w:rsidRPr="00485D1F">
        <w:t>Lietuvos Respublikos Vietos savivaldos įstatyme kaip viena iš Savivaldybių savarankiškųjų funkcijų yra iš</w:t>
      </w:r>
      <w:r>
        <w:t>s</w:t>
      </w:r>
      <w:r w:rsidRPr="00485D1F">
        <w:t xml:space="preserve">kirtas Teritorijų planavimas, savivaldybės bendrojo plano ar savivaldybės dalių bendrųjų planų ir detaliųjų planų sprendinių įgyvendinimas. </w:t>
      </w:r>
    </w:p>
    <w:p w:rsidR="00CC4A25" w:rsidRPr="00930099" w:rsidRDefault="00CC4A25" w:rsidP="00CC4A25">
      <w:pPr>
        <w:ind w:firstLine="851"/>
        <w:jc w:val="both"/>
      </w:pPr>
      <w:r w:rsidRPr="00485D1F">
        <w:t xml:space="preserve">Klaipėdos miesto savivaldybės taryba 2015 m. vasario 19 d. sprendimu Nr. T2-16 </w:t>
      </w:r>
      <w:r w:rsidRPr="00485D1F">
        <w:rPr>
          <w:color w:val="545454"/>
          <w:shd w:val="clear" w:color="auto" w:fill="FFFFFF"/>
        </w:rPr>
        <w:t>„</w:t>
      </w:r>
      <w:r w:rsidRPr="00485D1F">
        <w:t>Dėl Klaipėdos miesto bendrojo plano keitimo pradžios ir keitimo tikslų nustatymo</w:t>
      </w:r>
      <w:r w:rsidRPr="00485D1F">
        <w:rPr>
          <w:color w:val="545454"/>
          <w:shd w:val="clear" w:color="auto" w:fill="FFFFFF"/>
        </w:rPr>
        <w:t>“</w:t>
      </w:r>
      <w:r w:rsidRPr="00485D1F">
        <w:t xml:space="preserve"> nusprendė </w:t>
      </w:r>
      <w:r>
        <w:t>keisti</w:t>
      </w:r>
      <w:r w:rsidRPr="00485D1F">
        <w:t xml:space="preserve"> </w:t>
      </w:r>
      <w:r w:rsidRPr="00541C6F">
        <w:t>2007 m. baland</w:t>
      </w:r>
      <w:r>
        <w:t xml:space="preserve">žio </w:t>
      </w:r>
      <w:r w:rsidRPr="00541C6F">
        <w:t xml:space="preserve">5 d. </w:t>
      </w:r>
      <w:r w:rsidRPr="00485D1F">
        <w:t xml:space="preserve">sprendimu Nr. T2-110 </w:t>
      </w:r>
      <w:r w:rsidRPr="00541C6F">
        <w:t xml:space="preserve">patvirtintą </w:t>
      </w:r>
      <w:r>
        <w:t>Klaipėdos miesto bendrąjį planą</w:t>
      </w:r>
      <w:r w:rsidRPr="00485D1F">
        <w:t xml:space="preserve">. Šiuo metu taip pat </w:t>
      </w:r>
      <w:r>
        <w:t xml:space="preserve">yra </w:t>
      </w:r>
      <w:r w:rsidRPr="00485D1F">
        <w:t>rengiamas Klaipėdos valstybinio jūrų uosto b</w:t>
      </w:r>
      <w:r>
        <w:t xml:space="preserve">endrasis planas, </w:t>
      </w:r>
      <w:r w:rsidRPr="00687E45">
        <w:t xml:space="preserve">kuris yra valstybės lygmens dokumentas ir turės </w:t>
      </w:r>
      <w:r w:rsidRPr="00687E45">
        <w:rPr>
          <w:color w:val="000000"/>
        </w:rPr>
        <w:t>aukštesnę teisinę galią už savivaldybės lygmens teritorijų planavimo dokumentų sprendinius.</w:t>
      </w:r>
      <w:r>
        <w:rPr>
          <w:color w:val="000000"/>
        </w:rPr>
        <w:t xml:space="preserve"> Dėl tokios teisės aktų</w:t>
      </w:r>
      <w:r w:rsidRPr="00485D1F">
        <w:rPr>
          <w:color w:val="000000"/>
        </w:rPr>
        <w:t xml:space="preserve"> nuostatos savivaldybės lygmeniui priskiriamo Klaipėdos miesto bendrojo plano keitimas tapo </w:t>
      </w:r>
      <w:r>
        <w:rPr>
          <w:color w:val="000000"/>
        </w:rPr>
        <w:t xml:space="preserve">ypač </w:t>
      </w:r>
      <w:r w:rsidRPr="00485D1F">
        <w:rPr>
          <w:color w:val="000000"/>
        </w:rPr>
        <w:t xml:space="preserve">sudėtingas siekiant suderinti miesto ir uosto interesus, </w:t>
      </w:r>
      <w:r>
        <w:rPr>
          <w:color w:val="000000"/>
        </w:rPr>
        <w:t>s</w:t>
      </w:r>
      <w:r w:rsidRPr="00485D1F">
        <w:rPr>
          <w:color w:val="000000"/>
        </w:rPr>
        <w:t>avivaldybei tenka dalyvauti ir uosto bendrojo plano rengimo bei derinimo procese, k</w:t>
      </w:r>
      <w:r>
        <w:rPr>
          <w:color w:val="000000"/>
        </w:rPr>
        <w:t>ituose susijusiuose procesuose.</w:t>
      </w:r>
    </w:p>
    <w:p w:rsidR="00CC4A25" w:rsidRPr="00485D1F" w:rsidRDefault="00CC4A25" w:rsidP="00CC4A25">
      <w:pPr>
        <w:ind w:firstLine="851"/>
        <w:jc w:val="both"/>
        <w:rPr>
          <w:color w:val="000000"/>
        </w:rPr>
      </w:pPr>
      <w:r w:rsidRPr="00485D1F">
        <w:rPr>
          <w:color w:val="000000"/>
        </w:rPr>
        <w:t>Mero patarėjo pareigybė reikalinga siekiant efektyvinti teritorijų planavimo procesus,</w:t>
      </w:r>
      <w:r>
        <w:rPr>
          <w:color w:val="000000"/>
        </w:rPr>
        <w:t xml:space="preserve"> užtikrinti tarpinstitucinį bendradarbiavimą,</w:t>
      </w:r>
      <w:r w:rsidRPr="00485D1F">
        <w:rPr>
          <w:color w:val="000000"/>
        </w:rPr>
        <w:t xml:space="preserve"> koordinuoti mero, mero pavaduotojų dalyvavimą posėdžiuose, pasitarimuose, susitikimuose teritorijų planavimo klausimais, teikti siūlymus miesto ir uosto tvarios plėtros klausimais. </w:t>
      </w:r>
    </w:p>
    <w:p w:rsidR="00CC4A25" w:rsidRPr="00485D1F" w:rsidRDefault="00CC4A25" w:rsidP="00CC4A25">
      <w:pPr>
        <w:ind w:firstLine="851"/>
        <w:jc w:val="both"/>
        <w:rPr>
          <w:color w:val="000000"/>
        </w:rPr>
      </w:pPr>
      <w:r w:rsidRPr="00485D1F">
        <w:t>Klaipėdos miesto savivaldybė artimiausiais metais vykdys</w:t>
      </w:r>
      <w:r>
        <w:t xml:space="preserve"> ir</w:t>
      </w:r>
      <w:r w:rsidRPr="00485D1F">
        <w:t xml:space="preserve"> didelės apimties infrastruktūros projektus, </w:t>
      </w:r>
      <w:r w:rsidR="003F75A2">
        <w:t>tobulins savivaldybės įmonių valdymą</w:t>
      </w:r>
      <w:r w:rsidRPr="00485D1F">
        <w:t xml:space="preserve">. </w:t>
      </w:r>
      <w:r w:rsidRPr="00485D1F">
        <w:rPr>
          <w:color w:val="000000"/>
        </w:rPr>
        <w:t>Mero patarėjo pareigybė</w:t>
      </w:r>
      <w:r>
        <w:rPr>
          <w:color w:val="000000"/>
        </w:rPr>
        <w:t xml:space="preserve"> taip pat</w:t>
      </w:r>
      <w:r w:rsidRPr="00485D1F">
        <w:rPr>
          <w:color w:val="000000"/>
        </w:rPr>
        <w:t xml:space="preserve"> reikalinga siekiant efektyvinti veiklą</w:t>
      </w:r>
      <w:r w:rsidRPr="00485D1F">
        <w:t xml:space="preserve"> </w:t>
      </w:r>
      <w:r>
        <w:t xml:space="preserve">savivaldybės ir valstybės turto valdymo, </w:t>
      </w:r>
      <w:r w:rsidRPr="00485D1F">
        <w:rPr>
          <w:color w:val="000000"/>
        </w:rPr>
        <w:t>savivaldybės įmonių valdymo, miesto komunalinio ūkio, infras</w:t>
      </w:r>
      <w:r>
        <w:rPr>
          <w:color w:val="000000"/>
        </w:rPr>
        <w:t>t</w:t>
      </w:r>
      <w:r w:rsidRPr="00485D1F">
        <w:rPr>
          <w:color w:val="000000"/>
        </w:rPr>
        <w:t xml:space="preserve">ruktūros priežiūros ir plėtros </w:t>
      </w:r>
      <w:r w:rsidRPr="00485D1F">
        <w:t xml:space="preserve">srityse, užtikrinti sklandesnį numatytų projektų įgyvendinimą, </w:t>
      </w:r>
      <w:r w:rsidRPr="00485D1F">
        <w:rPr>
          <w:color w:val="000000"/>
        </w:rPr>
        <w:t xml:space="preserve">teikti informaciją </w:t>
      </w:r>
      <w:r>
        <w:rPr>
          <w:color w:val="000000"/>
        </w:rPr>
        <w:t>ir</w:t>
      </w:r>
      <w:r w:rsidRPr="00485D1F">
        <w:rPr>
          <w:color w:val="000000"/>
        </w:rPr>
        <w:t xml:space="preserve"> siūlymus merui, mero pavad</w:t>
      </w:r>
      <w:r>
        <w:rPr>
          <w:color w:val="000000"/>
        </w:rPr>
        <w:t>u</w:t>
      </w:r>
      <w:r w:rsidRPr="00485D1F">
        <w:rPr>
          <w:color w:val="000000"/>
        </w:rPr>
        <w:t>otojams dėl projektų įgyvendi</w:t>
      </w:r>
      <w:r>
        <w:rPr>
          <w:color w:val="000000"/>
        </w:rPr>
        <w:t>ni</w:t>
      </w:r>
      <w:r w:rsidRPr="00485D1F">
        <w:rPr>
          <w:color w:val="000000"/>
        </w:rPr>
        <w:t xml:space="preserve">mo eigos, organizuoti pasitarimus ir susitikimus minėtais klausimais. </w:t>
      </w:r>
    </w:p>
    <w:p w:rsidR="00335BA6" w:rsidRPr="00335BA6" w:rsidRDefault="00335BA6" w:rsidP="00335BA6">
      <w:pPr>
        <w:ind w:left="709"/>
        <w:jc w:val="both"/>
        <w:rPr>
          <w:b/>
        </w:rPr>
      </w:pPr>
      <w:r w:rsidRPr="00335BA6">
        <w:rPr>
          <w:b/>
        </w:rPr>
        <w:t>2. Projekto rengimo priežastys ir kuo remiantis parengtas sprendimo projektas</w:t>
      </w:r>
    </w:p>
    <w:p w:rsidR="00335BA6" w:rsidRPr="00521734" w:rsidRDefault="00335BA6" w:rsidP="00521734">
      <w:pPr>
        <w:ind w:firstLine="720"/>
        <w:jc w:val="both"/>
        <w:rPr>
          <w:color w:val="000000"/>
        </w:rPr>
      </w:pPr>
      <w:r w:rsidRPr="00335BA6">
        <w:rPr>
          <w:bCs/>
        </w:rPr>
        <w:t xml:space="preserve">Vietos savivaldos įstatymo 16 straipsnio </w:t>
      </w:r>
      <w:r w:rsidRPr="00335BA6">
        <w:rPr>
          <w:color w:val="000000"/>
        </w:rPr>
        <w:t xml:space="preserve">2 dalies 11 punkte nurodyta, kad išimtinė savivaldybės tarybos kompetencija yra </w:t>
      </w:r>
      <w:r w:rsidR="00691D57" w:rsidRPr="00691D57">
        <w:rPr>
          <w:color w:val="000000"/>
        </w:rPr>
        <w:t>sprendimų dėl mero politinio (asmeninio) pasitikėjimo valstybės tarnautojų pareigybių skaičiaus nustatymo bei savivaldybės tarybos ir mero</w:t>
      </w:r>
      <w:r w:rsidR="00691D57" w:rsidRPr="00691D57">
        <w:rPr>
          <w:b/>
          <w:bCs/>
          <w:color w:val="000000"/>
        </w:rPr>
        <w:t> </w:t>
      </w:r>
      <w:r w:rsidR="00691D57" w:rsidRPr="00691D57">
        <w:rPr>
          <w:color w:val="000000"/>
        </w:rPr>
        <w:t xml:space="preserve">sekretoriato </w:t>
      </w:r>
      <w:r w:rsidR="00691D57" w:rsidRPr="00691D57">
        <w:rPr>
          <w:color w:val="000000"/>
        </w:rPr>
        <w:lastRenderedPageBreak/>
        <w:t>sudarymo ir jo pareigybių skaičiaus nustatymo priėmimas mero siūlymu</w:t>
      </w:r>
      <w:r w:rsidRPr="00335BA6">
        <w:rPr>
          <w:color w:val="000000"/>
        </w:rPr>
        <w:t>.</w:t>
      </w:r>
      <w:r w:rsidR="00A608D7" w:rsidRPr="00A608D7">
        <w:t xml:space="preserve"> </w:t>
      </w:r>
      <w:r w:rsidR="00A608D7">
        <w:t>Naujai įsteigtos pareigybės padėtų efektyviau, sklandžiau ir rezultatyviau įgyvendinti anksčiau paminėtus uždavinius ir tinkamai organizuoti Sekretoriato darbą.</w:t>
      </w:r>
    </w:p>
    <w:p w:rsidR="00335BA6" w:rsidRPr="00335BA6" w:rsidRDefault="00335BA6" w:rsidP="00335BA6">
      <w:pPr>
        <w:ind w:firstLine="720"/>
        <w:jc w:val="both"/>
        <w:rPr>
          <w:b/>
          <w:bCs/>
        </w:rPr>
      </w:pPr>
      <w:r w:rsidRPr="00335BA6">
        <w:rPr>
          <w:b/>
          <w:bCs/>
        </w:rPr>
        <w:t xml:space="preserve">3. Kokių rezultatų laukiama. </w:t>
      </w:r>
    </w:p>
    <w:p w:rsidR="00335BA6" w:rsidRPr="00335BA6" w:rsidRDefault="004562B4" w:rsidP="00335BA6">
      <w:pPr>
        <w:ind w:firstLine="720"/>
        <w:jc w:val="both"/>
      </w:pPr>
      <w:r>
        <w:rPr>
          <w:bCs/>
        </w:rPr>
        <w:t>Sekretoriato</w:t>
      </w:r>
      <w:r w:rsidR="00335BA6" w:rsidRPr="00335BA6">
        <w:rPr>
          <w:bCs/>
        </w:rPr>
        <w:t xml:space="preserve"> struktūros pakeitimu siekiama užtikrinti efektyvesnį darbo organizavi</w:t>
      </w:r>
      <w:r>
        <w:rPr>
          <w:bCs/>
        </w:rPr>
        <w:t xml:space="preserve">mą </w:t>
      </w:r>
      <w:r w:rsidR="00B86714">
        <w:rPr>
          <w:bCs/>
        </w:rPr>
        <w:t xml:space="preserve">ir uždavinių įgyvendinimą </w:t>
      </w:r>
      <w:r>
        <w:rPr>
          <w:bCs/>
        </w:rPr>
        <w:t>Savivaldybėje</w:t>
      </w:r>
      <w:r w:rsidR="00335BA6" w:rsidRPr="00335BA6">
        <w:rPr>
          <w:bCs/>
        </w:rPr>
        <w:t>.</w:t>
      </w:r>
    </w:p>
    <w:p w:rsidR="00335BA6" w:rsidRPr="00335BA6" w:rsidRDefault="00335BA6" w:rsidP="00335BA6">
      <w:pPr>
        <w:ind w:firstLine="720"/>
        <w:jc w:val="both"/>
        <w:rPr>
          <w:b/>
        </w:rPr>
      </w:pPr>
      <w:r w:rsidRPr="00335BA6">
        <w:rPr>
          <w:b/>
          <w:bCs/>
        </w:rPr>
        <w:t>4. Sprendimo projekto rengimo metu gauti specialistų vertinimai.</w:t>
      </w:r>
    </w:p>
    <w:p w:rsidR="00335BA6" w:rsidRPr="00335BA6" w:rsidRDefault="00335BA6" w:rsidP="00335BA6">
      <w:pPr>
        <w:ind w:firstLine="720"/>
        <w:jc w:val="both"/>
      </w:pPr>
      <w:r w:rsidRPr="00335BA6">
        <w:t>Nėra.</w:t>
      </w:r>
    </w:p>
    <w:p w:rsidR="00335BA6" w:rsidRPr="00335BA6" w:rsidRDefault="00335BA6" w:rsidP="00335BA6">
      <w:pPr>
        <w:ind w:firstLine="720"/>
        <w:jc w:val="both"/>
        <w:rPr>
          <w:b/>
          <w:bCs/>
        </w:rPr>
      </w:pPr>
      <w:r w:rsidRPr="00335BA6">
        <w:rPr>
          <w:b/>
          <w:bCs/>
        </w:rPr>
        <w:t>5. Išlaidų sąmatos, skaičiavimai, reikalingi pagrindimai ir paaiškinimai.</w:t>
      </w:r>
    </w:p>
    <w:p w:rsidR="00335BA6" w:rsidRPr="00335BA6" w:rsidRDefault="00335BA6" w:rsidP="00335BA6">
      <w:pPr>
        <w:ind w:firstLine="720"/>
        <w:jc w:val="both"/>
      </w:pPr>
      <w:r w:rsidRPr="00335BA6">
        <w:t>Nėra</w:t>
      </w:r>
    </w:p>
    <w:p w:rsidR="00335BA6" w:rsidRPr="00335BA6" w:rsidRDefault="00335BA6" w:rsidP="00335BA6">
      <w:pPr>
        <w:ind w:firstLine="709"/>
        <w:jc w:val="both"/>
      </w:pPr>
      <w:r w:rsidRPr="00335BA6">
        <w:rPr>
          <w:b/>
        </w:rPr>
        <w:t>6. Lėšų poreikis sprendimo įgyvendinimui</w:t>
      </w:r>
      <w:r w:rsidRPr="00335BA6">
        <w:rPr>
          <w:b/>
          <w:bCs/>
        </w:rPr>
        <w:t>.</w:t>
      </w:r>
      <w:r w:rsidRPr="00335BA6">
        <w:t xml:space="preserve"> </w:t>
      </w:r>
    </w:p>
    <w:p w:rsidR="00232703" w:rsidRDefault="004A54BA" w:rsidP="004562B4">
      <w:pPr>
        <w:ind w:firstLine="720"/>
        <w:jc w:val="both"/>
      </w:pPr>
      <w:r>
        <w:t>N</w:t>
      </w:r>
      <w:r w:rsidR="00232703" w:rsidRPr="00A575C1">
        <w:t xml:space="preserve">aujai įkurtų pareigybių darbuotojų užmokesčiui ir socialinio draudimo įmokoms </w:t>
      </w:r>
      <w:r w:rsidR="00905345">
        <w:t xml:space="preserve">1 metams </w:t>
      </w:r>
      <w:r w:rsidR="00232703" w:rsidRPr="00A575C1">
        <w:t xml:space="preserve">reikėtų </w:t>
      </w:r>
      <w:r w:rsidR="00F87704" w:rsidRPr="00A575C1">
        <w:t>–</w:t>
      </w:r>
      <w:r w:rsidR="00232703" w:rsidRPr="00A575C1">
        <w:t xml:space="preserve"> </w:t>
      </w:r>
      <w:r w:rsidR="00032AAD">
        <w:t>76 828,36</w:t>
      </w:r>
      <w:r w:rsidR="00C34415" w:rsidRPr="00A575C1">
        <w:rPr>
          <w:b/>
          <w:bCs/>
        </w:rPr>
        <w:t xml:space="preserve"> </w:t>
      </w:r>
      <w:r w:rsidR="00C34415" w:rsidRPr="00A575C1">
        <w:t>Eur</w:t>
      </w:r>
      <w:r w:rsidR="007D3152">
        <w:t xml:space="preserve"> (</w:t>
      </w:r>
      <w:r w:rsidRPr="00A575C1">
        <w:t>2019 metams</w:t>
      </w:r>
      <w:r w:rsidR="007D3152">
        <w:t xml:space="preserve"> – </w:t>
      </w:r>
      <w:r w:rsidR="00032AAD">
        <w:t>44 816,54</w:t>
      </w:r>
      <w:r w:rsidR="007D3152">
        <w:t xml:space="preserve"> Eur)</w:t>
      </w:r>
      <w:r w:rsidR="00F87704" w:rsidRPr="00A575C1">
        <w:t>; darbo vietos išlaikymui – 6</w:t>
      </w:r>
      <w:r w:rsidR="008F7F90" w:rsidRPr="00A575C1">
        <w:t xml:space="preserve"> </w:t>
      </w:r>
      <w:r w:rsidR="00A443AD">
        <w:t>707 Eur;</w:t>
      </w:r>
      <w:r w:rsidR="0072743F">
        <w:t xml:space="preserve"> dviejų darbo vietų įrengimui</w:t>
      </w:r>
      <w:r w:rsidR="00F87704" w:rsidRPr="00A575C1">
        <w:t xml:space="preserve"> – 2</w:t>
      </w:r>
      <w:r w:rsidR="008F7F90" w:rsidRPr="00A575C1">
        <w:t xml:space="preserve"> </w:t>
      </w:r>
      <w:r w:rsidR="00F87704" w:rsidRPr="00A575C1">
        <w:t>896 Eur.</w:t>
      </w:r>
    </w:p>
    <w:p w:rsidR="00335BA6" w:rsidRPr="00335BA6" w:rsidRDefault="00335BA6" w:rsidP="00335BA6">
      <w:pPr>
        <w:ind w:firstLine="720"/>
        <w:jc w:val="both"/>
        <w:rPr>
          <w:b/>
          <w:bCs/>
        </w:rPr>
      </w:pPr>
      <w:r w:rsidRPr="00335BA6">
        <w:rPr>
          <w:b/>
          <w:bCs/>
        </w:rPr>
        <w:t>7. Galimos teigiamos ar neigiamos sprendimo priėmimo pasekmės.</w:t>
      </w:r>
    </w:p>
    <w:p w:rsidR="00335BA6" w:rsidRPr="00335BA6" w:rsidRDefault="00335BA6" w:rsidP="00335BA6">
      <w:pPr>
        <w:ind w:firstLine="720"/>
        <w:jc w:val="both"/>
        <w:rPr>
          <w:bCs/>
        </w:rPr>
      </w:pPr>
      <w:r w:rsidRPr="00335BA6">
        <w:rPr>
          <w:bCs/>
        </w:rPr>
        <w:t xml:space="preserve">Teigiamos pasekmės </w:t>
      </w:r>
      <w:r w:rsidR="004562B4">
        <w:rPr>
          <w:bCs/>
        </w:rPr>
        <w:t xml:space="preserve">– Klaipėdos miesto savivaldybėje </w:t>
      </w:r>
      <w:r w:rsidRPr="00335BA6">
        <w:rPr>
          <w:bCs/>
        </w:rPr>
        <w:t xml:space="preserve">bus sudarytos galimybės efektyviau organizuoti savo darbą. Neigiamos pasekmės – nenumatyta. </w:t>
      </w:r>
    </w:p>
    <w:p w:rsidR="00F87704" w:rsidRDefault="00F87704" w:rsidP="00F87704">
      <w:pPr>
        <w:ind w:left="360"/>
        <w:jc w:val="both"/>
      </w:pPr>
      <w:r>
        <w:t xml:space="preserve">PRIDEDAMA. </w:t>
      </w:r>
    </w:p>
    <w:p w:rsidR="00335BA6" w:rsidRPr="00335BA6" w:rsidRDefault="004A18A8" w:rsidP="004A18A8">
      <w:pPr>
        <w:ind w:firstLine="709"/>
        <w:jc w:val="both"/>
      </w:pPr>
      <w:r>
        <w:t>1.</w:t>
      </w:r>
      <w:r>
        <w:tab/>
        <w:t>Teisės aktų išrašas, 1 lapas</w:t>
      </w:r>
      <w:r w:rsidR="004F08DF">
        <w:t>.</w:t>
      </w:r>
    </w:p>
    <w:p w:rsidR="00D45CC8" w:rsidRDefault="00D45CC8" w:rsidP="00335BA6"/>
    <w:p w:rsidR="002D344B" w:rsidRDefault="002D344B" w:rsidP="00335BA6"/>
    <w:p w:rsidR="003D1FEB" w:rsidRDefault="0055008A" w:rsidP="00335BA6">
      <w:r>
        <w:t>Savivaldybės t</w:t>
      </w:r>
      <w:r w:rsidR="002D344B">
        <w:t>arybos ir mero sekretoriato sekretorius</w:t>
      </w:r>
      <w:r w:rsidR="002D344B">
        <w:tab/>
      </w:r>
      <w:r w:rsidR="002D344B">
        <w:tab/>
        <w:t xml:space="preserve">                       Modestas Vitkus</w:t>
      </w:r>
    </w:p>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Pr="007F09BE" w:rsidRDefault="00EB1FC5" w:rsidP="00EB1FC5">
      <w:pPr>
        <w:jc w:val="center"/>
        <w:rPr>
          <w:color w:val="000000"/>
          <w:sz w:val="22"/>
          <w:szCs w:val="22"/>
        </w:rPr>
      </w:pPr>
      <w:r w:rsidRPr="007F09BE">
        <w:rPr>
          <w:b/>
          <w:bCs/>
          <w:color w:val="000000"/>
          <w:sz w:val="22"/>
          <w:szCs w:val="22"/>
        </w:rPr>
        <w:lastRenderedPageBreak/>
        <w:t>LIETUVOS RESPUBLIKOS</w:t>
      </w:r>
    </w:p>
    <w:p w:rsidR="00EB1FC5" w:rsidRPr="007F09BE" w:rsidRDefault="00EB1FC5" w:rsidP="00EB1FC5">
      <w:pPr>
        <w:jc w:val="center"/>
        <w:rPr>
          <w:color w:val="000000"/>
          <w:sz w:val="22"/>
          <w:szCs w:val="22"/>
        </w:rPr>
      </w:pPr>
      <w:r w:rsidRPr="007F09BE">
        <w:rPr>
          <w:b/>
          <w:bCs/>
          <w:color w:val="000000"/>
          <w:sz w:val="22"/>
          <w:szCs w:val="22"/>
        </w:rPr>
        <w:t>VIETOS SAVIVALDOS</w:t>
      </w:r>
    </w:p>
    <w:p w:rsidR="00EB1FC5" w:rsidRPr="007F09BE" w:rsidRDefault="00EB1FC5" w:rsidP="00EB1FC5">
      <w:pPr>
        <w:jc w:val="center"/>
        <w:rPr>
          <w:color w:val="000000"/>
          <w:sz w:val="22"/>
          <w:szCs w:val="22"/>
        </w:rPr>
      </w:pPr>
      <w:r w:rsidRPr="007F09BE">
        <w:rPr>
          <w:b/>
          <w:bCs/>
          <w:color w:val="000000"/>
          <w:sz w:val="22"/>
          <w:szCs w:val="22"/>
        </w:rPr>
        <w:t>ĮSTATYMAS</w:t>
      </w:r>
    </w:p>
    <w:p w:rsidR="00EB1FC5" w:rsidRPr="007F09BE" w:rsidRDefault="00EB1FC5" w:rsidP="00EB1FC5">
      <w:pPr>
        <w:jc w:val="center"/>
        <w:rPr>
          <w:color w:val="000000"/>
          <w:sz w:val="22"/>
          <w:szCs w:val="22"/>
        </w:rPr>
      </w:pPr>
      <w:r w:rsidRPr="007F09BE">
        <w:rPr>
          <w:color w:val="000000"/>
          <w:sz w:val="22"/>
          <w:szCs w:val="22"/>
        </w:rPr>
        <w:t> </w:t>
      </w:r>
    </w:p>
    <w:p w:rsidR="00EB1FC5" w:rsidRPr="007F09BE" w:rsidRDefault="00EB1FC5" w:rsidP="00EB1FC5">
      <w:pPr>
        <w:jc w:val="center"/>
        <w:rPr>
          <w:color w:val="000000"/>
          <w:sz w:val="22"/>
          <w:szCs w:val="22"/>
        </w:rPr>
      </w:pPr>
      <w:r w:rsidRPr="007F09BE">
        <w:rPr>
          <w:color w:val="000000"/>
          <w:sz w:val="22"/>
          <w:szCs w:val="22"/>
        </w:rPr>
        <w:t>1994 m. liepos 7 d. Nr. I-533</w:t>
      </w:r>
    </w:p>
    <w:p w:rsidR="00EB1FC5" w:rsidRPr="007F09BE" w:rsidRDefault="00EB1FC5" w:rsidP="00EB1FC5">
      <w:pPr>
        <w:jc w:val="center"/>
        <w:rPr>
          <w:color w:val="000000"/>
          <w:sz w:val="22"/>
          <w:szCs w:val="22"/>
        </w:rPr>
      </w:pPr>
      <w:r w:rsidRPr="007F09BE">
        <w:rPr>
          <w:color w:val="000000"/>
          <w:sz w:val="22"/>
          <w:szCs w:val="22"/>
        </w:rPr>
        <w:t>Vilnius</w:t>
      </w:r>
    </w:p>
    <w:p w:rsidR="00EB1FC5" w:rsidRDefault="00EB1FC5" w:rsidP="00EB1FC5">
      <w:pPr>
        <w:rPr>
          <w:b/>
          <w:bCs/>
        </w:rPr>
      </w:pPr>
    </w:p>
    <w:p w:rsidR="00EB1FC5" w:rsidRPr="00E378FD" w:rsidRDefault="00EB1FC5" w:rsidP="00EB1FC5">
      <w:r w:rsidRPr="00E378FD">
        <w:rPr>
          <w:b/>
          <w:bCs/>
        </w:rPr>
        <w:br/>
      </w:r>
      <w:r w:rsidRPr="008544FE">
        <w:t>AKTUALI AKTO REDAKCIJA, GALIOJANTI NUO 2019 03 15</w:t>
      </w:r>
      <w:r w:rsidRPr="008544FE">
        <w:br/>
      </w:r>
      <w:r w:rsidRPr="008544FE">
        <w:br/>
      </w:r>
      <w:r w:rsidRPr="00E378FD">
        <w:rPr>
          <w:b/>
          <w:bCs/>
        </w:rPr>
        <w:t>16 straipsnis. Savivaldybės tarybos kompetencija</w:t>
      </w:r>
    </w:p>
    <w:p w:rsidR="00EB1FC5" w:rsidRDefault="00EB1FC5" w:rsidP="00EB1FC5">
      <w:pPr>
        <w:jc w:val="both"/>
      </w:pPr>
      <w:r w:rsidRPr="00E378FD">
        <w:t>2. Išimtinė savivaldybės tarybos kompetencija:</w:t>
      </w:r>
    </w:p>
    <w:p w:rsidR="00EB1FC5" w:rsidRPr="00E378FD" w:rsidRDefault="00EB1FC5" w:rsidP="00EB1FC5">
      <w:pPr>
        <w:jc w:val="both"/>
      </w:pPr>
      <w:r>
        <w:t>&lt;...&gt;</w:t>
      </w:r>
    </w:p>
    <w:p w:rsidR="00EB1FC5" w:rsidRDefault="00EB1FC5" w:rsidP="00EB1FC5">
      <w:pPr>
        <w:jc w:val="both"/>
      </w:pPr>
      <w:r w:rsidRPr="00E378FD">
        <w:t>11) sprendimų dėl mero politinio (asmeninio) pasitikėjimo valstybės tarnautojų pareigybių skaičiaus nustatymo bei savivaldybės tarybos ir mero</w:t>
      </w:r>
      <w:r w:rsidRPr="00E378FD">
        <w:rPr>
          <w:b/>
          <w:bCs/>
        </w:rPr>
        <w:t xml:space="preserve"> </w:t>
      </w:r>
      <w:r w:rsidRPr="00E378FD">
        <w:t>sekretoriato sudarymo ir jo pareigybių skaičiaus nustatymo priėmimas mero siūlymu;</w:t>
      </w:r>
    </w:p>
    <w:p w:rsidR="00EB1FC5" w:rsidRPr="00E378FD" w:rsidRDefault="00EB1FC5" w:rsidP="00EB1FC5">
      <w:pPr>
        <w:jc w:val="both"/>
      </w:pPr>
      <w:r>
        <w:t>&lt;...&gt;</w:t>
      </w:r>
    </w:p>
    <w:p w:rsidR="00EB1FC5" w:rsidRDefault="00EB1FC5" w:rsidP="00EB1FC5">
      <w:pPr>
        <w:jc w:val="both"/>
        <w:rPr>
          <w:b/>
          <w:bCs/>
        </w:rPr>
      </w:pPr>
    </w:p>
    <w:p w:rsidR="00EB1FC5" w:rsidRPr="00E378FD" w:rsidRDefault="00EB1FC5" w:rsidP="00EB1FC5">
      <w:pPr>
        <w:jc w:val="both"/>
      </w:pPr>
      <w:r w:rsidRPr="00E378FD">
        <w:rPr>
          <w:b/>
          <w:bCs/>
        </w:rPr>
        <w:t>18</w:t>
      </w:r>
      <w:r w:rsidRPr="00E378FD">
        <w:t xml:space="preserve"> </w:t>
      </w:r>
      <w:r w:rsidRPr="00E378FD">
        <w:rPr>
          <w:b/>
          <w:bCs/>
        </w:rPr>
        <w:t>straipsnis. Nuostatos dėl teisės aktų sustabdymo, panaikinimo, apskundimo</w:t>
      </w:r>
    </w:p>
    <w:p w:rsidR="00EB1FC5" w:rsidRDefault="00EB1FC5" w:rsidP="00EB1FC5">
      <w:pPr>
        <w:pStyle w:val="Sraopastraipa"/>
        <w:numPr>
          <w:ilvl w:val="0"/>
          <w:numId w:val="20"/>
        </w:numPr>
        <w:ind w:left="0" w:firstLine="0"/>
        <w:jc w:val="both"/>
      </w:pPr>
      <w:r w:rsidRPr="0087622F">
        <w:t>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EB1FC5" w:rsidRPr="0087622F" w:rsidRDefault="00EB1FC5" w:rsidP="00EB1FC5">
      <w:pPr>
        <w:pStyle w:val="Sraopastraipa"/>
        <w:ind w:left="0"/>
        <w:jc w:val="both"/>
      </w:pPr>
      <w:r>
        <w:t>&lt;...&gt;</w:t>
      </w:r>
    </w:p>
    <w:p w:rsidR="00EB1FC5" w:rsidRPr="009445FB" w:rsidRDefault="00EB1FC5" w:rsidP="00EB1FC5">
      <w:pPr>
        <w:jc w:val="both"/>
      </w:pPr>
    </w:p>
    <w:p w:rsidR="00EB1FC5" w:rsidRDefault="00EB1FC5" w:rsidP="00EB1FC5">
      <w:pPr>
        <w:jc w:val="both"/>
        <w:rPr>
          <w:b/>
          <w:bCs/>
        </w:rPr>
      </w:pPr>
      <w:r w:rsidRPr="00E378FD">
        <w:rPr>
          <w:b/>
          <w:bCs/>
        </w:rPr>
        <w:t>19</w:t>
      </w:r>
      <w:r w:rsidRPr="00E378FD">
        <w:t xml:space="preserve"> </w:t>
      </w:r>
      <w:r w:rsidRPr="00E378FD">
        <w:rPr>
          <w:b/>
          <w:bCs/>
        </w:rPr>
        <w:t>straipsnis. Meras, mero pavaduotojas</w:t>
      </w:r>
    </w:p>
    <w:p w:rsidR="00EB1FC5" w:rsidRPr="001C5AC8" w:rsidRDefault="00EB1FC5" w:rsidP="00EB1FC5">
      <w:pPr>
        <w:jc w:val="both"/>
      </w:pPr>
      <w:r w:rsidRPr="001C5AC8">
        <w:rPr>
          <w:bCs/>
        </w:rPr>
        <w:t>&lt;...&gt;</w:t>
      </w:r>
    </w:p>
    <w:p w:rsidR="00EB1FC5" w:rsidRDefault="00EB1FC5" w:rsidP="00EB1FC5">
      <w:pPr>
        <w:jc w:val="both"/>
      </w:pPr>
      <w:r w:rsidRPr="00E378FD">
        <w:t>17.</w:t>
      </w:r>
      <w:r w:rsidRPr="001C5AC8">
        <w:rPr>
          <w:rFonts w:ascii="Arial" w:hAnsi="Arial" w:cs="Arial"/>
          <w:color w:val="000000"/>
          <w:sz w:val="22"/>
          <w:szCs w:val="22"/>
          <w:shd w:val="clear" w:color="auto" w:fill="FFFFFF"/>
        </w:rPr>
        <w:t xml:space="preserve"> </w:t>
      </w:r>
      <w:r w:rsidRPr="001C5AC8">
        <w:t>Savivaldybės tarybos posėdžiams, komitetams, merui aptarnauti, taip pat savivaldybės tarybos sprendimų projektams rengti, nagrinėti ir išvadų dėl savivaldybės tarybos sprendimų projektams rengti mero siūlymu gali būti steigiamas savivaldybės tarybos ir mero sekretoriatas (toliau – sekretoriatas). Sekretoriato finansinį, ūkinį ir materialinį aptarnavimą atlieka savivaldybės administracija. Savivaldybės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rsidR="00EB1FC5" w:rsidRPr="00E378FD" w:rsidRDefault="00EB1FC5" w:rsidP="00EB1FC5">
      <w:pPr>
        <w:jc w:val="both"/>
      </w:pPr>
      <w:r>
        <w:t>&lt;...&gt;</w:t>
      </w:r>
    </w:p>
    <w:p w:rsidR="00EB1FC5" w:rsidRDefault="00EB1FC5" w:rsidP="00EB1FC5">
      <w:pPr>
        <w:jc w:val="both"/>
        <w:rPr>
          <w:b/>
          <w:bCs/>
        </w:rPr>
      </w:pPr>
    </w:p>
    <w:p w:rsidR="00EB1FC5" w:rsidRDefault="00EB1FC5" w:rsidP="00EB1FC5">
      <w:pPr>
        <w:jc w:val="both"/>
        <w:rPr>
          <w:b/>
          <w:bCs/>
        </w:rPr>
      </w:pPr>
      <w:r w:rsidRPr="00E378FD">
        <w:rPr>
          <w:b/>
          <w:bCs/>
        </w:rPr>
        <w:t>20 straipsnis. Mero, mero pavaduotojo įgaliojimai</w:t>
      </w:r>
    </w:p>
    <w:p w:rsidR="00EB1FC5" w:rsidRPr="00E378FD" w:rsidRDefault="00EB1FC5" w:rsidP="00EB1FC5">
      <w:pPr>
        <w:jc w:val="both"/>
      </w:pPr>
      <w:r>
        <w:rPr>
          <w:b/>
          <w:bCs/>
        </w:rPr>
        <w:t>&lt;...&gt;</w:t>
      </w:r>
    </w:p>
    <w:p w:rsidR="00EB1FC5" w:rsidRPr="00E378FD" w:rsidRDefault="00EB1FC5" w:rsidP="00EB1FC5">
      <w:pPr>
        <w:jc w:val="both"/>
      </w:pPr>
      <w:r w:rsidRPr="00E378FD">
        <w:t>2. Meras:</w:t>
      </w:r>
    </w:p>
    <w:p w:rsidR="00EB1FC5" w:rsidRDefault="00EB1FC5" w:rsidP="00EB1FC5">
      <w:pPr>
        <w:jc w:val="both"/>
      </w:pPr>
      <w:r w:rsidRPr="00E378FD">
        <w:t>7) teikia savivaldybės tarybai siūlymus dėl sekretoriato sudarymo ir jo pareigybių skaičiaus nustatymo arba mero politinio (asmeninio) pasitikėjimo valstybės tarnautojų pareigybių skaičiaus nustatymo (jeigu sekretoriatas nesudaromas);</w:t>
      </w:r>
    </w:p>
    <w:p w:rsidR="00EB1FC5" w:rsidRPr="00E378FD" w:rsidRDefault="00EB1FC5" w:rsidP="00EB1FC5">
      <w:pPr>
        <w:jc w:val="both"/>
      </w:pPr>
      <w:r>
        <w:t>&lt;...&gt;</w:t>
      </w:r>
    </w:p>
    <w:p w:rsidR="00EB1FC5" w:rsidRDefault="00EB1FC5" w:rsidP="00335BA6"/>
    <w:sectPr w:rsidR="00EB1FC5" w:rsidSect="00691D5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F3C" w:rsidRDefault="00152F3C">
      <w:r>
        <w:separator/>
      </w:r>
    </w:p>
  </w:endnote>
  <w:endnote w:type="continuationSeparator" w:id="0">
    <w:p w:rsidR="00152F3C" w:rsidRDefault="0015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F3C" w:rsidRDefault="00152F3C">
      <w:r>
        <w:separator/>
      </w:r>
    </w:p>
  </w:footnote>
  <w:footnote w:type="continuationSeparator" w:id="0">
    <w:p w:rsidR="00152F3C" w:rsidRDefault="00152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170"/>
    <w:multiLevelType w:val="multilevel"/>
    <w:tmpl w:val="4F6A2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45546"/>
    <w:multiLevelType w:val="hybridMultilevel"/>
    <w:tmpl w:val="41FCAFC6"/>
    <w:lvl w:ilvl="0" w:tplc="7BF0138C">
      <w:numFmt w:val="bullet"/>
      <w:lvlText w:val="-"/>
      <w:lvlJc w:val="left"/>
      <w:pPr>
        <w:ind w:left="6314"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25A0972"/>
    <w:multiLevelType w:val="hybridMultilevel"/>
    <w:tmpl w:val="09F2F2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CD15F5"/>
    <w:multiLevelType w:val="hybridMultilevel"/>
    <w:tmpl w:val="284C3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643269"/>
    <w:multiLevelType w:val="hybridMultilevel"/>
    <w:tmpl w:val="9D14B594"/>
    <w:lvl w:ilvl="0" w:tplc="D186B712">
      <w:start w:val="1"/>
      <w:numFmt w:val="decimal"/>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DE30D3E"/>
    <w:multiLevelType w:val="hybridMultilevel"/>
    <w:tmpl w:val="5052E84A"/>
    <w:lvl w:ilvl="0" w:tplc="4C805C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DF6D2F"/>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5751E5"/>
    <w:multiLevelType w:val="hybridMultilevel"/>
    <w:tmpl w:val="9058F38A"/>
    <w:lvl w:ilvl="0" w:tplc="0427000F">
      <w:start w:val="1"/>
      <w:numFmt w:val="decimal"/>
      <w:lvlText w:val="%1."/>
      <w:lvlJc w:val="left"/>
      <w:pPr>
        <w:tabs>
          <w:tab w:val="num" w:pos="1495"/>
        </w:tabs>
        <w:ind w:left="1495" w:hanging="360"/>
      </w:pPr>
    </w:lvl>
    <w:lvl w:ilvl="1" w:tplc="220442C2">
      <w:start w:val="3"/>
      <w:numFmt w:val="upperRoman"/>
      <w:lvlText w:val="%2."/>
      <w:lvlJc w:val="right"/>
      <w:pPr>
        <w:tabs>
          <w:tab w:val="num" w:pos="720"/>
        </w:tabs>
        <w:ind w:left="720" w:hanging="181"/>
      </w:pPr>
      <w:rPr>
        <w:rFonts w:hint="default"/>
      </w:rPr>
    </w:lvl>
    <w:lvl w:ilvl="2" w:tplc="0427000F">
      <w:start w:val="1"/>
      <w:numFmt w:val="decimal"/>
      <w:lvlText w:val="%3."/>
      <w:lvlJc w:val="left"/>
      <w:pPr>
        <w:tabs>
          <w:tab w:val="num" w:pos="2700"/>
        </w:tabs>
        <w:ind w:left="2700" w:hanging="36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452A202B"/>
    <w:multiLevelType w:val="multilevel"/>
    <w:tmpl w:val="8258E57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B804182"/>
    <w:multiLevelType w:val="multilevel"/>
    <w:tmpl w:val="C09841A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9317C0"/>
    <w:multiLevelType w:val="hybridMultilevel"/>
    <w:tmpl w:val="3768E820"/>
    <w:lvl w:ilvl="0" w:tplc="EBA009B2">
      <w:start w:val="1"/>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56833790"/>
    <w:multiLevelType w:val="multilevel"/>
    <w:tmpl w:val="DFBCB5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BC37EA"/>
    <w:multiLevelType w:val="multilevel"/>
    <w:tmpl w:val="9F96CB7C"/>
    <w:lvl w:ilvl="0">
      <w:start w:val="1"/>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577C7BC5"/>
    <w:multiLevelType w:val="hybridMultilevel"/>
    <w:tmpl w:val="F3D49CE2"/>
    <w:lvl w:ilvl="0" w:tplc="EBA009B2">
      <w:start w:val="1"/>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B9D6AD5"/>
    <w:multiLevelType w:val="hybridMultilevel"/>
    <w:tmpl w:val="9146D08E"/>
    <w:lvl w:ilvl="0" w:tplc="0427000F">
      <w:start w:val="1"/>
      <w:numFmt w:val="decimal"/>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D225A6"/>
    <w:multiLevelType w:val="hybridMultilevel"/>
    <w:tmpl w:val="2B1411A6"/>
    <w:lvl w:ilvl="0" w:tplc="EBA009B2">
      <w:start w:val="1"/>
      <w:numFmt w:val="bullet"/>
      <w:lvlText w:val="-"/>
      <w:lvlJc w:val="left"/>
      <w:pPr>
        <w:ind w:left="1429" w:hanging="360"/>
      </w:pPr>
      <w:rPr>
        <w:rFonts w:ascii="Times New Roman" w:eastAsia="Times New Roman" w:hAnsi="Times New Roman" w:cs="Times New Roman"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649153AE"/>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D20424D"/>
    <w:multiLevelType w:val="hybridMultilevel"/>
    <w:tmpl w:val="107EFD6C"/>
    <w:lvl w:ilvl="0" w:tplc="2D4AF4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98353A"/>
    <w:multiLevelType w:val="hybridMultilevel"/>
    <w:tmpl w:val="84788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9"/>
  </w:num>
  <w:num w:numId="2">
    <w:abstractNumId w:val="2"/>
  </w:num>
  <w:num w:numId="3">
    <w:abstractNumId w:val="6"/>
  </w:num>
  <w:num w:numId="4">
    <w:abstractNumId w:val="9"/>
  </w:num>
  <w:num w:numId="5">
    <w:abstractNumId w:val="16"/>
  </w:num>
  <w:num w:numId="6">
    <w:abstractNumId w:val="8"/>
  </w:num>
  <w:num w:numId="7">
    <w:abstractNumId w:val="12"/>
  </w:num>
  <w:num w:numId="8">
    <w:abstractNumId w:val="4"/>
  </w:num>
  <w:num w:numId="9">
    <w:abstractNumId w:val="0"/>
  </w:num>
  <w:num w:numId="10">
    <w:abstractNumId w:val="10"/>
  </w:num>
  <w:num w:numId="11">
    <w:abstractNumId w:val="11"/>
  </w:num>
  <w:num w:numId="12">
    <w:abstractNumId w:val="7"/>
  </w:num>
  <w:num w:numId="13">
    <w:abstractNumId w:val="14"/>
  </w:num>
  <w:num w:numId="14">
    <w:abstractNumId w:val="3"/>
  </w:num>
  <w:num w:numId="15">
    <w:abstractNumId w:val="15"/>
  </w:num>
  <w:num w:numId="16">
    <w:abstractNumId w:val="13"/>
  </w:num>
  <w:num w:numId="17">
    <w:abstractNumId w:val="1"/>
  </w:num>
  <w:num w:numId="18">
    <w:abstractNumId w:val="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ED"/>
    <w:rsid w:val="000033AB"/>
    <w:rsid w:val="0000424B"/>
    <w:rsid w:val="000176E6"/>
    <w:rsid w:val="00032AAD"/>
    <w:rsid w:val="000602BB"/>
    <w:rsid w:val="00062A36"/>
    <w:rsid w:val="00064323"/>
    <w:rsid w:val="00073379"/>
    <w:rsid w:val="00073C30"/>
    <w:rsid w:val="00086D6C"/>
    <w:rsid w:val="00087F46"/>
    <w:rsid w:val="00094275"/>
    <w:rsid w:val="00095DD9"/>
    <w:rsid w:val="000A2287"/>
    <w:rsid w:val="000A76C9"/>
    <w:rsid w:val="000A7AB2"/>
    <w:rsid w:val="000C00E0"/>
    <w:rsid w:val="000D2095"/>
    <w:rsid w:val="000E0466"/>
    <w:rsid w:val="000E1C48"/>
    <w:rsid w:val="000E7239"/>
    <w:rsid w:val="000F1EDF"/>
    <w:rsid w:val="001005D0"/>
    <w:rsid w:val="00122E4A"/>
    <w:rsid w:val="001252F5"/>
    <w:rsid w:val="001302AB"/>
    <w:rsid w:val="00132059"/>
    <w:rsid w:val="00143497"/>
    <w:rsid w:val="00143C34"/>
    <w:rsid w:val="00152F3C"/>
    <w:rsid w:val="00162D57"/>
    <w:rsid w:val="00181ADB"/>
    <w:rsid w:val="001A0CB0"/>
    <w:rsid w:val="001A5BE3"/>
    <w:rsid w:val="001B1905"/>
    <w:rsid w:val="001B2001"/>
    <w:rsid w:val="001B3C12"/>
    <w:rsid w:val="001B6141"/>
    <w:rsid w:val="001C096B"/>
    <w:rsid w:val="001F238A"/>
    <w:rsid w:val="001F7971"/>
    <w:rsid w:val="00203339"/>
    <w:rsid w:val="00211B1D"/>
    <w:rsid w:val="002145DC"/>
    <w:rsid w:val="0022369D"/>
    <w:rsid w:val="00227AFE"/>
    <w:rsid w:val="00230D40"/>
    <w:rsid w:val="0023226D"/>
    <w:rsid w:val="00232703"/>
    <w:rsid w:val="00236FF4"/>
    <w:rsid w:val="00255942"/>
    <w:rsid w:val="00260366"/>
    <w:rsid w:val="002626D1"/>
    <w:rsid w:val="0026799F"/>
    <w:rsid w:val="0027148A"/>
    <w:rsid w:val="002723F9"/>
    <w:rsid w:val="0028000D"/>
    <w:rsid w:val="00285271"/>
    <w:rsid w:val="00286E21"/>
    <w:rsid w:val="00297754"/>
    <w:rsid w:val="002A23E7"/>
    <w:rsid w:val="002B7003"/>
    <w:rsid w:val="002C1766"/>
    <w:rsid w:val="002C3A60"/>
    <w:rsid w:val="002D168C"/>
    <w:rsid w:val="002D312E"/>
    <w:rsid w:val="002D344B"/>
    <w:rsid w:val="002E3E31"/>
    <w:rsid w:val="00304B08"/>
    <w:rsid w:val="003130A9"/>
    <w:rsid w:val="003131DD"/>
    <w:rsid w:val="00322C1A"/>
    <w:rsid w:val="003314E7"/>
    <w:rsid w:val="00335BA6"/>
    <w:rsid w:val="00336930"/>
    <w:rsid w:val="003460CB"/>
    <w:rsid w:val="00346B02"/>
    <w:rsid w:val="0034775A"/>
    <w:rsid w:val="00354E74"/>
    <w:rsid w:val="00367673"/>
    <w:rsid w:val="00371DEB"/>
    <w:rsid w:val="00375DDD"/>
    <w:rsid w:val="00381C10"/>
    <w:rsid w:val="003842C4"/>
    <w:rsid w:val="0038461B"/>
    <w:rsid w:val="00386B75"/>
    <w:rsid w:val="00386D02"/>
    <w:rsid w:val="0039680C"/>
    <w:rsid w:val="003A1288"/>
    <w:rsid w:val="003B1AC2"/>
    <w:rsid w:val="003B48FA"/>
    <w:rsid w:val="003B723C"/>
    <w:rsid w:val="003C20E3"/>
    <w:rsid w:val="003D15D4"/>
    <w:rsid w:val="003D1FEB"/>
    <w:rsid w:val="003D520D"/>
    <w:rsid w:val="003D59AB"/>
    <w:rsid w:val="003F75A2"/>
    <w:rsid w:val="0040475E"/>
    <w:rsid w:val="004116F6"/>
    <w:rsid w:val="00412ED9"/>
    <w:rsid w:val="004210BD"/>
    <w:rsid w:val="004275BB"/>
    <w:rsid w:val="004306DB"/>
    <w:rsid w:val="004332B3"/>
    <w:rsid w:val="00433484"/>
    <w:rsid w:val="00437F99"/>
    <w:rsid w:val="00440370"/>
    <w:rsid w:val="00447D6F"/>
    <w:rsid w:val="004538DF"/>
    <w:rsid w:val="00453CB4"/>
    <w:rsid w:val="004562B4"/>
    <w:rsid w:val="004562CB"/>
    <w:rsid w:val="00464C24"/>
    <w:rsid w:val="00467CDA"/>
    <w:rsid w:val="004761CD"/>
    <w:rsid w:val="0048066D"/>
    <w:rsid w:val="00487A58"/>
    <w:rsid w:val="00496B1E"/>
    <w:rsid w:val="004A120C"/>
    <w:rsid w:val="004A14C3"/>
    <w:rsid w:val="004A18A8"/>
    <w:rsid w:val="004A54BA"/>
    <w:rsid w:val="004B2A05"/>
    <w:rsid w:val="004B354A"/>
    <w:rsid w:val="004B4D8B"/>
    <w:rsid w:val="004D1A08"/>
    <w:rsid w:val="004D534D"/>
    <w:rsid w:val="004E7019"/>
    <w:rsid w:val="004F08DF"/>
    <w:rsid w:val="0051349C"/>
    <w:rsid w:val="005171FB"/>
    <w:rsid w:val="00521734"/>
    <w:rsid w:val="00544F65"/>
    <w:rsid w:val="00547C86"/>
    <w:rsid w:val="0055008A"/>
    <w:rsid w:val="005657EE"/>
    <w:rsid w:val="00570B58"/>
    <w:rsid w:val="005717B1"/>
    <w:rsid w:val="005849CE"/>
    <w:rsid w:val="0058637C"/>
    <w:rsid w:val="005B4EAC"/>
    <w:rsid w:val="005B720F"/>
    <w:rsid w:val="005C3A47"/>
    <w:rsid w:val="005E41FD"/>
    <w:rsid w:val="005F0BB9"/>
    <w:rsid w:val="005F1E38"/>
    <w:rsid w:val="005F1F7F"/>
    <w:rsid w:val="005F32C3"/>
    <w:rsid w:val="006002D9"/>
    <w:rsid w:val="00610C4D"/>
    <w:rsid w:val="00615322"/>
    <w:rsid w:val="00623296"/>
    <w:rsid w:val="00636974"/>
    <w:rsid w:val="00637C49"/>
    <w:rsid w:val="00640E96"/>
    <w:rsid w:val="00641335"/>
    <w:rsid w:val="0064322B"/>
    <w:rsid w:val="00643A02"/>
    <w:rsid w:val="00645F8E"/>
    <w:rsid w:val="00656525"/>
    <w:rsid w:val="00657E41"/>
    <w:rsid w:val="00661278"/>
    <w:rsid w:val="006630D0"/>
    <w:rsid w:val="00666099"/>
    <w:rsid w:val="00666F46"/>
    <w:rsid w:val="00670588"/>
    <w:rsid w:val="006864CC"/>
    <w:rsid w:val="00691D57"/>
    <w:rsid w:val="006951E7"/>
    <w:rsid w:val="00696DA8"/>
    <w:rsid w:val="00697873"/>
    <w:rsid w:val="006B0B58"/>
    <w:rsid w:val="006C6E0B"/>
    <w:rsid w:val="006F228C"/>
    <w:rsid w:val="00701370"/>
    <w:rsid w:val="007032FC"/>
    <w:rsid w:val="00703FEC"/>
    <w:rsid w:val="00713CAA"/>
    <w:rsid w:val="007253AF"/>
    <w:rsid w:val="0072743F"/>
    <w:rsid w:val="00727C0E"/>
    <w:rsid w:val="00761F62"/>
    <w:rsid w:val="007627C1"/>
    <w:rsid w:val="00762DFC"/>
    <w:rsid w:val="007633FD"/>
    <w:rsid w:val="0077392D"/>
    <w:rsid w:val="00787C10"/>
    <w:rsid w:val="007901D9"/>
    <w:rsid w:val="00792B7E"/>
    <w:rsid w:val="00797E3B"/>
    <w:rsid w:val="007A1C87"/>
    <w:rsid w:val="007A4859"/>
    <w:rsid w:val="007A58B8"/>
    <w:rsid w:val="007A7B2B"/>
    <w:rsid w:val="007B3198"/>
    <w:rsid w:val="007B5278"/>
    <w:rsid w:val="007D3152"/>
    <w:rsid w:val="007D456A"/>
    <w:rsid w:val="007D6213"/>
    <w:rsid w:val="007D67D8"/>
    <w:rsid w:val="007E1245"/>
    <w:rsid w:val="007F6BD3"/>
    <w:rsid w:val="00800896"/>
    <w:rsid w:val="0080138C"/>
    <w:rsid w:val="00810329"/>
    <w:rsid w:val="008103AE"/>
    <w:rsid w:val="00817411"/>
    <w:rsid w:val="008206F6"/>
    <w:rsid w:val="008243F6"/>
    <w:rsid w:val="008316F4"/>
    <w:rsid w:val="008353C1"/>
    <w:rsid w:val="0085126B"/>
    <w:rsid w:val="00852F2C"/>
    <w:rsid w:val="008610AE"/>
    <w:rsid w:val="008672B6"/>
    <w:rsid w:val="008812F3"/>
    <w:rsid w:val="00886747"/>
    <w:rsid w:val="0088734A"/>
    <w:rsid w:val="00887452"/>
    <w:rsid w:val="008928A3"/>
    <w:rsid w:val="00895487"/>
    <w:rsid w:val="00896385"/>
    <w:rsid w:val="00897F23"/>
    <w:rsid w:val="008A343A"/>
    <w:rsid w:val="008A42FB"/>
    <w:rsid w:val="008B11C1"/>
    <w:rsid w:val="008B6764"/>
    <w:rsid w:val="008C661B"/>
    <w:rsid w:val="008E0AA3"/>
    <w:rsid w:val="008F7F90"/>
    <w:rsid w:val="00905345"/>
    <w:rsid w:val="0091068A"/>
    <w:rsid w:val="00910DD3"/>
    <w:rsid w:val="00915054"/>
    <w:rsid w:val="009264A1"/>
    <w:rsid w:val="0093298E"/>
    <w:rsid w:val="009462BF"/>
    <w:rsid w:val="00946709"/>
    <w:rsid w:val="009478DD"/>
    <w:rsid w:val="00950BF3"/>
    <w:rsid w:val="00956DBE"/>
    <w:rsid w:val="00984DC4"/>
    <w:rsid w:val="00987B40"/>
    <w:rsid w:val="00994718"/>
    <w:rsid w:val="00996EE2"/>
    <w:rsid w:val="009A176C"/>
    <w:rsid w:val="009A31A6"/>
    <w:rsid w:val="009B553A"/>
    <w:rsid w:val="009D079C"/>
    <w:rsid w:val="009E2EEF"/>
    <w:rsid w:val="009F5E4D"/>
    <w:rsid w:val="00A07CDC"/>
    <w:rsid w:val="00A07E71"/>
    <w:rsid w:val="00A1210A"/>
    <w:rsid w:val="00A15B7E"/>
    <w:rsid w:val="00A2489B"/>
    <w:rsid w:val="00A25469"/>
    <w:rsid w:val="00A254AF"/>
    <w:rsid w:val="00A25F60"/>
    <w:rsid w:val="00A32FA2"/>
    <w:rsid w:val="00A4091E"/>
    <w:rsid w:val="00A40CF4"/>
    <w:rsid w:val="00A42824"/>
    <w:rsid w:val="00A42F85"/>
    <w:rsid w:val="00A443AD"/>
    <w:rsid w:val="00A46543"/>
    <w:rsid w:val="00A531D8"/>
    <w:rsid w:val="00A575C1"/>
    <w:rsid w:val="00A608D7"/>
    <w:rsid w:val="00A67F94"/>
    <w:rsid w:val="00A71CBE"/>
    <w:rsid w:val="00A7433A"/>
    <w:rsid w:val="00A76BFB"/>
    <w:rsid w:val="00A84297"/>
    <w:rsid w:val="00A94696"/>
    <w:rsid w:val="00A95842"/>
    <w:rsid w:val="00AA559D"/>
    <w:rsid w:val="00AC79F5"/>
    <w:rsid w:val="00AD271E"/>
    <w:rsid w:val="00AD3C8C"/>
    <w:rsid w:val="00AF0199"/>
    <w:rsid w:val="00AF2F17"/>
    <w:rsid w:val="00AF7871"/>
    <w:rsid w:val="00B04300"/>
    <w:rsid w:val="00B109F1"/>
    <w:rsid w:val="00B3511E"/>
    <w:rsid w:val="00B4419E"/>
    <w:rsid w:val="00B47B5A"/>
    <w:rsid w:val="00B47F0A"/>
    <w:rsid w:val="00B56F66"/>
    <w:rsid w:val="00B60202"/>
    <w:rsid w:val="00B81580"/>
    <w:rsid w:val="00B81618"/>
    <w:rsid w:val="00B8266E"/>
    <w:rsid w:val="00B86714"/>
    <w:rsid w:val="00B874E5"/>
    <w:rsid w:val="00BD20F2"/>
    <w:rsid w:val="00BD27EB"/>
    <w:rsid w:val="00BD2F23"/>
    <w:rsid w:val="00BD367A"/>
    <w:rsid w:val="00BD4510"/>
    <w:rsid w:val="00BD7500"/>
    <w:rsid w:val="00BE12A1"/>
    <w:rsid w:val="00BF1ED4"/>
    <w:rsid w:val="00C047E9"/>
    <w:rsid w:val="00C10119"/>
    <w:rsid w:val="00C16498"/>
    <w:rsid w:val="00C1746E"/>
    <w:rsid w:val="00C21194"/>
    <w:rsid w:val="00C26DC7"/>
    <w:rsid w:val="00C34415"/>
    <w:rsid w:val="00C41E34"/>
    <w:rsid w:val="00C43FDD"/>
    <w:rsid w:val="00C47F92"/>
    <w:rsid w:val="00C5571D"/>
    <w:rsid w:val="00C60C3C"/>
    <w:rsid w:val="00C6177D"/>
    <w:rsid w:val="00C6375A"/>
    <w:rsid w:val="00C66233"/>
    <w:rsid w:val="00C703DC"/>
    <w:rsid w:val="00C972BE"/>
    <w:rsid w:val="00CB3DED"/>
    <w:rsid w:val="00CB3EDA"/>
    <w:rsid w:val="00CB459C"/>
    <w:rsid w:val="00CC2F5C"/>
    <w:rsid w:val="00CC4A25"/>
    <w:rsid w:val="00CE0EA8"/>
    <w:rsid w:val="00CE230E"/>
    <w:rsid w:val="00CE3E99"/>
    <w:rsid w:val="00CE6A89"/>
    <w:rsid w:val="00CE7178"/>
    <w:rsid w:val="00D075F0"/>
    <w:rsid w:val="00D2584E"/>
    <w:rsid w:val="00D45CC8"/>
    <w:rsid w:val="00D47745"/>
    <w:rsid w:val="00D47809"/>
    <w:rsid w:val="00D5304C"/>
    <w:rsid w:val="00D5486C"/>
    <w:rsid w:val="00D57A34"/>
    <w:rsid w:val="00D61E62"/>
    <w:rsid w:val="00D65000"/>
    <w:rsid w:val="00D70779"/>
    <w:rsid w:val="00D70E47"/>
    <w:rsid w:val="00D838D1"/>
    <w:rsid w:val="00DB0FEB"/>
    <w:rsid w:val="00DB2391"/>
    <w:rsid w:val="00DB2D3E"/>
    <w:rsid w:val="00DB3D7B"/>
    <w:rsid w:val="00DC03A8"/>
    <w:rsid w:val="00DC3B80"/>
    <w:rsid w:val="00DD10C0"/>
    <w:rsid w:val="00DD1733"/>
    <w:rsid w:val="00DD2126"/>
    <w:rsid w:val="00DD308A"/>
    <w:rsid w:val="00DD4072"/>
    <w:rsid w:val="00DD46F5"/>
    <w:rsid w:val="00DD534C"/>
    <w:rsid w:val="00DE0F12"/>
    <w:rsid w:val="00DE7381"/>
    <w:rsid w:val="00E033D7"/>
    <w:rsid w:val="00E254DE"/>
    <w:rsid w:val="00E61D97"/>
    <w:rsid w:val="00E7276A"/>
    <w:rsid w:val="00E73D90"/>
    <w:rsid w:val="00E75CDF"/>
    <w:rsid w:val="00E764DC"/>
    <w:rsid w:val="00E80473"/>
    <w:rsid w:val="00E90546"/>
    <w:rsid w:val="00E966BB"/>
    <w:rsid w:val="00EA33FC"/>
    <w:rsid w:val="00EA5723"/>
    <w:rsid w:val="00EB1FC5"/>
    <w:rsid w:val="00EB3273"/>
    <w:rsid w:val="00EB74CB"/>
    <w:rsid w:val="00EC077F"/>
    <w:rsid w:val="00EE3141"/>
    <w:rsid w:val="00EE4576"/>
    <w:rsid w:val="00EE601D"/>
    <w:rsid w:val="00EF15EF"/>
    <w:rsid w:val="00EF170A"/>
    <w:rsid w:val="00F04BF9"/>
    <w:rsid w:val="00F1734F"/>
    <w:rsid w:val="00F44104"/>
    <w:rsid w:val="00F44B0B"/>
    <w:rsid w:val="00F52316"/>
    <w:rsid w:val="00F55451"/>
    <w:rsid w:val="00F56C5D"/>
    <w:rsid w:val="00F7304F"/>
    <w:rsid w:val="00F73E0B"/>
    <w:rsid w:val="00F7617D"/>
    <w:rsid w:val="00F842D0"/>
    <w:rsid w:val="00F84BCE"/>
    <w:rsid w:val="00F87699"/>
    <w:rsid w:val="00F87704"/>
    <w:rsid w:val="00F91903"/>
    <w:rsid w:val="00F95CEF"/>
    <w:rsid w:val="00F97D55"/>
    <w:rsid w:val="00FA3092"/>
    <w:rsid w:val="00FB49FE"/>
    <w:rsid w:val="00FB6F39"/>
    <w:rsid w:val="00FB7D89"/>
    <w:rsid w:val="00FC4F83"/>
    <w:rsid w:val="00FE0234"/>
    <w:rsid w:val="00FE327D"/>
    <w:rsid w:val="00FE3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450CF"/>
  <w15:docId w15:val="{4AA75EB7-7BB2-4FF5-A80D-01C5470B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61B"/>
    <w:rPr>
      <w:sz w:val="24"/>
      <w:szCs w:val="24"/>
    </w:rPr>
  </w:style>
  <w:style w:type="paragraph" w:styleId="Antrat1">
    <w:name w:val="heading 1"/>
    <w:basedOn w:val="prastasis"/>
    <w:next w:val="prastasis"/>
    <w:link w:val="Antrat1Diagrama"/>
    <w:uiPriority w:val="9"/>
    <w:qFormat/>
    <w:rsid w:val="00CB3DED"/>
    <w:pPr>
      <w:keepNext/>
      <w:jc w:val="center"/>
      <w:outlineLvl w:val="0"/>
    </w:pPr>
    <w:rPr>
      <w:b/>
      <w:bCs/>
      <w:caps/>
      <w:sz w:val="28"/>
      <w:szCs w:val="20"/>
      <w:lang w:eastAsia="en-US"/>
    </w:rPr>
  </w:style>
  <w:style w:type="paragraph" w:styleId="Antrat2">
    <w:name w:val="heading 2"/>
    <w:basedOn w:val="prastasis"/>
    <w:next w:val="prastasis"/>
    <w:link w:val="Antrat2Diagrama"/>
    <w:uiPriority w:val="9"/>
    <w:qFormat/>
    <w:rsid w:val="00CB3DED"/>
    <w:pPr>
      <w:keepNext/>
      <w:jc w:val="center"/>
      <w:outlineLvl w:val="1"/>
    </w:pPr>
    <w:rPr>
      <w:b/>
      <w:bCs/>
      <w:cap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link w:val="Heading11"/>
    <w:uiPriority w:val="9"/>
    <w:locked/>
    <w:rsid w:val="000D2095"/>
    <w:rPr>
      <w:rFonts w:ascii="TimesLT" w:hAnsi="TimesLT"/>
      <w:b/>
    </w:rPr>
  </w:style>
  <w:style w:type="character" w:customStyle="1" w:styleId="Antrat2Diagrama">
    <w:name w:val="Antraštė 2 Diagrama"/>
    <w:link w:val="Antrat2"/>
    <w:uiPriority w:val="9"/>
    <w:semiHidden/>
    <w:rsid w:val="001541A4"/>
    <w:rPr>
      <w:rFonts w:ascii="Cambria" w:eastAsia="Times New Roman" w:hAnsi="Cambria" w:cs="Times New Roman"/>
      <w:b/>
      <w:bCs/>
      <w:i/>
      <w:iCs/>
      <w:sz w:val="28"/>
      <w:szCs w:val="28"/>
    </w:rPr>
  </w:style>
  <w:style w:type="character" w:customStyle="1" w:styleId="Antrat1Diagrama">
    <w:name w:val="Antraštė 1 Diagrama"/>
    <w:link w:val="Antrat1"/>
    <w:locked/>
    <w:rsid w:val="00CB3DED"/>
    <w:rPr>
      <w:b/>
      <w:caps/>
      <w:sz w:val="28"/>
      <w:lang w:val="lt-LT" w:eastAsia="en-US"/>
    </w:rPr>
  </w:style>
  <w:style w:type="paragraph" w:styleId="Pagrindinistekstas">
    <w:name w:val="Body Text"/>
    <w:basedOn w:val="prastasis"/>
    <w:link w:val="PagrindinistekstasDiagrama"/>
    <w:uiPriority w:val="99"/>
    <w:rsid w:val="00CB3DED"/>
    <w:pPr>
      <w:jc w:val="both"/>
    </w:pPr>
    <w:rPr>
      <w:szCs w:val="20"/>
      <w:lang w:eastAsia="en-US"/>
    </w:rPr>
  </w:style>
  <w:style w:type="character" w:customStyle="1" w:styleId="BodyTextChar">
    <w:name w:val="Body Text Char"/>
    <w:uiPriority w:val="99"/>
    <w:rsid w:val="008928A3"/>
    <w:rPr>
      <w:sz w:val="24"/>
      <w:lang w:val="lt-LT"/>
    </w:rPr>
  </w:style>
  <w:style w:type="character" w:customStyle="1" w:styleId="PagrindinistekstasDiagrama">
    <w:name w:val="Pagrindinis tekstas Diagrama"/>
    <w:link w:val="Pagrindinistekstas"/>
    <w:locked/>
    <w:rsid w:val="00CB3DED"/>
    <w:rPr>
      <w:sz w:val="24"/>
      <w:lang w:val="lt-LT" w:eastAsia="en-US"/>
    </w:rPr>
  </w:style>
  <w:style w:type="paragraph" w:styleId="Debesliotekstas">
    <w:name w:val="Balloon Text"/>
    <w:basedOn w:val="prastasis"/>
    <w:link w:val="DebesliotekstasDiagrama"/>
    <w:uiPriority w:val="99"/>
    <w:semiHidden/>
    <w:rsid w:val="004D1A08"/>
    <w:rPr>
      <w:rFonts w:ascii="Tahoma" w:hAnsi="Tahoma" w:cs="Tahoma"/>
      <w:sz w:val="16"/>
      <w:szCs w:val="16"/>
    </w:rPr>
  </w:style>
  <w:style w:type="character" w:customStyle="1" w:styleId="DebesliotekstasDiagrama">
    <w:name w:val="Debesėlio tekstas Diagrama"/>
    <w:link w:val="Debesliotekstas"/>
    <w:uiPriority w:val="99"/>
    <w:semiHidden/>
    <w:rsid w:val="001541A4"/>
    <w:rPr>
      <w:sz w:val="0"/>
      <w:szCs w:val="0"/>
    </w:rPr>
  </w:style>
  <w:style w:type="paragraph" w:styleId="Pagrindinistekstas3">
    <w:name w:val="Body Text 3"/>
    <w:basedOn w:val="prastasis"/>
    <w:link w:val="Pagrindinistekstas3Diagrama"/>
    <w:uiPriority w:val="99"/>
    <w:rsid w:val="00BD20F2"/>
    <w:pPr>
      <w:spacing w:after="120"/>
    </w:pPr>
    <w:rPr>
      <w:sz w:val="16"/>
      <w:szCs w:val="16"/>
      <w:lang w:eastAsia="en-US"/>
    </w:rPr>
  </w:style>
  <w:style w:type="character" w:customStyle="1" w:styleId="Pagrindinistekstas3Diagrama">
    <w:name w:val="Pagrindinis tekstas 3 Diagrama"/>
    <w:link w:val="Pagrindinistekstas3"/>
    <w:uiPriority w:val="99"/>
    <w:semiHidden/>
    <w:rsid w:val="001541A4"/>
    <w:rPr>
      <w:sz w:val="16"/>
      <w:szCs w:val="16"/>
    </w:rPr>
  </w:style>
  <w:style w:type="paragraph" w:customStyle="1" w:styleId="statymopavad">
    <w:name w:val="statymopavad"/>
    <w:basedOn w:val="prastasis"/>
    <w:rsid w:val="00B8266E"/>
    <w:pPr>
      <w:spacing w:before="100" w:beforeAutospacing="1" w:after="100" w:afterAutospacing="1"/>
    </w:pPr>
    <w:rPr>
      <w:lang w:val="en-US" w:eastAsia="en-US"/>
    </w:rPr>
  </w:style>
  <w:style w:type="character" w:customStyle="1" w:styleId="datametai">
    <w:name w:val="datametai"/>
    <w:rsid w:val="00B8266E"/>
    <w:rPr>
      <w:rFonts w:cs="Times New Roman"/>
    </w:rPr>
  </w:style>
  <w:style w:type="character" w:customStyle="1" w:styleId="datamnuo">
    <w:name w:val="datamnuo"/>
    <w:rsid w:val="00B8266E"/>
    <w:rPr>
      <w:rFonts w:cs="Times New Roman"/>
    </w:rPr>
  </w:style>
  <w:style w:type="character" w:customStyle="1" w:styleId="datadiena">
    <w:name w:val="datadiena"/>
    <w:rsid w:val="00B8266E"/>
    <w:rPr>
      <w:rFonts w:cs="Times New Roman"/>
    </w:rPr>
  </w:style>
  <w:style w:type="character" w:customStyle="1" w:styleId="statymonr">
    <w:name w:val="statymonr"/>
    <w:rsid w:val="00B8266E"/>
    <w:rPr>
      <w:rFonts w:cs="Times New Roman"/>
    </w:rPr>
  </w:style>
  <w:style w:type="paragraph" w:styleId="Pagrindiniotekstotrauka2">
    <w:name w:val="Body Text Indent 2"/>
    <w:basedOn w:val="prastasis"/>
    <w:link w:val="Pagrindiniotekstotrauka2Diagrama"/>
    <w:uiPriority w:val="99"/>
    <w:rsid w:val="000D2095"/>
    <w:pPr>
      <w:spacing w:after="120" w:line="480" w:lineRule="auto"/>
      <w:ind w:left="283"/>
    </w:pPr>
  </w:style>
  <w:style w:type="character" w:customStyle="1" w:styleId="Pagrindiniotekstotrauka2Diagrama">
    <w:name w:val="Pagrindinio teksto įtrauka 2 Diagrama"/>
    <w:link w:val="Pagrindiniotekstotrauka2"/>
    <w:uiPriority w:val="99"/>
    <w:semiHidden/>
    <w:rsid w:val="001541A4"/>
    <w:rPr>
      <w:sz w:val="24"/>
      <w:szCs w:val="24"/>
    </w:rPr>
  </w:style>
  <w:style w:type="paragraph" w:customStyle="1" w:styleId="Heading11">
    <w:name w:val="Heading 11"/>
    <w:basedOn w:val="prastasis"/>
    <w:link w:val="Heading1Char"/>
    <w:rsid w:val="000D2095"/>
    <w:rPr>
      <w:rFonts w:ascii="TimesLT" w:hAnsi="TimesLT"/>
      <w:b/>
      <w:bCs/>
      <w:sz w:val="20"/>
      <w:szCs w:val="20"/>
    </w:rPr>
  </w:style>
  <w:style w:type="paragraph" w:customStyle="1" w:styleId="statymopavad0">
    <w:name w:val="Įstatymo pavad."/>
    <w:basedOn w:val="prastasis"/>
    <w:rsid w:val="000D2095"/>
    <w:pPr>
      <w:spacing w:line="360" w:lineRule="auto"/>
      <w:ind w:firstLine="720"/>
      <w:jc w:val="center"/>
    </w:pPr>
    <w:rPr>
      <w:rFonts w:ascii="TimesLT" w:hAnsi="TimesLT"/>
      <w:caps/>
      <w:lang w:val="en-US" w:eastAsia="en-US"/>
    </w:rPr>
  </w:style>
  <w:style w:type="character" w:customStyle="1" w:styleId="Datadiena0">
    <w:name w:val="Data_diena"/>
    <w:rsid w:val="000D2095"/>
    <w:rPr>
      <w:rFonts w:cs="Times New Roman"/>
    </w:rPr>
  </w:style>
  <w:style w:type="character" w:customStyle="1" w:styleId="statymoNr0">
    <w:name w:val="Įstatymo Nr."/>
    <w:rsid w:val="000D2095"/>
    <w:rPr>
      <w:rFonts w:ascii="HelveticaLT" w:hAnsi="HelveticaLT"/>
    </w:rPr>
  </w:style>
  <w:style w:type="character" w:customStyle="1" w:styleId="Datamnuo0">
    <w:name w:val="Data_mënuo"/>
    <w:rsid w:val="000D2095"/>
    <w:rPr>
      <w:rFonts w:ascii="HelveticaLT" w:hAnsi="HelveticaLT"/>
    </w:rPr>
  </w:style>
  <w:style w:type="character" w:customStyle="1" w:styleId="Datametai0">
    <w:name w:val="Data_metai"/>
    <w:rsid w:val="000D2095"/>
    <w:rPr>
      <w:rFonts w:cs="Times New Roman"/>
    </w:rPr>
  </w:style>
  <w:style w:type="character" w:styleId="Hipersaitas">
    <w:name w:val="Hyperlink"/>
    <w:uiPriority w:val="99"/>
    <w:rsid w:val="000D2095"/>
    <w:rPr>
      <w:color w:val="0000FF"/>
      <w:u w:val="single"/>
    </w:rPr>
  </w:style>
  <w:style w:type="paragraph" w:styleId="Paprastasistekstas">
    <w:name w:val="Plain Text"/>
    <w:basedOn w:val="prastasis"/>
    <w:link w:val="PaprastasistekstasDiagrama"/>
    <w:uiPriority w:val="99"/>
    <w:rsid w:val="000D2095"/>
    <w:rPr>
      <w:rFonts w:ascii="Courier New" w:hAnsi="Courier New" w:cs="Courier New"/>
      <w:sz w:val="20"/>
      <w:szCs w:val="20"/>
      <w:lang w:val="en-US" w:eastAsia="en-US"/>
    </w:rPr>
  </w:style>
  <w:style w:type="character" w:customStyle="1" w:styleId="PaprastasistekstasDiagrama">
    <w:name w:val="Paprastasis tekstas Diagrama"/>
    <w:link w:val="Paprastasistekstas"/>
    <w:uiPriority w:val="99"/>
    <w:semiHidden/>
    <w:rsid w:val="001541A4"/>
    <w:rPr>
      <w:rFonts w:ascii="Courier New" w:hAnsi="Courier New" w:cs="Courier New"/>
    </w:rPr>
  </w:style>
  <w:style w:type="paragraph" w:styleId="Antrats">
    <w:name w:val="header"/>
    <w:basedOn w:val="prastasis"/>
    <w:link w:val="AntratsDiagrama"/>
    <w:uiPriority w:val="99"/>
    <w:rsid w:val="00BE12A1"/>
    <w:pPr>
      <w:tabs>
        <w:tab w:val="center" w:pos="4320"/>
        <w:tab w:val="right" w:pos="8640"/>
      </w:tabs>
    </w:pPr>
    <w:rPr>
      <w:szCs w:val="20"/>
      <w:lang w:eastAsia="en-US"/>
    </w:rPr>
  </w:style>
  <w:style w:type="character" w:customStyle="1" w:styleId="AntratsDiagrama">
    <w:name w:val="Antraštės Diagrama"/>
    <w:link w:val="Antrats"/>
    <w:uiPriority w:val="99"/>
    <w:semiHidden/>
    <w:rsid w:val="001541A4"/>
    <w:rPr>
      <w:sz w:val="24"/>
      <w:szCs w:val="24"/>
    </w:rPr>
  </w:style>
  <w:style w:type="paragraph" w:styleId="Pagrindiniotekstotrauka">
    <w:name w:val="Body Text Indent"/>
    <w:basedOn w:val="prastasis"/>
    <w:link w:val="PagrindiniotekstotraukaDiagrama"/>
    <w:uiPriority w:val="99"/>
    <w:rsid w:val="003314E7"/>
    <w:pPr>
      <w:spacing w:after="120"/>
      <w:ind w:left="283"/>
    </w:pPr>
  </w:style>
  <w:style w:type="character" w:customStyle="1" w:styleId="PagrindiniotekstotraukaDiagrama">
    <w:name w:val="Pagrindinio teksto įtrauka Diagrama"/>
    <w:link w:val="Pagrindiniotekstotrauka"/>
    <w:uiPriority w:val="99"/>
    <w:locked/>
    <w:rsid w:val="003314E7"/>
    <w:rPr>
      <w:sz w:val="24"/>
    </w:rPr>
  </w:style>
  <w:style w:type="paragraph" w:styleId="Sraopastraipa">
    <w:name w:val="List Paragraph"/>
    <w:aliases w:val="Numbering,ERP-List Paragraph,List Paragraph11,Bullet EY,List Paragraph2"/>
    <w:basedOn w:val="prastasis"/>
    <w:link w:val="SraopastraipaDiagrama"/>
    <w:uiPriority w:val="34"/>
    <w:qFormat/>
    <w:rsid w:val="00521734"/>
    <w:pPr>
      <w:ind w:left="720"/>
      <w:contextualSpacing/>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46709"/>
    <w:rPr>
      <w:sz w:val="24"/>
      <w:szCs w:val="24"/>
    </w:rPr>
  </w:style>
  <w:style w:type="paragraph" w:styleId="Porat">
    <w:name w:val="footer"/>
    <w:basedOn w:val="prastasis"/>
    <w:link w:val="PoratDiagrama"/>
    <w:unhideWhenUsed/>
    <w:rsid w:val="00EB1FC5"/>
    <w:pPr>
      <w:tabs>
        <w:tab w:val="center" w:pos="4819"/>
        <w:tab w:val="right" w:pos="9638"/>
      </w:tabs>
    </w:pPr>
  </w:style>
  <w:style w:type="character" w:customStyle="1" w:styleId="PoratDiagrama">
    <w:name w:val="Poraštė Diagrama"/>
    <w:basedOn w:val="Numatytasispastraiposriftas"/>
    <w:link w:val="Porat"/>
    <w:rsid w:val="00EB1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1254">
      <w:bodyDiv w:val="1"/>
      <w:marLeft w:val="0"/>
      <w:marRight w:val="0"/>
      <w:marTop w:val="0"/>
      <w:marBottom w:val="0"/>
      <w:divBdr>
        <w:top w:val="none" w:sz="0" w:space="0" w:color="auto"/>
        <w:left w:val="none" w:sz="0" w:space="0" w:color="auto"/>
        <w:bottom w:val="none" w:sz="0" w:space="0" w:color="auto"/>
        <w:right w:val="none" w:sz="0" w:space="0" w:color="auto"/>
      </w:divBdr>
    </w:div>
    <w:div w:id="1344169728">
      <w:bodyDiv w:val="1"/>
      <w:marLeft w:val="0"/>
      <w:marRight w:val="0"/>
      <w:marTop w:val="0"/>
      <w:marBottom w:val="0"/>
      <w:divBdr>
        <w:top w:val="none" w:sz="0" w:space="0" w:color="auto"/>
        <w:left w:val="none" w:sz="0" w:space="0" w:color="auto"/>
        <w:bottom w:val="none" w:sz="0" w:space="0" w:color="auto"/>
        <w:right w:val="none" w:sz="0" w:space="0" w:color="auto"/>
      </w:divBdr>
    </w:div>
    <w:div w:id="1878466551">
      <w:marLeft w:val="0"/>
      <w:marRight w:val="0"/>
      <w:marTop w:val="0"/>
      <w:marBottom w:val="0"/>
      <w:divBdr>
        <w:top w:val="none" w:sz="0" w:space="0" w:color="auto"/>
        <w:left w:val="none" w:sz="0" w:space="0" w:color="auto"/>
        <w:bottom w:val="none" w:sz="0" w:space="0" w:color="auto"/>
        <w:right w:val="none" w:sz="0" w:space="0" w:color="auto"/>
      </w:divBdr>
    </w:div>
    <w:div w:id="1878466552">
      <w:marLeft w:val="225"/>
      <w:marRight w:val="225"/>
      <w:marTop w:val="0"/>
      <w:marBottom w:val="0"/>
      <w:divBdr>
        <w:top w:val="none" w:sz="0" w:space="0" w:color="auto"/>
        <w:left w:val="none" w:sz="0" w:space="0" w:color="auto"/>
        <w:bottom w:val="none" w:sz="0" w:space="0" w:color="auto"/>
        <w:right w:val="none" w:sz="0" w:space="0" w:color="auto"/>
      </w:divBdr>
      <w:divsChild>
        <w:div w:id="1878466550">
          <w:marLeft w:val="0"/>
          <w:marRight w:val="0"/>
          <w:marTop w:val="0"/>
          <w:marBottom w:val="0"/>
          <w:divBdr>
            <w:top w:val="none" w:sz="0" w:space="0" w:color="auto"/>
            <w:left w:val="none" w:sz="0" w:space="0" w:color="auto"/>
            <w:bottom w:val="none" w:sz="0" w:space="0" w:color="auto"/>
            <w:right w:val="none" w:sz="0" w:space="0" w:color="auto"/>
          </w:divBdr>
        </w:div>
      </w:divsChild>
    </w:div>
    <w:div w:id="1878466553">
      <w:marLeft w:val="0"/>
      <w:marRight w:val="0"/>
      <w:marTop w:val="0"/>
      <w:marBottom w:val="0"/>
      <w:divBdr>
        <w:top w:val="none" w:sz="0" w:space="0" w:color="auto"/>
        <w:left w:val="none" w:sz="0" w:space="0" w:color="auto"/>
        <w:bottom w:val="none" w:sz="0" w:space="0" w:color="auto"/>
        <w:right w:val="none" w:sz="0" w:space="0" w:color="auto"/>
      </w:divBdr>
    </w:div>
    <w:div w:id="1878466555">
      <w:marLeft w:val="225"/>
      <w:marRight w:val="225"/>
      <w:marTop w:val="0"/>
      <w:marBottom w:val="0"/>
      <w:divBdr>
        <w:top w:val="none" w:sz="0" w:space="0" w:color="auto"/>
        <w:left w:val="none" w:sz="0" w:space="0" w:color="auto"/>
        <w:bottom w:val="none" w:sz="0" w:space="0" w:color="auto"/>
        <w:right w:val="none" w:sz="0" w:space="0" w:color="auto"/>
      </w:divBdr>
      <w:divsChild>
        <w:div w:id="1878466557">
          <w:marLeft w:val="0"/>
          <w:marRight w:val="0"/>
          <w:marTop w:val="0"/>
          <w:marBottom w:val="0"/>
          <w:divBdr>
            <w:top w:val="none" w:sz="0" w:space="0" w:color="auto"/>
            <w:left w:val="none" w:sz="0" w:space="0" w:color="auto"/>
            <w:bottom w:val="none" w:sz="0" w:space="0" w:color="auto"/>
            <w:right w:val="none" w:sz="0" w:space="0" w:color="auto"/>
          </w:divBdr>
        </w:div>
      </w:divsChild>
    </w:div>
    <w:div w:id="1878466556">
      <w:marLeft w:val="0"/>
      <w:marRight w:val="0"/>
      <w:marTop w:val="0"/>
      <w:marBottom w:val="0"/>
      <w:divBdr>
        <w:top w:val="none" w:sz="0" w:space="0" w:color="auto"/>
        <w:left w:val="none" w:sz="0" w:space="0" w:color="auto"/>
        <w:bottom w:val="none" w:sz="0" w:space="0" w:color="auto"/>
        <w:right w:val="none" w:sz="0" w:space="0" w:color="auto"/>
      </w:divBdr>
    </w:div>
    <w:div w:id="1878466558">
      <w:marLeft w:val="225"/>
      <w:marRight w:val="225"/>
      <w:marTop w:val="0"/>
      <w:marBottom w:val="0"/>
      <w:divBdr>
        <w:top w:val="none" w:sz="0" w:space="0" w:color="auto"/>
        <w:left w:val="none" w:sz="0" w:space="0" w:color="auto"/>
        <w:bottom w:val="none" w:sz="0" w:space="0" w:color="auto"/>
        <w:right w:val="none" w:sz="0" w:space="0" w:color="auto"/>
      </w:divBdr>
      <w:divsChild>
        <w:div w:id="187846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7193</Words>
  <Characters>4101</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Diana Paliūnaitė</dc:creator>
  <cp:lastModifiedBy>Virginija Palaimiene</cp:lastModifiedBy>
  <cp:revision>2</cp:revision>
  <cp:lastPrinted>2019-04-01T11:59:00Z</cp:lastPrinted>
  <dcterms:created xsi:type="dcterms:W3CDTF">2019-04-01T13:43:00Z</dcterms:created>
  <dcterms:modified xsi:type="dcterms:W3CDTF">2019-04-01T13:43:00Z</dcterms:modified>
</cp:coreProperties>
</file>