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64" w:rsidRPr="00CB7939" w:rsidRDefault="00944C64" w:rsidP="00944C64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944C64" w:rsidRDefault="00944C64" w:rsidP="00944C64">
      <w:pPr>
        <w:keepNext/>
        <w:jc w:val="center"/>
        <w:outlineLvl w:val="1"/>
        <w:rPr>
          <w:b/>
        </w:rPr>
      </w:pPr>
    </w:p>
    <w:p w:rsidR="00944C64" w:rsidRPr="00CB7939" w:rsidRDefault="00944C64" w:rsidP="00944C6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44C64" w:rsidRPr="001D3C7E" w:rsidRDefault="00944C64" w:rsidP="00944C64">
      <w:pPr>
        <w:jc w:val="center"/>
      </w:pPr>
      <w:r w:rsidRPr="00107915">
        <w:rPr>
          <w:b/>
          <w:caps/>
          <w:lang w:eastAsia="lt-LT"/>
        </w:rPr>
        <w:t xml:space="preserve">DĖL </w:t>
      </w:r>
      <w:r w:rsidRPr="00107915">
        <w:rPr>
          <w:b/>
          <w:lang w:eastAsia="lt-LT"/>
        </w:rPr>
        <w:t>SUTIKIMO PERIMTI VALSTYBĖS TURTĄ IR JO PERDAVIMO VALDYTI, NAUDOTI IR DISPONUOTI PATIKĖJIMO TEISE</w:t>
      </w:r>
      <w:r w:rsidRPr="001D3C7E">
        <w:rPr>
          <w:b/>
          <w:caps/>
        </w:rPr>
        <w:t xml:space="preserve"> </w:t>
      </w:r>
    </w:p>
    <w:p w:rsidR="00944C64" w:rsidRDefault="00944C64" w:rsidP="00944C64">
      <w:pPr>
        <w:jc w:val="center"/>
      </w:pPr>
    </w:p>
    <w:bookmarkStart w:id="0" w:name="registravimoDataIlga"/>
    <w:p w:rsidR="00944C64" w:rsidRPr="003C09F9" w:rsidRDefault="00944C64" w:rsidP="00944C6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5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>
        <w:t>T1-97</w:t>
      </w:r>
      <w:bookmarkEnd w:id="1"/>
    </w:p>
    <w:p w:rsidR="00944C64" w:rsidRDefault="00944C64" w:rsidP="00944C6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944C64" w:rsidRPr="001F6342" w:rsidRDefault="00944C64" w:rsidP="00944C64">
      <w:pPr>
        <w:jc w:val="center"/>
      </w:pPr>
    </w:p>
    <w:p w:rsidR="00944C64" w:rsidRDefault="00944C64" w:rsidP="00944C64">
      <w:pPr>
        <w:tabs>
          <w:tab w:val="left" w:pos="912"/>
        </w:tabs>
        <w:ind w:firstLine="709"/>
        <w:jc w:val="both"/>
      </w:pPr>
      <w:r w:rsidRPr="000D68C4">
        <w:rPr>
          <w:lang w:eastAsia="lt-LT"/>
        </w:rPr>
        <w:t>Vadovaudamasi Lietuvos Respublikos vietos savivaldos įstatymo 6 straipsnio</w:t>
      </w:r>
      <w:r>
        <w:rPr>
          <w:lang w:eastAsia="lt-LT"/>
        </w:rPr>
        <w:t xml:space="preserve"> 13 punktu</w:t>
      </w:r>
      <w:r w:rsidRPr="000D68C4">
        <w:rPr>
          <w:lang w:eastAsia="lt-LT"/>
        </w:rPr>
        <w:t>, Lietuvos Respublikos valstybės ir savivaldybių turto valdymo, naudojimo ir disponavimo juo įs</w:t>
      </w:r>
      <w:r>
        <w:rPr>
          <w:lang w:eastAsia="lt-LT"/>
        </w:rPr>
        <w:t>tatymo 6 straipsnio 2 punktu, 12</w:t>
      </w:r>
      <w:r w:rsidRPr="000D68C4">
        <w:rPr>
          <w:lang w:eastAsia="lt-LT"/>
        </w:rPr>
        <w:t xml:space="preserve"> straipsnio 2 da</w:t>
      </w:r>
      <w:r>
        <w:rPr>
          <w:lang w:eastAsia="lt-LT"/>
        </w:rPr>
        <w:t>limi, 20 straipsnio 1 dalies 5</w:t>
      </w:r>
      <w:r w:rsidRPr="000D68C4">
        <w:rPr>
          <w:lang w:eastAsia="lt-LT"/>
        </w:rPr>
        <w:t xml:space="preserve"> punktu</w:t>
      </w:r>
      <w:r>
        <w:rPr>
          <w:lang w:eastAsia="lt-LT"/>
        </w:rPr>
        <w:t xml:space="preserve"> ir 26 straipsnio 1 dalies 8 punktu ir</w:t>
      </w:r>
      <w:r w:rsidRPr="000D68C4">
        <w:rPr>
          <w:lang w:eastAsia="lt-LT"/>
        </w:rPr>
        <w:t xml:space="preserve"> atsižvelgdama į </w:t>
      </w:r>
      <w:r>
        <w:rPr>
          <w:lang w:eastAsia="lt-LT"/>
        </w:rPr>
        <w:t>valstybės įmonės Turto banko 2019 m. kovo 14 d. raštą Nr. (15.1</w:t>
      </w:r>
      <w:r>
        <w:rPr>
          <w:lang w:eastAsia="lt-LT"/>
        </w:rPr>
        <w:noBreakHyphen/>
        <w:t>51)-SK4-3120</w:t>
      </w:r>
      <w:r w:rsidRPr="000D68C4">
        <w:rPr>
          <w:lang w:eastAsia="lt-LT"/>
        </w:rPr>
        <w:t xml:space="preserve"> „</w:t>
      </w:r>
      <w:r>
        <w:rPr>
          <w:lang w:eastAsia="lt-LT"/>
        </w:rPr>
        <w:t>Dėl pastato Pievų Tako g. 38, Klaipėda, perdavimo valstybės nuosavybėn</w:t>
      </w:r>
      <w:r w:rsidRPr="000D68C4">
        <w:rPr>
          <w:lang w:eastAsia="lt-LT"/>
        </w:rPr>
        <w:t xml:space="preserve">“, Klaipėdos miesto savivaldybės taryba </w:t>
      </w:r>
      <w:r w:rsidRPr="000D68C4">
        <w:rPr>
          <w:spacing w:val="60"/>
          <w:lang w:eastAsia="lt-LT"/>
        </w:rPr>
        <w:t>nusprendži</w:t>
      </w:r>
      <w:r w:rsidRPr="000D68C4">
        <w:rPr>
          <w:lang w:eastAsia="lt-LT"/>
        </w:rPr>
        <w:t>a:</w:t>
      </w:r>
    </w:p>
    <w:p w:rsidR="00944C64" w:rsidRDefault="00944C64" w:rsidP="00944C64">
      <w:pPr>
        <w:ind w:firstLine="709"/>
        <w:jc w:val="both"/>
      </w:pPr>
      <w:r>
        <w:t>1. Pripažinti nereikalingu valstybės funkcijoms įgyvendinti</w:t>
      </w:r>
      <w:r w:rsidRPr="00107915">
        <w:rPr>
          <w:lang w:eastAsia="lt-LT"/>
        </w:rPr>
        <w:t xml:space="preserve"> valstybei nuosavybės teise priklausantį ir šiuo metu </w:t>
      </w:r>
      <w:r>
        <w:rPr>
          <w:lang w:eastAsia="lt-LT"/>
        </w:rPr>
        <w:t>Klaipėdos miesto savivaldybės patikėjimo teise valdomą nekilnojamąjį turtą S. Šimkaus g. 11, Klaipėdoje:</w:t>
      </w:r>
    </w:p>
    <w:p w:rsidR="00944C64" w:rsidRDefault="00944C64" w:rsidP="00944C64">
      <w:pPr>
        <w:ind w:firstLine="709"/>
        <w:jc w:val="both"/>
        <w:rPr>
          <w:lang w:eastAsia="lt-LT"/>
        </w:rPr>
      </w:pPr>
      <w:r>
        <w:rPr>
          <w:lang w:eastAsia="lt-LT"/>
        </w:rPr>
        <w:t>1.1. administracinį pastatą (</w:t>
      </w:r>
      <w:r w:rsidRPr="00DA6277">
        <w:rPr>
          <w:lang w:eastAsia="lt-LT"/>
        </w:rPr>
        <w:t>unikalus Nr. 2198-0002-0018</w:t>
      </w:r>
      <w:r>
        <w:rPr>
          <w:lang w:eastAsia="lt-LT"/>
        </w:rPr>
        <w:t xml:space="preserve">, </w:t>
      </w:r>
      <w:r w:rsidRPr="00DA6277">
        <w:rPr>
          <w:lang w:eastAsia="lt-LT"/>
        </w:rPr>
        <w:t>žymėjimas plane –</w:t>
      </w:r>
      <w:r>
        <w:rPr>
          <w:lang w:eastAsia="lt-LT"/>
        </w:rPr>
        <w:t xml:space="preserve"> </w:t>
      </w:r>
      <w:r w:rsidRPr="00DA6277">
        <w:rPr>
          <w:lang w:eastAsia="lt-LT"/>
        </w:rPr>
        <w:t>1B2p</w:t>
      </w:r>
      <w:r>
        <w:rPr>
          <w:lang w:eastAsia="lt-LT"/>
        </w:rPr>
        <w:t xml:space="preserve">, </w:t>
      </w:r>
      <w:r w:rsidRPr="00107915">
        <w:rPr>
          <w:lang w:eastAsia="lt-LT"/>
        </w:rPr>
        <w:t>bendras plotas –</w:t>
      </w:r>
      <w:r>
        <w:rPr>
          <w:lang w:eastAsia="lt-LT"/>
        </w:rPr>
        <w:t xml:space="preserve"> 1517,</w:t>
      </w:r>
      <w:r w:rsidRPr="009D45EA">
        <w:rPr>
          <w:lang w:eastAsia="lt-LT"/>
        </w:rPr>
        <w:t>58</w:t>
      </w:r>
      <w:r>
        <w:rPr>
          <w:lang w:eastAsia="lt-LT"/>
        </w:rPr>
        <w:t xml:space="preserve"> kv. m</w:t>
      </w:r>
      <w:r w:rsidRPr="00DA6277">
        <w:rPr>
          <w:lang w:eastAsia="lt-LT"/>
        </w:rPr>
        <w:t>)</w:t>
      </w:r>
      <w:r>
        <w:rPr>
          <w:lang w:eastAsia="lt-LT"/>
        </w:rPr>
        <w:t>;</w:t>
      </w:r>
    </w:p>
    <w:p w:rsidR="00944C64" w:rsidRDefault="00944C64" w:rsidP="00944C64">
      <w:pPr>
        <w:ind w:firstLine="709"/>
        <w:jc w:val="both"/>
        <w:rPr>
          <w:lang w:eastAsia="lt-LT"/>
        </w:rPr>
      </w:pPr>
      <w:r>
        <w:rPr>
          <w:lang w:eastAsia="lt-LT"/>
        </w:rPr>
        <w:t>1.2. inžinerinį statinį – tvorą (</w:t>
      </w:r>
      <w:r w:rsidRPr="00DA6277">
        <w:rPr>
          <w:lang w:eastAsia="lt-LT"/>
        </w:rPr>
        <w:t xml:space="preserve">unikalus Nr. </w:t>
      </w:r>
      <w:r w:rsidRPr="009D45EA">
        <w:rPr>
          <w:lang w:eastAsia="lt-LT"/>
        </w:rPr>
        <w:t>4400-5199-7767</w:t>
      </w:r>
      <w:r>
        <w:rPr>
          <w:lang w:eastAsia="lt-LT"/>
        </w:rPr>
        <w:t xml:space="preserve">, </w:t>
      </w:r>
      <w:r w:rsidRPr="00DA6277">
        <w:rPr>
          <w:lang w:eastAsia="lt-LT"/>
        </w:rPr>
        <w:t>žymėjimas plane –</w:t>
      </w:r>
      <w:r>
        <w:rPr>
          <w:lang w:eastAsia="lt-LT"/>
        </w:rPr>
        <w:t xml:space="preserve"> t, bendras ilgis </w:t>
      </w:r>
      <w:r w:rsidRPr="00107915">
        <w:rPr>
          <w:lang w:eastAsia="lt-LT"/>
        </w:rPr>
        <w:t>–</w:t>
      </w:r>
      <w:r>
        <w:rPr>
          <w:lang w:eastAsia="lt-LT"/>
        </w:rPr>
        <w:t xml:space="preserve"> 47,</w:t>
      </w:r>
      <w:r w:rsidRPr="009D45EA">
        <w:rPr>
          <w:lang w:eastAsia="lt-LT"/>
        </w:rPr>
        <w:t>47 m</w:t>
      </w:r>
      <w:r w:rsidRPr="00DA6277">
        <w:rPr>
          <w:lang w:eastAsia="lt-LT"/>
        </w:rPr>
        <w:t>)</w:t>
      </w:r>
      <w:r>
        <w:rPr>
          <w:lang w:eastAsia="lt-LT"/>
        </w:rPr>
        <w:t>;</w:t>
      </w:r>
    </w:p>
    <w:p w:rsidR="00944C64" w:rsidRDefault="00944C64" w:rsidP="00944C64">
      <w:pPr>
        <w:ind w:firstLine="709"/>
        <w:jc w:val="both"/>
        <w:rPr>
          <w:lang w:eastAsia="lt-LT"/>
        </w:rPr>
      </w:pPr>
      <w:r>
        <w:rPr>
          <w:lang w:eastAsia="lt-LT"/>
        </w:rPr>
        <w:t>1.3. inžinerinį statinį – dekoratyvinį baseiną (</w:t>
      </w:r>
      <w:r w:rsidRPr="00DA6277">
        <w:rPr>
          <w:lang w:eastAsia="lt-LT"/>
        </w:rPr>
        <w:t>unikalus Nr.</w:t>
      </w:r>
      <w:r>
        <w:rPr>
          <w:lang w:eastAsia="lt-LT"/>
        </w:rPr>
        <w:t xml:space="preserve"> </w:t>
      </w:r>
      <w:r w:rsidRPr="00666D9A">
        <w:rPr>
          <w:lang w:eastAsia="lt-LT"/>
        </w:rPr>
        <w:t>4400-5199-7778</w:t>
      </w:r>
      <w:r>
        <w:rPr>
          <w:lang w:eastAsia="lt-LT"/>
        </w:rPr>
        <w:t xml:space="preserve">, </w:t>
      </w:r>
      <w:r w:rsidRPr="00DA6277">
        <w:rPr>
          <w:lang w:eastAsia="lt-LT"/>
        </w:rPr>
        <w:t>žymėjimas plane</w:t>
      </w:r>
      <w:r>
        <w:rPr>
          <w:lang w:eastAsia="lt-LT"/>
        </w:rPr>
        <w:t> </w:t>
      </w:r>
      <w:r w:rsidRPr="00DA6277">
        <w:rPr>
          <w:lang w:eastAsia="lt-LT"/>
        </w:rPr>
        <w:t>–</w:t>
      </w:r>
      <w:r>
        <w:rPr>
          <w:lang w:eastAsia="lt-LT"/>
        </w:rPr>
        <w:t xml:space="preserve"> k1, bendras plotas</w:t>
      </w:r>
      <w:r w:rsidRPr="00107915">
        <w:rPr>
          <w:lang w:eastAsia="lt-LT"/>
        </w:rPr>
        <w:t xml:space="preserve"> –</w:t>
      </w:r>
      <w:r>
        <w:rPr>
          <w:lang w:eastAsia="lt-LT"/>
        </w:rPr>
        <w:t xml:space="preserve"> 15,</w:t>
      </w:r>
      <w:r w:rsidRPr="00666D9A">
        <w:rPr>
          <w:lang w:eastAsia="lt-LT"/>
        </w:rPr>
        <w:t>82 kv. m</w:t>
      </w:r>
      <w:r>
        <w:rPr>
          <w:lang w:eastAsia="lt-LT"/>
        </w:rPr>
        <w:t>);</w:t>
      </w:r>
    </w:p>
    <w:p w:rsidR="00944C64" w:rsidRDefault="00944C64" w:rsidP="00944C64">
      <w:pPr>
        <w:ind w:firstLine="709"/>
        <w:jc w:val="both"/>
        <w:rPr>
          <w:lang w:eastAsia="lt-LT"/>
        </w:rPr>
      </w:pPr>
      <w:r>
        <w:rPr>
          <w:lang w:eastAsia="lt-LT"/>
        </w:rPr>
        <w:t>1.4. inžinerinį statinį – dekoratyvinį baseiną (</w:t>
      </w:r>
      <w:r w:rsidRPr="00DA6277">
        <w:rPr>
          <w:lang w:eastAsia="lt-LT"/>
        </w:rPr>
        <w:t>unikalus Nr.</w:t>
      </w:r>
      <w:r>
        <w:rPr>
          <w:lang w:eastAsia="lt-LT"/>
        </w:rPr>
        <w:t xml:space="preserve"> </w:t>
      </w:r>
      <w:r w:rsidRPr="00666D9A">
        <w:rPr>
          <w:lang w:eastAsia="lt-LT"/>
        </w:rPr>
        <w:t>4400-5199-7789</w:t>
      </w:r>
      <w:r>
        <w:rPr>
          <w:lang w:eastAsia="lt-LT"/>
        </w:rPr>
        <w:t xml:space="preserve">, </w:t>
      </w:r>
      <w:r w:rsidRPr="00DA6277">
        <w:rPr>
          <w:lang w:eastAsia="lt-LT"/>
        </w:rPr>
        <w:t>žymėjimas plane</w:t>
      </w:r>
      <w:r>
        <w:rPr>
          <w:lang w:eastAsia="lt-LT"/>
        </w:rPr>
        <w:t> </w:t>
      </w:r>
      <w:r w:rsidRPr="00DA6277">
        <w:rPr>
          <w:lang w:eastAsia="lt-LT"/>
        </w:rPr>
        <w:t>–</w:t>
      </w:r>
      <w:r>
        <w:rPr>
          <w:lang w:eastAsia="lt-LT"/>
        </w:rPr>
        <w:t xml:space="preserve"> k2, bendras plotas</w:t>
      </w:r>
      <w:r w:rsidRPr="00107915">
        <w:rPr>
          <w:lang w:eastAsia="lt-LT"/>
        </w:rPr>
        <w:t xml:space="preserve"> –</w:t>
      </w:r>
      <w:r>
        <w:rPr>
          <w:lang w:eastAsia="lt-LT"/>
        </w:rPr>
        <w:t xml:space="preserve"> 15,</w:t>
      </w:r>
      <w:r w:rsidRPr="00666D9A">
        <w:rPr>
          <w:lang w:eastAsia="lt-LT"/>
        </w:rPr>
        <w:t>01 kv. m</w:t>
      </w:r>
      <w:r>
        <w:rPr>
          <w:lang w:eastAsia="lt-LT"/>
        </w:rPr>
        <w:t>);</w:t>
      </w:r>
    </w:p>
    <w:p w:rsidR="00944C64" w:rsidRDefault="00944C64" w:rsidP="00944C64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1.5. inžinerinį statinį – </w:t>
      </w:r>
      <w:r w:rsidRPr="00666D9A">
        <w:rPr>
          <w:lang w:eastAsia="lt-LT"/>
        </w:rPr>
        <w:t>tvorą (unikalus Nr. 4400-5200-3691, žymėjimas plane – t</w:t>
      </w:r>
      <w:r>
        <w:rPr>
          <w:lang w:eastAsia="lt-LT"/>
        </w:rPr>
        <w:t>1</w:t>
      </w:r>
      <w:r w:rsidRPr="00666D9A">
        <w:rPr>
          <w:lang w:eastAsia="lt-LT"/>
        </w:rPr>
        <w:t xml:space="preserve">, bendras ilgis – </w:t>
      </w:r>
      <w:r>
        <w:rPr>
          <w:lang w:eastAsia="lt-LT"/>
        </w:rPr>
        <w:t>95,</w:t>
      </w:r>
      <w:r w:rsidRPr="00666D9A">
        <w:rPr>
          <w:lang w:eastAsia="lt-LT"/>
        </w:rPr>
        <w:t>86</w:t>
      </w:r>
      <w:r>
        <w:rPr>
          <w:lang w:eastAsia="lt-LT"/>
        </w:rPr>
        <w:t xml:space="preserve"> m).</w:t>
      </w:r>
    </w:p>
    <w:p w:rsidR="00944C64" w:rsidRPr="009D45EA" w:rsidRDefault="00944C64" w:rsidP="00944C64">
      <w:pPr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107915">
        <w:rPr>
          <w:lang w:eastAsia="lt-LT"/>
        </w:rPr>
        <w:t>Sutikti perimti Klaipėdos miesto savivaldybės nuosavybėn savarankiškosioms funkcijoms įgyvendinti</w:t>
      </w:r>
      <w:r>
        <w:rPr>
          <w:lang w:eastAsia="lt-LT"/>
        </w:rPr>
        <w:t xml:space="preserve"> 1 punkte nurodytą</w:t>
      </w:r>
      <w:r w:rsidRPr="00107915">
        <w:rPr>
          <w:lang w:eastAsia="lt-LT"/>
        </w:rPr>
        <w:t xml:space="preserve"> valstybei nuosavybės teise priklausantį ir šiuo metu </w:t>
      </w:r>
      <w:r>
        <w:rPr>
          <w:lang w:eastAsia="lt-LT"/>
        </w:rPr>
        <w:t>Klaipėdos miesto savivaldybės patikėjimo teise valdomą nekilnojamąjį turtą.</w:t>
      </w:r>
    </w:p>
    <w:p w:rsidR="00944C64" w:rsidRDefault="00944C64" w:rsidP="00944C64">
      <w:pPr>
        <w:ind w:firstLine="720"/>
        <w:jc w:val="both"/>
        <w:rPr>
          <w:lang w:eastAsia="lt-LT"/>
        </w:rPr>
      </w:pPr>
      <w:r>
        <w:t>3. Perduoti sprendimo 1 punkte nurodytą turtą, jį perėmus savivaldybės nuosavybėn, Klaipėdos miesto savivaldybės administracijai valdyti, naudoti ir disponuoti juo patikėjimo teise.</w:t>
      </w:r>
    </w:p>
    <w:p w:rsidR="00944C64" w:rsidRDefault="00944C64" w:rsidP="00944C64">
      <w:pPr>
        <w:ind w:firstLine="720"/>
        <w:jc w:val="both"/>
      </w:pPr>
      <w:r>
        <w:t>4. Įgalioti Klaipėdos miesto savivaldybės administracijos direktorių savivaldybės vardu pasirašyti sprendimo 1 punkte nurodyto turto perdavimo ir priėmimo Klaipėdos miesto savivaldybei nuosavybės teise aktus.</w:t>
      </w:r>
    </w:p>
    <w:p w:rsidR="00944C64" w:rsidRDefault="00944C64" w:rsidP="00944C64">
      <w:pPr>
        <w:ind w:firstLine="720"/>
        <w:jc w:val="both"/>
      </w:pPr>
      <w:r>
        <w:t>5. </w:t>
      </w:r>
      <w:r w:rsidRPr="00D55F0E">
        <w:t>Pripažinti netekusi</w:t>
      </w:r>
      <w:r>
        <w:t>u</w:t>
      </w:r>
      <w:r w:rsidRPr="00D55F0E">
        <w:t xml:space="preserve"> galios</w:t>
      </w:r>
      <w:r>
        <w:t xml:space="preserve"> </w:t>
      </w:r>
      <w:r w:rsidRPr="00D55F0E">
        <w:t xml:space="preserve">Klaipėdos </w:t>
      </w:r>
      <w:r>
        <w:t>miesto savivaldybės tarybos 2009 m. spalio 29 d. sprendimą Nr. T2-369</w:t>
      </w:r>
      <w:r w:rsidRPr="00D55F0E">
        <w:t xml:space="preserve"> „</w:t>
      </w:r>
      <w:r>
        <w:t>Dėl negyvenamojo pastato S. Šimkaus g. 11, Klaipėdoje, perėmimo Klaipėdos miesto savivaldybės nuosavybėn“.</w:t>
      </w:r>
    </w:p>
    <w:p w:rsidR="00944C64" w:rsidRPr="008203D0" w:rsidRDefault="00944C64" w:rsidP="00944C64">
      <w:pPr>
        <w:ind w:firstLine="720"/>
        <w:jc w:val="both"/>
      </w:pPr>
      <w:r w:rsidRPr="00B96178">
        <w:t xml:space="preserve">Šis sprendimas gali būti skundžiamas Lietuvos administracinių ginčų komisijos Klaipėdos </w:t>
      </w:r>
      <w:r w:rsidRPr="005A5774">
        <w:t>apygardos skyriui arba Regionų apygardos administraciniam teismui, skundą (prašymą) paduodant bet kuri</w:t>
      </w:r>
      <w:r>
        <w:t>u</w:t>
      </w:r>
      <w:r w:rsidRPr="005A5774">
        <w:t>ose šio teismo rūmuose, per vieną mėnesį nuo šio sprendimo įteikimo suinteresuotai šaliai dienos.</w:t>
      </w:r>
      <w:r>
        <w:t xml:space="preserve"> </w:t>
      </w:r>
    </w:p>
    <w:p w:rsidR="00944C64" w:rsidRPr="001F6342" w:rsidRDefault="00944C64" w:rsidP="00944C6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944C64" w:rsidRPr="001F6342" w:rsidTr="00C26DF1">
        <w:tc>
          <w:tcPr>
            <w:tcW w:w="6629" w:type="dxa"/>
            <w:shd w:val="clear" w:color="auto" w:fill="auto"/>
          </w:tcPr>
          <w:p w:rsidR="00944C64" w:rsidRPr="001F6342" w:rsidRDefault="00944C64" w:rsidP="00C26DF1">
            <w:r w:rsidRPr="001F6342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944C64" w:rsidRPr="001F6342" w:rsidRDefault="00944C64" w:rsidP="00C26DF1">
            <w:pPr>
              <w:jc w:val="right"/>
            </w:pPr>
          </w:p>
        </w:tc>
      </w:tr>
    </w:tbl>
    <w:p w:rsidR="00944C64" w:rsidRPr="00BD4A0A" w:rsidRDefault="00944C64" w:rsidP="00944C64">
      <w:pPr>
        <w:jc w:val="both"/>
        <w:rPr>
          <w:sz w:val="16"/>
          <w:szCs w:val="16"/>
        </w:rPr>
      </w:pPr>
    </w:p>
    <w:p w:rsidR="00944C64" w:rsidRPr="001F6342" w:rsidRDefault="00944C64" w:rsidP="00944C64">
      <w:pPr>
        <w:jc w:val="both"/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6804"/>
        <w:gridCol w:w="3158"/>
      </w:tblGrid>
      <w:tr w:rsidR="00944C64" w:rsidRPr="001F6342" w:rsidTr="00C26DF1">
        <w:tc>
          <w:tcPr>
            <w:tcW w:w="6804" w:type="dxa"/>
            <w:shd w:val="clear" w:color="auto" w:fill="auto"/>
          </w:tcPr>
          <w:p w:rsidR="00944C64" w:rsidRDefault="00944C64" w:rsidP="00C26DF1">
            <w:r w:rsidRPr="001F6342">
              <w:t>Teikėjas – Savivaldybės administracijos direktori</w:t>
            </w:r>
            <w:r>
              <w:t>aus pavaduotojas,</w:t>
            </w:r>
          </w:p>
          <w:p w:rsidR="00944C64" w:rsidRPr="001F6342" w:rsidRDefault="00944C64" w:rsidP="00C26DF1">
            <w:r>
              <w:t>l. e. Savivaldybės administracijos direktoriaus pareigas</w:t>
            </w:r>
          </w:p>
        </w:tc>
        <w:tc>
          <w:tcPr>
            <w:tcW w:w="3158" w:type="dxa"/>
            <w:shd w:val="clear" w:color="auto" w:fill="auto"/>
          </w:tcPr>
          <w:p w:rsidR="00944C64" w:rsidRPr="001F6342" w:rsidRDefault="00944C64" w:rsidP="00C26DF1">
            <w:pPr>
              <w:jc w:val="right"/>
            </w:pPr>
            <w:r>
              <w:t>Oleg Marinič</w:t>
            </w:r>
          </w:p>
        </w:tc>
      </w:tr>
    </w:tbl>
    <w:p w:rsidR="00944C64" w:rsidRPr="00BD4A0A" w:rsidRDefault="00944C64" w:rsidP="00944C64">
      <w:pPr>
        <w:jc w:val="both"/>
        <w:rPr>
          <w:sz w:val="16"/>
          <w:szCs w:val="16"/>
        </w:rPr>
      </w:pPr>
    </w:p>
    <w:p w:rsidR="00944C64" w:rsidRDefault="00944C64" w:rsidP="00944C64">
      <w:pPr>
        <w:jc w:val="both"/>
      </w:pPr>
      <w:r>
        <w:t>Parengė</w:t>
      </w:r>
    </w:p>
    <w:p w:rsidR="00944C64" w:rsidRDefault="00944C64" w:rsidP="00944C64">
      <w:pPr>
        <w:jc w:val="both"/>
      </w:pPr>
      <w:r>
        <w:t>Turto skyriaus vedėjas</w:t>
      </w:r>
    </w:p>
    <w:p w:rsidR="00944C64" w:rsidRPr="00BD4A0A" w:rsidRDefault="00944C64" w:rsidP="00944C64">
      <w:pPr>
        <w:jc w:val="both"/>
        <w:rPr>
          <w:sz w:val="16"/>
          <w:szCs w:val="16"/>
        </w:rPr>
      </w:pPr>
    </w:p>
    <w:p w:rsidR="00944C64" w:rsidRPr="00A9243F" w:rsidRDefault="00944C64" w:rsidP="00944C64">
      <w:pPr>
        <w:jc w:val="both"/>
      </w:pPr>
      <w:r>
        <w:t>Edvardas Simokaitis, tel. 39 60 36</w:t>
      </w:r>
    </w:p>
    <w:p w:rsidR="00DD6F1A" w:rsidRPr="00944C64" w:rsidRDefault="00944C64" w:rsidP="00944C64">
      <w:pPr>
        <w:jc w:val="both"/>
      </w:pPr>
      <w:r>
        <w:t>2019-03-28</w:t>
      </w:r>
    </w:p>
    <w:sectPr w:rsidR="00DD6F1A" w:rsidRPr="00944C64" w:rsidSect="00EF1092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4C6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bookmarkStart w:id="2" w:name="_GoBack"/>
    <w:r w:rsidRPr="00C72E9F">
      <w:rPr>
        <w:b/>
      </w:rPr>
      <w:t>Projektas</w:t>
    </w:r>
  </w:p>
  <w:bookmarkEnd w:id="2"/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92B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161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07C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D2B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D9A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10F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4C64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5EA"/>
    <w:rsid w:val="009D5594"/>
    <w:rsid w:val="009D67BC"/>
    <w:rsid w:val="009D6EAC"/>
    <w:rsid w:val="009D7C10"/>
    <w:rsid w:val="009E0DB3"/>
    <w:rsid w:val="009E328F"/>
    <w:rsid w:val="009E351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3FDA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277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C49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092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CDF23"/>
  <w15:docId w15:val="{478F1C8A-75FD-4DFC-A44B-A4066C29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2567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2019-04-05T07:48:00Z</dcterms:created>
  <dcterms:modified xsi:type="dcterms:W3CDTF">2019-04-05T07:48:00Z</dcterms:modified>
</cp:coreProperties>
</file>