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C0A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9706C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EB01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A31209" w14:textId="77777777" w:rsidR="009E7E6C" w:rsidRPr="00FB12EE" w:rsidRDefault="00446AC7" w:rsidP="00076CDA">
      <w:pPr>
        <w:jc w:val="center"/>
      </w:pPr>
      <w:r w:rsidRPr="001D3C7E">
        <w:rPr>
          <w:b/>
          <w:caps/>
        </w:rPr>
        <w:t xml:space="preserve">DĖL </w:t>
      </w:r>
      <w:r w:rsidR="00076CDA" w:rsidRPr="00C77047">
        <w:rPr>
          <w:b/>
          <w:caps/>
        </w:rPr>
        <w:t>VA</w:t>
      </w:r>
      <w:r w:rsidR="00076CDA">
        <w:rPr>
          <w:b/>
          <w:caps/>
        </w:rPr>
        <w:t xml:space="preserve">LSTYBINĖS kitos paskirties ŽEMĖS sklypų </w:t>
      </w:r>
      <w:r w:rsidR="009E7E6C">
        <w:rPr>
          <w:b/>
          <w:caps/>
        </w:rPr>
        <w:t>PERD</w:t>
      </w:r>
      <w:r w:rsidR="00076CDA">
        <w:rPr>
          <w:b/>
          <w:caps/>
        </w:rPr>
        <w:t xml:space="preserve">avimo </w:t>
      </w:r>
      <w:r w:rsidR="00076CDA" w:rsidRPr="00C77047">
        <w:rPr>
          <w:b/>
        </w:rPr>
        <w:t>VALDYTI</w:t>
      </w:r>
      <w:r w:rsidR="00076CDA">
        <w:rPr>
          <w:b/>
        </w:rPr>
        <w:t xml:space="preserve">, NAUDOTI IR DISPINUOTI JAIS </w:t>
      </w:r>
      <w:r w:rsidR="00076CDA" w:rsidRPr="00C77047">
        <w:rPr>
          <w:b/>
        </w:rPr>
        <w:t>PATIKĖJIMO TEISE</w:t>
      </w:r>
      <w:r w:rsidR="00076CDA">
        <w:rPr>
          <w:b/>
          <w:caps/>
        </w:rPr>
        <w:t xml:space="preserve"> </w:t>
      </w:r>
      <w:r w:rsidR="009E7E6C" w:rsidRPr="00C77047">
        <w:rPr>
          <w:b/>
        </w:rPr>
        <w:t>KLAIPĖDOS MIESTO SAVIVALDYBEI</w:t>
      </w:r>
    </w:p>
    <w:p w14:paraId="59F7AFC5" w14:textId="77777777" w:rsidR="00446AC7" w:rsidRDefault="00446AC7" w:rsidP="003077A5">
      <w:pPr>
        <w:jc w:val="center"/>
      </w:pPr>
    </w:p>
    <w:bookmarkStart w:id="1" w:name="registravimoDataIlga"/>
    <w:p w14:paraId="0E1F03D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T1-136</w:t>
      </w:r>
      <w:bookmarkEnd w:id="2"/>
    </w:p>
    <w:p w14:paraId="56E4135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C6090F" w14:textId="77777777" w:rsidR="00446AC7" w:rsidRDefault="00446AC7" w:rsidP="003077A5">
      <w:pPr>
        <w:jc w:val="center"/>
      </w:pPr>
    </w:p>
    <w:p w14:paraId="765636DF" w14:textId="55E1AAAA" w:rsidR="009E7E6C" w:rsidRDefault="009E7E6C" w:rsidP="009E7E6C">
      <w:pPr>
        <w:ind w:firstLine="709"/>
        <w:jc w:val="both"/>
      </w:pPr>
      <w:r>
        <w:t xml:space="preserve">Vadovaudamasi Lietuvos Respublikos vietos savivaldos įstatymo 16 straipsnio 2 dalies 27 punktu, Lietuvos Respublikos žemės įstatymo 7 straipsnio 2 dalies </w:t>
      </w:r>
      <w:r w:rsidRPr="00481EF2">
        <w:t>1</w:t>
      </w:r>
      <w:r w:rsidRPr="00D91C7E">
        <w:rPr>
          <w:color w:val="FF0000"/>
        </w:rPr>
        <w:t xml:space="preserve"> </w:t>
      </w:r>
      <w:r w:rsidR="001D3316">
        <w:t xml:space="preserve">punktu ir </w:t>
      </w:r>
      <w:r w:rsidR="00840F69">
        <w:t xml:space="preserve">Valstybinės žemės sklypų perdavimo valdyti, naudoti ir disponuoti jais patikėjimo teise savivaldybėms taisyklėmis, patvirtintomis </w:t>
      </w:r>
      <w:r w:rsidR="001D3316">
        <w:t>Lietuvos Respublikos Vyriausybės 2002 m. rugsėjo 10 d. nutarimu Nr.</w:t>
      </w:r>
      <w:r w:rsidR="00840F69">
        <w:t> </w:t>
      </w:r>
      <w:r w:rsidR="001D3316">
        <w:t>1418 „Dėl Valstybinės žemės sklypų perdavimo valdyti, naudoti ir disponuoti jais patikėjimo teise savivaldybėms taisyklių patvirtinimo“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4841294" w14:textId="428A4F6B" w:rsidR="009E7E6C" w:rsidRDefault="001C47CA" w:rsidP="009E7E6C">
      <w:pPr>
        <w:tabs>
          <w:tab w:val="left" w:pos="709"/>
          <w:tab w:val="left" w:pos="993"/>
        </w:tabs>
        <w:ind w:firstLine="709"/>
        <w:jc w:val="both"/>
      </w:pPr>
      <w:r>
        <w:t>1.</w:t>
      </w:r>
      <w:r w:rsidR="00372D34">
        <w:t> </w:t>
      </w:r>
      <w:r>
        <w:t>P</w:t>
      </w:r>
      <w:r w:rsidR="00076CDA">
        <w:t xml:space="preserve">rašyti </w:t>
      </w:r>
      <w:r w:rsidR="009E7E6C">
        <w:t>Nacionalin</w:t>
      </w:r>
      <w:r w:rsidR="00076CDA">
        <w:t>ės žemės tarnybos</w:t>
      </w:r>
      <w:r w:rsidR="009E7E6C">
        <w:t xml:space="preserve"> prie Žemės ūkio ministerijos perduoti valstybinės </w:t>
      </w:r>
      <w:r w:rsidR="003610A1">
        <w:t xml:space="preserve">kitos paskirties </w:t>
      </w:r>
      <w:r w:rsidR="009E7E6C">
        <w:t xml:space="preserve">žemės sklypus, patikėjimo teise valdomus Nacionalinės žemės tarnybos prie Žemės ūkio ministerijos, valdyti, naudoti ir disponuoti jais patikėjimo teise </w:t>
      </w:r>
      <w:r w:rsidR="003610A1">
        <w:t xml:space="preserve">Klaipėdos miesto savivaldybei </w:t>
      </w:r>
      <w:r w:rsidR="009E7E6C">
        <w:t>viešo</w:t>
      </w:r>
      <w:r w:rsidR="00076CDA">
        <w:t>jo</w:t>
      </w:r>
      <w:r w:rsidR="009E7E6C">
        <w:t xml:space="preserve"> </w:t>
      </w:r>
      <w:r w:rsidR="00076CDA">
        <w:t>naudojimo poilsio objektams</w:t>
      </w:r>
      <w:r>
        <w:t xml:space="preserve"> (skverams</w:t>
      </w:r>
      <w:r w:rsidR="006647CE">
        <w:t xml:space="preserve">, </w:t>
      </w:r>
      <w:r>
        <w:t>parkams įrengti ir eksploatuoti):</w:t>
      </w:r>
    </w:p>
    <w:p w14:paraId="39C9A47D" w14:textId="77777777" w:rsidR="003C2CD4" w:rsidRDefault="009E7E6C" w:rsidP="009E7E6C">
      <w:pPr>
        <w:tabs>
          <w:tab w:val="left" w:pos="709"/>
          <w:tab w:val="left" w:pos="993"/>
          <w:tab w:val="left" w:pos="1134"/>
        </w:tabs>
        <w:ind w:firstLine="709"/>
        <w:jc w:val="both"/>
      </w:pPr>
      <w:r>
        <w:t xml:space="preserve">1.1. </w:t>
      </w:r>
      <w:r w:rsidR="003610A1">
        <w:t>0,0</w:t>
      </w:r>
      <w:r w:rsidR="003C2CD4">
        <w:t>6</w:t>
      </w:r>
      <w:r w:rsidR="003C2CD4" w:rsidRPr="00041E81">
        <w:t xml:space="preserve">53 </w:t>
      </w:r>
      <w:r w:rsidR="003610A1">
        <w:t xml:space="preserve">ha </w:t>
      </w:r>
      <w:r w:rsidR="003C2CD4" w:rsidRPr="00041E81">
        <w:t xml:space="preserve">žemės sklypą (unikalus </w:t>
      </w:r>
      <w:r w:rsidR="003C2CD4">
        <w:t xml:space="preserve">Nr. </w:t>
      </w:r>
      <w:r w:rsidR="003C2CD4" w:rsidRPr="00041E81">
        <w:t>4400-5092-2279, kad</w:t>
      </w:r>
      <w:r w:rsidR="003C2CD4">
        <w:t>a</w:t>
      </w:r>
      <w:r w:rsidR="003C2CD4" w:rsidRPr="00041E81">
        <w:t xml:space="preserve">stro </w:t>
      </w:r>
      <w:r w:rsidR="003C2CD4">
        <w:t xml:space="preserve">Nr. </w:t>
      </w:r>
      <w:r w:rsidR="003C2CD4" w:rsidRPr="00041E81">
        <w:t>2101/0003:874, naudojimo būdas – bendro naudojimo (miestų, miestelių ir kaimų ar savivaldybių bendro naudojimo) teritorijos);</w:t>
      </w:r>
    </w:p>
    <w:p w14:paraId="07B81865" w14:textId="77777777" w:rsidR="003C2CD4" w:rsidRDefault="009E7E6C" w:rsidP="009E7E6C">
      <w:pPr>
        <w:tabs>
          <w:tab w:val="left" w:pos="709"/>
          <w:tab w:val="left" w:pos="1134"/>
        </w:tabs>
        <w:ind w:firstLine="709"/>
        <w:jc w:val="both"/>
      </w:pPr>
      <w:r w:rsidRPr="00041E81">
        <w:t xml:space="preserve">1.2. </w:t>
      </w:r>
      <w:r w:rsidR="003610A1">
        <w:t>0,0</w:t>
      </w:r>
      <w:r w:rsidR="003C2CD4" w:rsidRPr="00041E81">
        <w:t xml:space="preserve">575 </w:t>
      </w:r>
      <w:r w:rsidR="003610A1">
        <w:t xml:space="preserve">ha </w:t>
      </w:r>
      <w:r w:rsidR="003C2CD4" w:rsidRPr="00041E81">
        <w:t>žemės sklypą (</w:t>
      </w:r>
      <w:r w:rsidR="003C2CD4">
        <w:t>unikalus Nr. 4</w:t>
      </w:r>
      <w:r w:rsidR="003C2CD4" w:rsidRPr="00041E81">
        <w:t>400</w:t>
      </w:r>
      <w:r w:rsidR="003C2CD4">
        <w:t xml:space="preserve">-5092-0819, </w:t>
      </w:r>
      <w:r w:rsidR="003C2CD4" w:rsidRPr="00041E81">
        <w:t>kad</w:t>
      </w:r>
      <w:r w:rsidR="003C2CD4">
        <w:t>a</w:t>
      </w:r>
      <w:r w:rsidR="003C2CD4" w:rsidRPr="00041E81">
        <w:t xml:space="preserve">stro </w:t>
      </w:r>
      <w:r w:rsidR="003C2CD4">
        <w:t>Nr. 2101/0003:873, naudojimo būdas – bendro naudojimo (miestų, miestelių ir kaimų ar savivaldybių bendro naudojimo) teritorijos);</w:t>
      </w:r>
    </w:p>
    <w:p w14:paraId="3C8C8B05" w14:textId="77777777" w:rsidR="009E7E6C" w:rsidRPr="00041E81" w:rsidRDefault="00A35C9C" w:rsidP="009E7E6C">
      <w:pPr>
        <w:tabs>
          <w:tab w:val="left" w:pos="142"/>
          <w:tab w:val="left" w:pos="567"/>
          <w:tab w:val="left" w:pos="1134"/>
        </w:tabs>
        <w:ind w:firstLine="709"/>
        <w:jc w:val="both"/>
      </w:pPr>
      <w:r>
        <w:t xml:space="preserve">1.3. </w:t>
      </w:r>
      <w:r w:rsidR="003610A1">
        <w:t>0,</w:t>
      </w:r>
      <w:r w:rsidR="009E7E6C" w:rsidRPr="00041E81">
        <w:t xml:space="preserve">2570 </w:t>
      </w:r>
      <w:r w:rsidR="003610A1">
        <w:t xml:space="preserve">ha </w:t>
      </w:r>
      <w:r w:rsidR="009E7E6C" w:rsidRPr="00041E81">
        <w:t>žemės sklypą (</w:t>
      </w:r>
      <w:r w:rsidRPr="00041E81">
        <w:t xml:space="preserve">unikalus </w:t>
      </w:r>
      <w:r>
        <w:t xml:space="preserve">Nr. </w:t>
      </w:r>
      <w:r w:rsidRPr="00041E81">
        <w:t>4400-5092-3176,</w:t>
      </w:r>
      <w:r>
        <w:t xml:space="preserve"> </w:t>
      </w:r>
      <w:r w:rsidR="009E7E6C" w:rsidRPr="00041E81">
        <w:t>kad</w:t>
      </w:r>
      <w:r>
        <w:t xml:space="preserve">astro Nr. </w:t>
      </w:r>
      <w:r w:rsidR="005D6B16">
        <w:t xml:space="preserve">2101/0003:875, </w:t>
      </w:r>
      <w:r w:rsidR="009E7E6C" w:rsidRPr="00041E81">
        <w:t>naudojimo būdas – bendro naudojimo (miestų, miestelių ir kaimų ar savivaldybių bendro naudojimo) teritorijos);</w:t>
      </w:r>
    </w:p>
    <w:p w14:paraId="76BE1EB9" w14:textId="77777777" w:rsidR="003C2CD4" w:rsidRPr="00041E81" w:rsidRDefault="00A35C9C" w:rsidP="003C2CD4">
      <w:pPr>
        <w:tabs>
          <w:tab w:val="left" w:pos="709"/>
          <w:tab w:val="left" w:pos="993"/>
          <w:tab w:val="left" w:pos="1134"/>
        </w:tabs>
        <w:ind w:firstLine="709"/>
        <w:jc w:val="both"/>
      </w:pPr>
      <w:r>
        <w:t xml:space="preserve">1.4. </w:t>
      </w:r>
      <w:r w:rsidR="003610A1">
        <w:t>0,</w:t>
      </w:r>
      <w:r w:rsidR="003C2CD4">
        <w:t xml:space="preserve">4030 </w:t>
      </w:r>
      <w:r w:rsidR="003610A1">
        <w:t>ha</w:t>
      </w:r>
      <w:r w:rsidR="003C2CD4">
        <w:t xml:space="preserve"> žemės sklypą (unikalus Nr. 4400-5101-7050, kadastro Nr. 2101/0003:878, naudojimo būdas – bendro naudojimo (miestų, miestelių ir kaimų ar savivaldybių bendro naudojimo) teritorijos); </w:t>
      </w:r>
    </w:p>
    <w:p w14:paraId="76AD8C3A" w14:textId="77777777" w:rsidR="003C2CD4" w:rsidRDefault="00A35C9C" w:rsidP="005D6B16">
      <w:pPr>
        <w:tabs>
          <w:tab w:val="left" w:pos="709"/>
          <w:tab w:val="left" w:pos="1134"/>
        </w:tabs>
        <w:ind w:firstLine="709"/>
        <w:jc w:val="both"/>
      </w:pPr>
      <w:r>
        <w:t>1.5.</w:t>
      </w:r>
      <w:r w:rsidR="001C47CA">
        <w:t xml:space="preserve"> </w:t>
      </w:r>
      <w:r w:rsidR="003610A1">
        <w:t>0,</w:t>
      </w:r>
      <w:r w:rsidR="003C2CD4" w:rsidRPr="00041E81">
        <w:t xml:space="preserve">1722 </w:t>
      </w:r>
      <w:r w:rsidR="003610A1">
        <w:t xml:space="preserve">ha </w:t>
      </w:r>
      <w:r w:rsidR="003C2CD4" w:rsidRPr="00041E81">
        <w:t>žemės sklypą</w:t>
      </w:r>
      <w:r w:rsidR="003C2CD4">
        <w:t xml:space="preserve"> </w:t>
      </w:r>
      <w:r w:rsidR="003C2CD4" w:rsidRPr="00041E81">
        <w:t xml:space="preserve">(unikalus </w:t>
      </w:r>
      <w:r w:rsidR="00E36888">
        <w:t>Nr.</w:t>
      </w:r>
      <w:r w:rsidR="003C2CD4" w:rsidRPr="00041E81">
        <w:t xml:space="preserve"> 4400</w:t>
      </w:r>
      <w:r w:rsidR="003C2CD4" w:rsidRPr="00041E81">
        <w:noBreakHyphen/>
        <w:t xml:space="preserve">5092-2082, kadastro </w:t>
      </w:r>
      <w:r w:rsidR="003C2CD4">
        <w:t>Nr.</w:t>
      </w:r>
      <w:r w:rsidR="005D6B16">
        <w:t> </w:t>
      </w:r>
      <w:r w:rsidR="003C2CD4" w:rsidRPr="00041E81">
        <w:t>2101/0006:552, naudojimo būdas – atskirųjų želdynų teritorijos);</w:t>
      </w:r>
    </w:p>
    <w:p w14:paraId="7AE971FF" w14:textId="77777777" w:rsidR="009E7E6C" w:rsidRDefault="009E7E6C" w:rsidP="009E7E6C">
      <w:pPr>
        <w:tabs>
          <w:tab w:val="left" w:pos="142"/>
          <w:tab w:val="left" w:pos="567"/>
          <w:tab w:val="left" w:pos="1134"/>
        </w:tabs>
        <w:ind w:firstLine="709"/>
        <w:jc w:val="both"/>
      </w:pPr>
      <w:r>
        <w:t xml:space="preserve">1.6. </w:t>
      </w:r>
      <w:r w:rsidR="003610A1">
        <w:t>0,</w:t>
      </w:r>
      <w:r w:rsidR="003C2CD4" w:rsidRPr="00041E81">
        <w:t xml:space="preserve">6327 </w:t>
      </w:r>
      <w:r w:rsidR="003610A1">
        <w:t xml:space="preserve">ha </w:t>
      </w:r>
      <w:r w:rsidR="003C2CD4" w:rsidRPr="00041E81">
        <w:t xml:space="preserve">žemės sklypą (unikalus </w:t>
      </w:r>
      <w:r w:rsidR="003C2CD4">
        <w:t xml:space="preserve">Nr. </w:t>
      </w:r>
      <w:r w:rsidR="003C2CD4" w:rsidRPr="00041E81">
        <w:t>4400-5092-0751</w:t>
      </w:r>
      <w:r w:rsidR="003C2CD4">
        <w:t xml:space="preserve">, </w:t>
      </w:r>
      <w:r w:rsidR="003C2CD4" w:rsidRPr="00041E81">
        <w:t xml:space="preserve">kadastro </w:t>
      </w:r>
      <w:r w:rsidR="003C2CD4">
        <w:t>Nr.</w:t>
      </w:r>
      <w:r w:rsidR="003C2CD4" w:rsidRPr="00041E81">
        <w:t xml:space="preserve"> 2101/0006:553, naudojimo būdas – atskirųjų želdynų teritorijos);</w:t>
      </w:r>
    </w:p>
    <w:p w14:paraId="68C73740" w14:textId="77777777" w:rsidR="009E7E6C" w:rsidRDefault="00760D80" w:rsidP="009E7E6C">
      <w:pPr>
        <w:tabs>
          <w:tab w:val="left" w:pos="142"/>
          <w:tab w:val="left" w:pos="567"/>
          <w:tab w:val="left" w:pos="1134"/>
        </w:tabs>
        <w:ind w:firstLine="709"/>
        <w:jc w:val="both"/>
      </w:pPr>
      <w:r>
        <w:t xml:space="preserve">1.7. </w:t>
      </w:r>
      <w:r w:rsidR="003610A1">
        <w:t>0,</w:t>
      </w:r>
      <w:r w:rsidR="009E7E6C">
        <w:t>1</w:t>
      </w:r>
      <w:r>
        <w:t xml:space="preserve">3246 </w:t>
      </w:r>
      <w:r w:rsidR="003610A1">
        <w:t>ha</w:t>
      </w:r>
      <w:r w:rsidR="009E7E6C">
        <w:t xml:space="preserve"> žemės sklypą </w:t>
      </w:r>
      <w:r>
        <w:t>(</w:t>
      </w:r>
      <w:r w:rsidR="009E7E6C">
        <w:t xml:space="preserve">unikalus </w:t>
      </w:r>
      <w:r>
        <w:t>Nr. 4</w:t>
      </w:r>
      <w:r w:rsidR="009E7E6C">
        <w:t xml:space="preserve">400-5123-5639, </w:t>
      </w:r>
      <w:r>
        <w:t>kadastro Nr. 2101/0008:548, n</w:t>
      </w:r>
      <w:r w:rsidR="009E7E6C">
        <w:t>audojimo būdas –</w:t>
      </w:r>
      <w:r>
        <w:t xml:space="preserve"> atskirųjų želdynų teritorijos);</w:t>
      </w:r>
    </w:p>
    <w:p w14:paraId="3D9F7694" w14:textId="77777777" w:rsidR="002F52B2" w:rsidRDefault="002F52B2" w:rsidP="002F52B2">
      <w:pPr>
        <w:tabs>
          <w:tab w:val="left" w:pos="142"/>
          <w:tab w:val="left" w:pos="567"/>
          <w:tab w:val="left" w:pos="1134"/>
        </w:tabs>
        <w:ind w:firstLine="709"/>
        <w:jc w:val="both"/>
      </w:pPr>
      <w:r>
        <w:t>1.8. 1</w:t>
      </w:r>
      <w:r w:rsidR="003610A1">
        <w:t>,</w:t>
      </w:r>
      <w:r>
        <w:t xml:space="preserve">0250 </w:t>
      </w:r>
      <w:r w:rsidR="003610A1">
        <w:t>ha</w:t>
      </w:r>
      <w:r w:rsidR="00760D80">
        <w:t xml:space="preserve"> žemės sklypą (unikalus Nr. 4400-5092-2924, kadastro Nr. </w:t>
      </w:r>
      <w:r>
        <w:t>2101/0008:550, naudojimo būdas – atskirųjų želdynų teritorijos).</w:t>
      </w:r>
    </w:p>
    <w:p w14:paraId="2994EDEC" w14:textId="77777777" w:rsidR="009E7E6C" w:rsidRDefault="009E7E6C" w:rsidP="009E7E6C">
      <w:pPr>
        <w:ind w:firstLine="709"/>
        <w:jc w:val="both"/>
      </w:pPr>
      <w:r>
        <w:t xml:space="preserve">2. Skelbti šį sprendimą Klaipėdos miesto savivaldybės interneto svetainėje. </w:t>
      </w:r>
    </w:p>
    <w:p w14:paraId="51784EA0" w14:textId="77777777" w:rsidR="009E7E6C" w:rsidRDefault="009E7E6C" w:rsidP="009E7E6C">
      <w:pPr>
        <w:jc w:val="both"/>
      </w:pPr>
    </w:p>
    <w:p w14:paraId="0F6D2C71" w14:textId="77777777" w:rsidR="00E36888" w:rsidRDefault="00E36888" w:rsidP="009E7E6C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9E7E6C" w:rsidRPr="00FB12EE" w14:paraId="03835C1F" w14:textId="77777777" w:rsidTr="008416F2">
        <w:tc>
          <w:tcPr>
            <w:tcW w:w="6079" w:type="dxa"/>
          </w:tcPr>
          <w:p w14:paraId="6A4E9622" w14:textId="77777777" w:rsidR="009E7E6C" w:rsidRPr="00FB12EE" w:rsidRDefault="009E7E6C" w:rsidP="008416F2">
            <w:pPr>
              <w:ind w:left="-105"/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Pr="00FB12EE">
              <w:rPr>
                <w:lang w:eastAsia="lt-LT"/>
              </w:rPr>
              <w:t>avivaldybės meras</w:t>
            </w:r>
          </w:p>
        </w:tc>
        <w:tc>
          <w:tcPr>
            <w:tcW w:w="3559" w:type="dxa"/>
          </w:tcPr>
          <w:p w14:paraId="63E28133" w14:textId="77777777" w:rsidR="009E7E6C" w:rsidRPr="00FB12EE" w:rsidRDefault="009E7E6C" w:rsidP="008416F2">
            <w:pPr>
              <w:jc w:val="right"/>
              <w:rPr>
                <w:lang w:eastAsia="lt-LT"/>
              </w:rPr>
            </w:pPr>
          </w:p>
        </w:tc>
      </w:tr>
    </w:tbl>
    <w:p w14:paraId="6171B586" w14:textId="77777777" w:rsidR="009E7E6C" w:rsidRDefault="009E7E6C" w:rsidP="009E7E6C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9E7E6C" w:rsidRPr="00FB12EE" w14:paraId="60F33017" w14:textId="77777777" w:rsidTr="00E36888">
        <w:tc>
          <w:tcPr>
            <w:tcW w:w="6629" w:type="dxa"/>
          </w:tcPr>
          <w:p w14:paraId="5E949676" w14:textId="77777777" w:rsidR="009E7E6C" w:rsidRPr="00FB12EE" w:rsidRDefault="009E7E6C" w:rsidP="003610A1">
            <w:pPr>
              <w:ind w:left="-105"/>
              <w:rPr>
                <w:lang w:eastAsia="lt-LT"/>
              </w:rPr>
            </w:pPr>
            <w:r>
              <w:t xml:space="preserve">Teikėjas – </w:t>
            </w:r>
            <w:r w:rsidR="003610A1">
              <w:t xml:space="preserve">l. e. </w:t>
            </w:r>
            <w:r>
              <w:t>Savivaldybės administracijos direktori</w:t>
            </w:r>
            <w:r w:rsidR="003610A1">
              <w:t>a</w:t>
            </w:r>
            <w:r>
              <w:t>us</w:t>
            </w:r>
            <w:r w:rsidR="003610A1">
              <w:t xml:space="preserve"> pareigas</w:t>
            </w:r>
          </w:p>
        </w:tc>
        <w:tc>
          <w:tcPr>
            <w:tcW w:w="3225" w:type="dxa"/>
          </w:tcPr>
          <w:p w14:paraId="055D2222" w14:textId="77777777" w:rsidR="009E7E6C" w:rsidRPr="00FB12EE" w:rsidRDefault="003610A1" w:rsidP="008416F2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Oleg Marinič</w:t>
            </w:r>
          </w:p>
        </w:tc>
      </w:tr>
    </w:tbl>
    <w:p w14:paraId="6C88D5F8" w14:textId="77777777" w:rsidR="009E7E6C" w:rsidRDefault="009E7E6C" w:rsidP="009E7E6C">
      <w:pPr>
        <w:jc w:val="both"/>
      </w:pPr>
    </w:p>
    <w:p w14:paraId="58856F59" w14:textId="77777777" w:rsidR="009E7E6C" w:rsidRDefault="002F52B2" w:rsidP="009E7E6C">
      <w:pPr>
        <w:jc w:val="both"/>
      </w:pPr>
      <w:r>
        <w:t>Pare</w:t>
      </w:r>
      <w:r w:rsidR="009E7E6C">
        <w:t>ngė</w:t>
      </w:r>
    </w:p>
    <w:p w14:paraId="120D84AC" w14:textId="77777777" w:rsidR="009E7E6C" w:rsidRDefault="009E7E6C" w:rsidP="009E7E6C">
      <w:pPr>
        <w:jc w:val="both"/>
      </w:pPr>
      <w:r>
        <w:t>Žemėtvarkos skyriaus vedėja</w:t>
      </w:r>
    </w:p>
    <w:p w14:paraId="2BA77E12" w14:textId="77777777" w:rsidR="009E7E6C" w:rsidRDefault="009E7E6C" w:rsidP="009E7E6C">
      <w:pPr>
        <w:jc w:val="both"/>
      </w:pPr>
    </w:p>
    <w:p w14:paraId="539C4C3C" w14:textId="77777777" w:rsidR="009E7E6C" w:rsidRDefault="009E7E6C" w:rsidP="009E7E6C">
      <w:pPr>
        <w:jc w:val="both"/>
      </w:pPr>
      <w:r w:rsidRPr="00FB12EE">
        <w:t>Raimonda Gružienė</w:t>
      </w:r>
      <w:r>
        <w:t>, tel. 39 61 62</w:t>
      </w:r>
    </w:p>
    <w:p w14:paraId="2E256F84" w14:textId="77777777" w:rsidR="008D749C" w:rsidRDefault="009E7E6C" w:rsidP="003077A5">
      <w:pPr>
        <w:jc w:val="both"/>
      </w:pPr>
      <w:r>
        <w:t>2019-04</w:t>
      </w:r>
      <w:r w:rsidRPr="00FB12EE">
        <w:t>-</w:t>
      </w:r>
      <w:r>
        <w:t>23</w:t>
      </w:r>
    </w:p>
    <w:sectPr w:rsidR="008D749C" w:rsidSect="00E36888">
      <w:headerReference w:type="even" r:id="rId7"/>
      <w:headerReference w:type="default" r:id="rId8"/>
      <w:headerReference w:type="firs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1C8BE" w14:textId="77777777" w:rsidR="00F42A76" w:rsidRDefault="00F42A76">
      <w:r>
        <w:separator/>
      </w:r>
    </w:p>
  </w:endnote>
  <w:endnote w:type="continuationSeparator" w:id="0">
    <w:p w14:paraId="184AFE0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2A208" w14:textId="77777777" w:rsidR="00F42A76" w:rsidRDefault="00F42A76">
      <w:r>
        <w:separator/>
      </w:r>
    </w:p>
  </w:footnote>
  <w:footnote w:type="continuationSeparator" w:id="0">
    <w:p w14:paraId="2551B14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BCD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47790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36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0F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CB603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0B76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9984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CD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7CA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316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2B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EEB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0A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D34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169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D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9C7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6B16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7CE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D80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F69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E6C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C9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1A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88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84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1D3F9"/>
  <w15:docId w15:val="{347FA964-9419-4348-9C93-7CBB5A6B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9E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2019-05-09T06:46:00Z</dcterms:created>
  <dcterms:modified xsi:type="dcterms:W3CDTF">2019-05-09T06:46:00Z</dcterms:modified>
</cp:coreProperties>
</file>