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1C702" w14:textId="77777777" w:rsidR="00303148" w:rsidRPr="00303148" w:rsidRDefault="00303148" w:rsidP="0030314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03148">
        <w:rPr>
          <w:b/>
          <w:bCs/>
          <w:sz w:val="24"/>
          <w:szCs w:val="24"/>
        </w:rPr>
        <w:t>TEISĖS AKTŲ IŠRAŠAI</w:t>
      </w:r>
    </w:p>
    <w:p w14:paraId="1C8672AB" w14:textId="747DC2A0" w:rsidR="005F66C0" w:rsidRDefault="005F66C0" w:rsidP="00953F73">
      <w:pPr>
        <w:jc w:val="both"/>
        <w:rPr>
          <w:sz w:val="24"/>
          <w:szCs w:val="24"/>
        </w:rPr>
      </w:pPr>
    </w:p>
    <w:p w14:paraId="17A060B3" w14:textId="77777777" w:rsidR="00876FD9" w:rsidRDefault="00876FD9" w:rsidP="00953F73">
      <w:pPr>
        <w:jc w:val="both"/>
        <w:rPr>
          <w:sz w:val="24"/>
          <w:szCs w:val="24"/>
        </w:rPr>
      </w:pPr>
    </w:p>
    <w:p w14:paraId="791FED3C" w14:textId="77777777" w:rsidR="00DE0CDB" w:rsidRPr="00DE0CDB" w:rsidRDefault="00DE0CDB" w:rsidP="00DE0CDB">
      <w:pPr>
        <w:jc w:val="center"/>
        <w:rPr>
          <w:color w:val="000000"/>
          <w:sz w:val="27"/>
          <w:szCs w:val="27"/>
        </w:rPr>
      </w:pPr>
      <w:r w:rsidRPr="00DE0CDB">
        <w:rPr>
          <w:b/>
          <w:bCs/>
          <w:color w:val="000000"/>
          <w:sz w:val="22"/>
          <w:szCs w:val="22"/>
        </w:rPr>
        <w:t>LIETUVOS RESPUBLIKOS</w:t>
      </w:r>
    </w:p>
    <w:p w14:paraId="58DD1919" w14:textId="77777777" w:rsidR="00DE0CDB" w:rsidRPr="00DE0CDB" w:rsidRDefault="00DE0CDB" w:rsidP="00DE0CDB">
      <w:pPr>
        <w:jc w:val="center"/>
        <w:rPr>
          <w:color w:val="000000"/>
          <w:sz w:val="27"/>
          <w:szCs w:val="27"/>
        </w:rPr>
      </w:pPr>
      <w:r w:rsidRPr="00DE0CDB">
        <w:rPr>
          <w:b/>
          <w:bCs/>
          <w:color w:val="000000"/>
          <w:sz w:val="22"/>
          <w:szCs w:val="22"/>
        </w:rPr>
        <w:t>VIETOS SAVIVALDOS</w:t>
      </w:r>
    </w:p>
    <w:p w14:paraId="3518A920" w14:textId="77777777" w:rsidR="00DE0CDB" w:rsidRPr="00DE0CDB" w:rsidRDefault="00DE0CDB" w:rsidP="00DE0CDB">
      <w:pPr>
        <w:jc w:val="center"/>
        <w:rPr>
          <w:color w:val="000000"/>
          <w:sz w:val="27"/>
          <w:szCs w:val="27"/>
        </w:rPr>
      </w:pPr>
      <w:r w:rsidRPr="00DE0CDB">
        <w:rPr>
          <w:b/>
          <w:bCs/>
          <w:color w:val="000000"/>
          <w:sz w:val="22"/>
          <w:szCs w:val="22"/>
        </w:rPr>
        <w:t>ĮSTATYMAS</w:t>
      </w:r>
    </w:p>
    <w:p w14:paraId="0C15DE2C" w14:textId="1D95D320" w:rsidR="00DE0CDB" w:rsidRDefault="00DE0CDB" w:rsidP="008808E5">
      <w:pPr>
        <w:ind w:firstLine="720"/>
        <w:jc w:val="both"/>
        <w:rPr>
          <w:rFonts w:eastAsiaTheme="minorEastAsia"/>
          <w:b/>
          <w:bCs/>
          <w:sz w:val="24"/>
          <w:szCs w:val="24"/>
          <w:lang w:val="en-US"/>
        </w:rPr>
      </w:pPr>
    </w:p>
    <w:p w14:paraId="56EB0F34" w14:textId="43744A29" w:rsidR="004910ED" w:rsidRPr="004910ED" w:rsidRDefault="00406784" w:rsidP="004910ED">
      <w:pPr>
        <w:ind w:firstLine="720"/>
        <w:jc w:val="both"/>
        <w:rPr>
          <w:rFonts w:eastAsiaTheme="minorEastAsia"/>
          <w:b/>
          <w:bCs/>
          <w:sz w:val="24"/>
          <w:szCs w:val="24"/>
        </w:rPr>
      </w:pPr>
      <w:r w:rsidRPr="00406784">
        <w:rPr>
          <w:rFonts w:eastAsiaTheme="minorEastAsia"/>
          <w:b/>
          <w:bCs/>
          <w:sz w:val="24"/>
          <w:szCs w:val="24"/>
        </w:rPr>
        <w:t>16 straipsnis. Savivaldybės tarybos kompetencija</w:t>
      </w:r>
    </w:p>
    <w:p w14:paraId="57F538EA" w14:textId="152BB512" w:rsidR="007F2B37" w:rsidRDefault="007F2B37" w:rsidP="004910ED">
      <w:pPr>
        <w:ind w:firstLine="720"/>
        <w:jc w:val="both"/>
        <w:rPr>
          <w:rFonts w:eastAsiaTheme="minorEastAsia"/>
          <w:bCs/>
          <w:sz w:val="24"/>
          <w:szCs w:val="24"/>
        </w:rPr>
      </w:pPr>
      <w:r w:rsidRPr="007F2B37">
        <w:rPr>
          <w:rFonts w:eastAsiaTheme="minorEastAsia"/>
          <w:bCs/>
          <w:sz w:val="24"/>
          <w:szCs w:val="24"/>
        </w:rPr>
        <w:t>4. Jeigu teisės aktuose yra nustatyta papildomų įgaliojimų savivaldybei, sprendimų dėl tokių įgaliojimų vykdymo priėmimo iniciatyva, neperžengiant nustatytų įgaliojimų, priklauso savivaldybės tarybai.</w:t>
      </w:r>
    </w:p>
    <w:p w14:paraId="2979AD4E" w14:textId="455D97D4" w:rsidR="008808E5" w:rsidRDefault="008808E5" w:rsidP="00303148">
      <w:pPr>
        <w:ind w:firstLine="720"/>
        <w:jc w:val="both"/>
        <w:rPr>
          <w:rFonts w:eastAsiaTheme="minorEastAsia"/>
          <w:sz w:val="24"/>
          <w:szCs w:val="24"/>
          <w:lang w:val="en-US"/>
        </w:rPr>
      </w:pPr>
      <w:r w:rsidRPr="008808E5">
        <w:rPr>
          <w:rFonts w:eastAsiaTheme="minorEastAsia"/>
          <w:sz w:val="24"/>
          <w:szCs w:val="24"/>
          <w:lang w:val="en-US"/>
        </w:rPr>
        <w:t> </w:t>
      </w:r>
    </w:p>
    <w:p w14:paraId="5D388A00" w14:textId="50A29812" w:rsidR="004066E9" w:rsidRDefault="004066E9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08B0B911" w14:textId="77777777" w:rsidR="00561B81" w:rsidRDefault="00561B81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5A99FAFD" w14:textId="77777777" w:rsidR="002A7CEA" w:rsidRPr="002A7CEA" w:rsidRDefault="002A7CEA" w:rsidP="00561B81">
      <w:pPr>
        <w:ind w:left="4820"/>
        <w:rPr>
          <w:rFonts w:ascii="Tahoma" w:hAnsi="Tahoma" w:cs="Tahoma"/>
          <w:sz w:val="22"/>
          <w:szCs w:val="22"/>
          <w:lang w:eastAsia="en-US"/>
        </w:rPr>
      </w:pPr>
      <w:r w:rsidRPr="002A7CEA">
        <w:rPr>
          <w:sz w:val="22"/>
          <w:szCs w:val="22"/>
          <w:lang w:eastAsia="en-US"/>
        </w:rPr>
        <w:t>PATVIRTINTA</w:t>
      </w:r>
    </w:p>
    <w:p w14:paraId="603EB571" w14:textId="77777777" w:rsidR="002A7CEA" w:rsidRPr="002A7CEA" w:rsidRDefault="002A7CEA" w:rsidP="00561B81">
      <w:pPr>
        <w:ind w:left="4820"/>
        <w:rPr>
          <w:rFonts w:ascii="Tahoma" w:hAnsi="Tahoma" w:cs="Tahoma"/>
          <w:sz w:val="24"/>
          <w:szCs w:val="24"/>
          <w:lang w:eastAsia="en-US"/>
        </w:rPr>
      </w:pPr>
      <w:r w:rsidRPr="002A7CEA">
        <w:rPr>
          <w:sz w:val="24"/>
          <w:szCs w:val="24"/>
          <w:lang w:eastAsia="en-US"/>
        </w:rPr>
        <w:t xml:space="preserve">Lietuvos Respublikos aplinkos ministro </w:t>
      </w:r>
    </w:p>
    <w:p w14:paraId="60C3A1B7" w14:textId="77777777" w:rsidR="002A7CEA" w:rsidRPr="002A7CEA" w:rsidRDefault="002A7CEA" w:rsidP="00561B81">
      <w:pPr>
        <w:ind w:left="4820"/>
        <w:rPr>
          <w:rFonts w:ascii="Tahoma" w:hAnsi="Tahoma" w:cs="Tahoma"/>
          <w:sz w:val="24"/>
          <w:szCs w:val="24"/>
          <w:lang w:eastAsia="en-US"/>
        </w:rPr>
      </w:pPr>
      <w:r w:rsidRPr="002A7CEA">
        <w:rPr>
          <w:sz w:val="24"/>
          <w:szCs w:val="24"/>
          <w:lang w:eastAsia="en-US"/>
        </w:rPr>
        <w:t>2014 m. sausio 7 d. įsakymu Nr. D1-21</w:t>
      </w:r>
    </w:p>
    <w:p w14:paraId="7CBCAE1E" w14:textId="77777777" w:rsidR="002A7CEA" w:rsidRPr="002A7CEA" w:rsidRDefault="002A7CEA" w:rsidP="002A7CEA">
      <w:pPr>
        <w:ind w:left="4820"/>
        <w:rPr>
          <w:sz w:val="22"/>
          <w:szCs w:val="22"/>
          <w:lang w:eastAsia="en-US"/>
        </w:rPr>
      </w:pPr>
    </w:p>
    <w:p w14:paraId="6D70AD88" w14:textId="77777777" w:rsidR="002A7CEA" w:rsidRPr="002A7CEA" w:rsidRDefault="002A7CEA" w:rsidP="002A7CEA">
      <w:pPr>
        <w:suppressAutoHyphens/>
        <w:jc w:val="center"/>
        <w:rPr>
          <w:b/>
          <w:caps/>
          <w:sz w:val="22"/>
          <w:szCs w:val="22"/>
        </w:rPr>
      </w:pPr>
      <w:r w:rsidRPr="002A7CEA">
        <w:rPr>
          <w:b/>
          <w:caps/>
          <w:sz w:val="22"/>
          <w:szCs w:val="22"/>
        </w:rPr>
        <w:t>Kompleksinio TERITORIJŲ PLANAVIMO DOKUMENTŲ SPRENDINIŲ ĮGYVENDINIMO STEBĖSENOS TURINIO IR STEBĖSENOS ATLIKIMO TVARKOS APRAŠas</w:t>
      </w:r>
    </w:p>
    <w:p w14:paraId="6E1235D3" w14:textId="16BE2555" w:rsidR="002B1A55" w:rsidRPr="00561B81" w:rsidRDefault="002B1A55" w:rsidP="002B1A55">
      <w:pPr>
        <w:spacing w:line="281" w:lineRule="auto"/>
        <w:jc w:val="center"/>
        <w:rPr>
          <w:sz w:val="22"/>
          <w:szCs w:val="22"/>
        </w:rPr>
      </w:pPr>
    </w:p>
    <w:p w14:paraId="55EEE23A" w14:textId="77777777" w:rsidR="002A7CEA" w:rsidRPr="002A7CEA" w:rsidRDefault="002A7CEA" w:rsidP="00561B81">
      <w:pPr>
        <w:jc w:val="center"/>
        <w:rPr>
          <w:color w:val="000000"/>
          <w:sz w:val="22"/>
          <w:szCs w:val="22"/>
        </w:rPr>
      </w:pPr>
      <w:r w:rsidRPr="002A7CEA">
        <w:rPr>
          <w:b/>
          <w:bCs/>
          <w:color w:val="000000"/>
          <w:sz w:val="22"/>
          <w:szCs w:val="22"/>
        </w:rPr>
        <w:t>VII. </w:t>
      </w:r>
      <w:r w:rsidRPr="002A7CEA">
        <w:rPr>
          <w:b/>
          <w:bCs/>
          <w:caps/>
          <w:color w:val="000000"/>
          <w:sz w:val="22"/>
          <w:szCs w:val="22"/>
        </w:rPr>
        <w:t>KOMPLEKSINIŲ TERITORIJŲ PLANAVIMO DOKUMENTŲ SPRENDINIŲ ĮGYVENDINIMO STEBĖSENOS ATASKAITŲ </w:t>
      </w:r>
      <w:r w:rsidRPr="002A7CEA">
        <w:rPr>
          <w:b/>
          <w:bCs/>
          <w:color w:val="000000"/>
          <w:sz w:val="22"/>
          <w:szCs w:val="22"/>
        </w:rPr>
        <w:t>VIEŠINIMO TVARKA</w:t>
      </w:r>
    </w:p>
    <w:p w14:paraId="4869B6E4" w14:textId="77777777" w:rsidR="002A7CEA" w:rsidRPr="002A7CEA" w:rsidRDefault="002A7CEA" w:rsidP="00561B81">
      <w:pPr>
        <w:jc w:val="both"/>
        <w:rPr>
          <w:color w:val="000000"/>
          <w:sz w:val="27"/>
          <w:szCs w:val="27"/>
        </w:rPr>
      </w:pPr>
      <w:r w:rsidRPr="002A7CEA">
        <w:rPr>
          <w:color w:val="000000"/>
          <w:sz w:val="27"/>
          <w:szCs w:val="27"/>
        </w:rPr>
        <w:t> </w:t>
      </w:r>
    </w:p>
    <w:p w14:paraId="1A9A3148" w14:textId="77777777" w:rsidR="002A7CEA" w:rsidRPr="002A7CEA" w:rsidRDefault="002A7CEA" w:rsidP="00561B81">
      <w:pPr>
        <w:ind w:firstLine="567"/>
        <w:jc w:val="both"/>
        <w:rPr>
          <w:color w:val="000000"/>
          <w:sz w:val="24"/>
          <w:szCs w:val="24"/>
        </w:rPr>
      </w:pPr>
      <w:bookmarkStart w:id="1" w:name="part_ba8841c5b41b40a0a931734b299cf5ec"/>
      <w:bookmarkEnd w:id="1"/>
      <w:r w:rsidRPr="002A7CEA">
        <w:rPr>
          <w:color w:val="000000"/>
          <w:sz w:val="24"/>
          <w:szCs w:val="24"/>
        </w:rPr>
        <w:t>25. Savivaldybės ir vietovės lygmens bendrojo plano sprendinių įgyvendinimo stebėsenos ataskaita rengiama ne rečiau kaip kartą per 2 metus ir aprobuojama savivaldybės taryboje ne vėliau kaip iki kitų metų kovo mėn. 1 d. Kompleksinio teritorijų planavimo dokumento stebėsenos ataskaitą sudaro kasmetiniai rodikliai, raidos tendencijos ir pasiūlymai dėl savivaldybės teritorijoje patvirtintų teritorijų planavimo dokumentų įgyvendinimo.</w:t>
      </w:r>
    </w:p>
    <w:p w14:paraId="17AAE926" w14:textId="77777777" w:rsidR="002A7CEA" w:rsidRDefault="002A7CEA" w:rsidP="002B1A55">
      <w:pPr>
        <w:spacing w:line="281" w:lineRule="auto"/>
        <w:jc w:val="center"/>
        <w:rPr>
          <w:sz w:val="24"/>
          <w:szCs w:val="24"/>
        </w:rPr>
      </w:pPr>
    </w:p>
    <w:p w14:paraId="4850F8E0" w14:textId="77777777" w:rsidR="00876FD9" w:rsidRPr="002B1A55" w:rsidRDefault="00876FD9" w:rsidP="002B1A55">
      <w:pPr>
        <w:spacing w:line="281" w:lineRule="auto"/>
        <w:jc w:val="center"/>
        <w:rPr>
          <w:sz w:val="24"/>
          <w:szCs w:val="24"/>
        </w:rPr>
      </w:pPr>
    </w:p>
    <w:p w14:paraId="2BEC2284" w14:textId="77777777" w:rsidR="00876FD9" w:rsidRDefault="00876FD9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27DBA9C2" w14:textId="77777777" w:rsidR="00046FA8" w:rsidRDefault="00046FA8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6D446C7F" w14:textId="77777777" w:rsidR="00A67C7A" w:rsidRPr="00F0117A" w:rsidRDefault="00A67C7A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1353EA87" w14:textId="77777777" w:rsidR="00F0117A" w:rsidRPr="004066E9" w:rsidRDefault="00F0117A" w:rsidP="004066E9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68D41B5E" w14:textId="4887B071" w:rsidR="004066E9" w:rsidRPr="004066E9" w:rsidRDefault="004066E9" w:rsidP="004066E9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3FF1CF22" w14:textId="77777777" w:rsidR="004066E9" w:rsidRPr="00151BE4" w:rsidRDefault="004066E9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5E404294" w14:textId="77777777" w:rsidR="00151BE4" w:rsidRP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143D5416" w14:textId="77777777" w:rsidR="00151BE4" w:rsidRPr="00D01597" w:rsidRDefault="00151BE4" w:rsidP="00D01597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42125461" w14:textId="77777777" w:rsidR="00D01597" w:rsidRDefault="00D01597" w:rsidP="00DE0CDB">
      <w:pPr>
        <w:ind w:right="-50" w:firstLine="720"/>
        <w:jc w:val="both"/>
        <w:rPr>
          <w:b/>
          <w:bCs/>
          <w:color w:val="000000"/>
          <w:spacing w:val="2"/>
          <w:sz w:val="24"/>
          <w:szCs w:val="24"/>
        </w:rPr>
      </w:pPr>
    </w:p>
    <w:p w14:paraId="12AE63C5" w14:textId="77777777" w:rsidR="00DE0CDB" w:rsidRPr="008808E5" w:rsidRDefault="00DE0CDB" w:rsidP="00303148">
      <w:pPr>
        <w:ind w:firstLine="720"/>
        <w:jc w:val="both"/>
        <w:rPr>
          <w:rFonts w:eastAsiaTheme="minorEastAsia"/>
          <w:sz w:val="24"/>
          <w:szCs w:val="24"/>
          <w:lang w:val="en-US"/>
        </w:rPr>
      </w:pPr>
    </w:p>
    <w:sectPr w:rsidR="00DE0CDB" w:rsidRPr="008808E5" w:rsidSect="0094491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8C9D9" w14:textId="77777777" w:rsidR="00F60163" w:rsidRDefault="00F60163" w:rsidP="00F41647">
      <w:r>
        <w:separator/>
      </w:r>
    </w:p>
  </w:endnote>
  <w:endnote w:type="continuationSeparator" w:id="0">
    <w:p w14:paraId="0E6BF3B0" w14:textId="77777777" w:rsidR="00F60163" w:rsidRDefault="00F6016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F923B" w14:textId="77777777" w:rsidR="00F60163" w:rsidRDefault="00F60163" w:rsidP="00F41647">
      <w:r>
        <w:separator/>
      </w:r>
    </w:p>
  </w:footnote>
  <w:footnote w:type="continuationSeparator" w:id="0">
    <w:p w14:paraId="34CAAD1D" w14:textId="77777777" w:rsidR="00F60163" w:rsidRDefault="00F6016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476543"/>
      <w:docPartObj>
        <w:docPartGallery w:val="Page Numbers (Top of Page)"/>
        <w:docPartUnique/>
      </w:docPartObj>
    </w:sdtPr>
    <w:sdtEndPr/>
    <w:sdtContent>
      <w:p w14:paraId="2C4CCC6A" w14:textId="6BBF1D83" w:rsidR="00DE0CDB" w:rsidRDefault="00DE0C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156">
          <w:rPr>
            <w:noProof/>
          </w:rPr>
          <w:t>2</w:t>
        </w:r>
        <w:r>
          <w:fldChar w:fldCharType="end"/>
        </w:r>
      </w:p>
    </w:sdtContent>
  </w:sdt>
  <w:p w14:paraId="6A28B0F3" w14:textId="77777777" w:rsidR="00DE0CDB" w:rsidRDefault="00DE0C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23D4E"/>
    <w:rsid w:val="00024730"/>
    <w:rsid w:val="00046FA8"/>
    <w:rsid w:val="00052B35"/>
    <w:rsid w:val="00052CEE"/>
    <w:rsid w:val="000573D2"/>
    <w:rsid w:val="000611DB"/>
    <w:rsid w:val="000656B2"/>
    <w:rsid w:val="00071EBB"/>
    <w:rsid w:val="00092FC3"/>
    <w:rsid w:val="000944BF"/>
    <w:rsid w:val="000A35EA"/>
    <w:rsid w:val="000B0B4E"/>
    <w:rsid w:val="000B3908"/>
    <w:rsid w:val="000D0BD8"/>
    <w:rsid w:val="000D28CD"/>
    <w:rsid w:val="000E6C34"/>
    <w:rsid w:val="001105AA"/>
    <w:rsid w:val="001444C8"/>
    <w:rsid w:val="001456CE"/>
    <w:rsid w:val="00151BE4"/>
    <w:rsid w:val="00163473"/>
    <w:rsid w:val="00163BCE"/>
    <w:rsid w:val="00167E1B"/>
    <w:rsid w:val="001B01B1"/>
    <w:rsid w:val="001B6304"/>
    <w:rsid w:val="001D1AE7"/>
    <w:rsid w:val="00237B69"/>
    <w:rsid w:val="00242B88"/>
    <w:rsid w:val="00252AFB"/>
    <w:rsid w:val="00263C7A"/>
    <w:rsid w:val="00291226"/>
    <w:rsid w:val="00292DAA"/>
    <w:rsid w:val="002A05E5"/>
    <w:rsid w:val="002A49A9"/>
    <w:rsid w:val="002A7CEA"/>
    <w:rsid w:val="002B1A55"/>
    <w:rsid w:val="002B3D26"/>
    <w:rsid w:val="002B5AA1"/>
    <w:rsid w:val="002C6914"/>
    <w:rsid w:val="002F05ED"/>
    <w:rsid w:val="002F25B2"/>
    <w:rsid w:val="00303148"/>
    <w:rsid w:val="00323A1E"/>
    <w:rsid w:val="00324750"/>
    <w:rsid w:val="003478D2"/>
    <w:rsid w:val="00347F54"/>
    <w:rsid w:val="00352486"/>
    <w:rsid w:val="003661F2"/>
    <w:rsid w:val="00375CFE"/>
    <w:rsid w:val="00384543"/>
    <w:rsid w:val="0039507F"/>
    <w:rsid w:val="003A3546"/>
    <w:rsid w:val="003C09F9"/>
    <w:rsid w:val="003C2E78"/>
    <w:rsid w:val="003E4B1B"/>
    <w:rsid w:val="003E5D65"/>
    <w:rsid w:val="003E603A"/>
    <w:rsid w:val="003F46A1"/>
    <w:rsid w:val="00405B54"/>
    <w:rsid w:val="004066E9"/>
    <w:rsid w:val="00406784"/>
    <w:rsid w:val="00433CCC"/>
    <w:rsid w:val="004365D0"/>
    <w:rsid w:val="00445CA9"/>
    <w:rsid w:val="004545AD"/>
    <w:rsid w:val="00467A8A"/>
    <w:rsid w:val="00472954"/>
    <w:rsid w:val="004801AC"/>
    <w:rsid w:val="00485559"/>
    <w:rsid w:val="004910ED"/>
    <w:rsid w:val="004C2B0E"/>
    <w:rsid w:val="004D1865"/>
    <w:rsid w:val="004F2277"/>
    <w:rsid w:val="004F5B94"/>
    <w:rsid w:val="005003DE"/>
    <w:rsid w:val="00524DA3"/>
    <w:rsid w:val="00536641"/>
    <w:rsid w:val="00536F00"/>
    <w:rsid w:val="00540763"/>
    <w:rsid w:val="005465ED"/>
    <w:rsid w:val="0054784E"/>
    <w:rsid w:val="00561B81"/>
    <w:rsid w:val="00563AD1"/>
    <w:rsid w:val="00581E2D"/>
    <w:rsid w:val="005C29DF"/>
    <w:rsid w:val="005C4280"/>
    <w:rsid w:val="005D267D"/>
    <w:rsid w:val="005E1B19"/>
    <w:rsid w:val="005F001C"/>
    <w:rsid w:val="005F66C0"/>
    <w:rsid w:val="00606132"/>
    <w:rsid w:val="00607D93"/>
    <w:rsid w:val="0064670A"/>
    <w:rsid w:val="00675FA0"/>
    <w:rsid w:val="00677DF1"/>
    <w:rsid w:val="006A09D2"/>
    <w:rsid w:val="006A5629"/>
    <w:rsid w:val="006B2408"/>
    <w:rsid w:val="006E106A"/>
    <w:rsid w:val="006F416F"/>
    <w:rsid w:val="006F4715"/>
    <w:rsid w:val="00710820"/>
    <w:rsid w:val="00714590"/>
    <w:rsid w:val="00733CDF"/>
    <w:rsid w:val="00752875"/>
    <w:rsid w:val="00762680"/>
    <w:rsid w:val="007775F7"/>
    <w:rsid w:val="007F0C16"/>
    <w:rsid w:val="007F2B37"/>
    <w:rsid w:val="007F7A7A"/>
    <w:rsid w:val="0080146A"/>
    <w:rsid w:val="00801E4F"/>
    <w:rsid w:val="0082368D"/>
    <w:rsid w:val="00827112"/>
    <w:rsid w:val="008342DF"/>
    <w:rsid w:val="00836A85"/>
    <w:rsid w:val="008623E9"/>
    <w:rsid w:val="00864F6F"/>
    <w:rsid w:val="00866052"/>
    <w:rsid w:val="00876FD9"/>
    <w:rsid w:val="008808E5"/>
    <w:rsid w:val="00887754"/>
    <w:rsid w:val="008A5D96"/>
    <w:rsid w:val="008B023C"/>
    <w:rsid w:val="008C6BDA"/>
    <w:rsid w:val="008D3E3C"/>
    <w:rsid w:val="008D5B15"/>
    <w:rsid w:val="008D69DD"/>
    <w:rsid w:val="008E6EE6"/>
    <w:rsid w:val="008F665C"/>
    <w:rsid w:val="0091771A"/>
    <w:rsid w:val="00923F88"/>
    <w:rsid w:val="00932DDD"/>
    <w:rsid w:val="00941E03"/>
    <w:rsid w:val="00944917"/>
    <w:rsid w:val="00953F73"/>
    <w:rsid w:val="00961899"/>
    <w:rsid w:val="00972571"/>
    <w:rsid w:val="00986E4D"/>
    <w:rsid w:val="009A1D4B"/>
    <w:rsid w:val="009B0156"/>
    <w:rsid w:val="009C5BD8"/>
    <w:rsid w:val="009D26EA"/>
    <w:rsid w:val="009E2FD6"/>
    <w:rsid w:val="009E7A13"/>
    <w:rsid w:val="009F5F1E"/>
    <w:rsid w:val="00A015AE"/>
    <w:rsid w:val="00A210D2"/>
    <w:rsid w:val="00A314DD"/>
    <w:rsid w:val="00A3176F"/>
    <w:rsid w:val="00A3260E"/>
    <w:rsid w:val="00A44DC7"/>
    <w:rsid w:val="00A56070"/>
    <w:rsid w:val="00A67C7A"/>
    <w:rsid w:val="00A8670A"/>
    <w:rsid w:val="00A9592B"/>
    <w:rsid w:val="00A95C0B"/>
    <w:rsid w:val="00AA5DFD"/>
    <w:rsid w:val="00AB62D9"/>
    <w:rsid w:val="00AD235B"/>
    <w:rsid w:val="00AD2EE1"/>
    <w:rsid w:val="00AD7EFA"/>
    <w:rsid w:val="00AE22D7"/>
    <w:rsid w:val="00B078F7"/>
    <w:rsid w:val="00B40258"/>
    <w:rsid w:val="00B462C4"/>
    <w:rsid w:val="00B4670E"/>
    <w:rsid w:val="00B53D16"/>
    <w:rsid w:val="00B62827"/>
    <w:rsid w:val="00B66819"/>
    <w:rsid w:val="00B7320C"/>
    <w:rsid w:val="00B81329"/>
    <w:rsid w:val="00B83D83"/>
    <w:rsid w:val="00B87FE9"/>
    <w:rsid w:val="00BB07E2"/>
    <w:rsid w:val="00BD40A5"/>
    <w:rsid w:val="00BE1AAE"/>
    <w:rsid w:val="00C1657C"/>
    <w:rsid w:val="00C2138D"/>
    <w:rsid w:val="00C57D17"/>
    <w:rsid w:val="00C61795"/>
    <w:rsid w:val="00C66308"/>
    <w:rsid w:val="00C70A51"/>
    <w:rsid w:val="00C73DF4"/>
    <w:rsid w:val="00CA7B58"/>
    <w:rsid w:val="00CB3E22"/>
    <w:rsid w:val="00CC58FF"/>
    <w:rsid w:val="00CD1497"/>
    <w:rsid w:val="00CF625A"/>
    <w:rsid w:val="00CF74A0"/>
    <w:rsid w:val="00D01597"/>
    <w:rsid w:val="00D45C9E"/>
    <w:rsid w:val="00D7355E"/>
    <w:rsid w:val="00D81831"/>
    <w:rsid w:val="00D94FEF"/>
    <w:rsid w:val="00DB4C80"/>
    <w:rsid w:val="00DE0BFB"/>
    <w:rsid w:val="00DE0CDB"/>
    <w:rsid w:val="00E04E9F"/>
    <w:rsid w:val="00E16EBA"/>
    <w:rsid w:val="00E3056A"/>
    <w:rsid w:val="00E37B92"/>
    <w:rsid w:val="00E42DDC"/>
    <w:rsid w:val="00E53AF0"/>
    <w:rsid w:val="00E65B25"/>
    <w:rsid w:val="00E71479"/>
    <w:rsid w:val="00E75010"/>
    <w:rsid w:val="00E755AC"/>
    <w:rsid w:val="00E80AA2"/>
    <w:rsid w:val="00E954F1"/>
    <w:rsid w:val="00E95A6A"/>
    <w:rsid w:val="00E96582"/>
    <w:rsid w:val="00EA65AF"/>
    <w:rsid w:val="00EC03BE"/>
    <w:rsid w:val="00EC10BA"/>
    <w:rsid w:val="00EC5237"/>
    <w:rsid w:val="00EC6E84"/>
    <w:rsid w:val="00ED1DA5"/>
    <w:rsid w:val="00ED3397"/>
    <w:rsid w:val="00EE169C"/>
    <w:rsid w:val="00F0117A"/>
    <w:rsid w:val="00F1492B"/>
    <w:rsid w:val="00F20E42"/>
    <w:rsid w:val="00F32390"/>
    <w:rsid w:val="00F362FC"/>
    <w:rsid w:val="00F41647"/>
    <w:rsid w:val="00F44151"/>
    <w:rsid w:val="00F60107"/>
    <w:rsid w:val="00F60163"/>
    <w:rsid w:val="00F71567"/>
    <w:rsid w:val="00FA4393"/>
    <w:rsid w:val="00FC605B"/>
    <w:rsid w:val="00FD638F"/>
    <w:rsid w:val="00FE04B3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05D"/>
  <w15:docId w15:val="{4E32E9DC-A373-4379-B8A8-D2B02B7F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normal-p">
    <w:name w:val="normal-p"/>
    <w:basedOn w:val="prastasis"/>
    <w:rsid w:val="000656B2"/>
    <w:rPr>
      <w:rFonts w:eastAsiaTheme="minorEastAsia"/>
      <w:sz w:val="24"/>
      <w:szCs w:val="24"/>
    </w:rPr>
  </w:style>
  <w:style w:type="character" w:customStyle="1" w:styleId="normal-h">
    <w:name w:val="normal-h"/>
    <w:basedOn w:val="Numatytasispastraiposriftas"/>
    <w:rsid w:val="000656B2"/>
  </w:style>
  <w:style w:type="paragraph" w:styleId="Sraopastraipa">
    <w:name w:val="List Paragraph"/>
    <w:basedOn w:val="prastasis"/>
    <w:uiPriority w:val="34"/>
    <w:qFormat/>
    <w:rsid w:val="002B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0F62-75AC-488D-ACD3-AD1022A2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2017-12-20T06:48:00Z</cp:lastPrinted>
  <dcterms:created xsi:type="dcterms:W3CDTF">2019-05-17T06:38:00Z</dcterms:created>
  <dcterms:modified xsi:type="dcterms:W3CDTF">2019-05-17T06:38:00Z</dcterms:modified>
</cp:coreProperties>
</file>