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1D0B1B71" w14:textId="77777777">
        <w:trPr>
          <w:jc w:val="center"/>
        </w:trPr>
        <w:tc>
          <w:tcPr>
            <w:tcW w:w="3284" w:type="dxa"/>
          </w:tcPr>
          <w:p w14:paraId="1D0B1B6E" w14:textId="77777777" w:rsidR="008C56AC" w:rsidRDefault="008C56AC">
            <w:pPr>
              <w:jc w:val="center"/>
            </w:pPr>
            <w:bookmarkStart w:id="0" w:name="_GoBack"/>
            <w:bookmarkEnd w:id="0"/>
          </w:p>
        </w:tc>
        <w:tc>
          <w:tcPr>
            <w:tcW w:w="2920" w:type="dxa"/>
          </w:tcPr>
          <w:p w14:paraId="1D0B1B6F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53CBC6F481B44C458532886953D9E8C5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1D0B1B70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1D0B1B75" w14:textId="77777777">
        <w:trPr>
          <w:jc w:val="center"/>
        </w:trPr>
        <w:tc>
          <w:tcPr>
            <w:tcW w:w="3284" w:type="dxa"/>
          </w:tcPr>
          <w:p w14:paraId="1D0B1B72" w14:textId="77777777" w:rsidR="008C56AC" w:rsidRDefault="008C56AC">
            <w:pPr>
              <w:jc w:val="center"/>
            </w:pPr>
          </w:p>
        </w:tc>
        <w:bookmarkStart w:id="1" w:name="_MON_1051000430"/>
        <w:bookmarkStart w:id="2" w:name="_MON_1051000472"/>
        <w:bookmarkStart w:id="3" w:name="_MON_1051000718"/>
        <w:bookmarkStart w:id="4" w:name="_MON_1051091041"/>
        <w:bookmarkStart w:id="5" w:name="_MON_1051091062"/>
        <w:bookmarkStart w:id="6" w:name="_MON_1051000241"/>
        <w:bookmarkEnd w:id="1"/>
        <w:bookmarkEnd w:id="2"/>
        <w:bookmarkEnd w:id="3"/>
        <w:bookmarkEnd w:id="4"/>
        <w:bookmarkEnd w:id="5"/>
        <w:bookmarkEnd w:id="6"/>
        <w:bookmarkStart w:id="7" w:name="_MON_1051000405"/>
        <w:bookmarkEnd w:id="7"/>
        <w:tc>
          <w:tcPr>
            <w:tcW w:w="2920" w:type="dxa"/>
          </w:tcPr>
          <w:p w14:paraId="1D0B1B73" w14:textId="77777777" w:rsidR="008C56AC" w:rsidRDefault="008C56AC">
            <w:pPr>
              <w:jc w:val="center"/>
            </w:pPr>
            <w:r w:rsidRPr="004A3598">
              <w:object w:dxaOrig="753" w:dyaOrig="830" w14:anchorId="1D0B1B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4pt" o:ole="" fillcolor="window">
                  <v:imagedata r:id="rId8" o:title=""/>
                </v:shape>
                <o:OLEObject Type="Embed" ProgID="Word.Picture.8" ShapeID="_x0000_i1025" DrawAspect="Content" ObjectID="_1620559895" r:id="rId9"/>
              </w:object>
            </w:r>
          </w:p>
        </w:tc>
        <w:tc>
          <w:tcPr>
            <w:tcW w:w="3629" w:type="dxa"/>
          </w:tcPr>
          <w:p w14:paraId="1D0B1B74" w14:textId="77777777" w:rsidR="008C56AC" w:rsidRDefault="008C56AC">
            <w:pPr>
              <w:jc w:val="center"/>
            </w:pPr>
          </w:p>
        </w:tc>
      </w:tr>
    </w:tbl>
    <w:p w14:paraId="1D0B1B76" w14:textId="77777777" w:rsidR="008C56AC" w:rsidRDefault="008C56AC">
      <w:pPr>
        <w:jc w:val="center"/>
        <w:rPr>
          <w:sz w:val="26"/>
        </w:rPr>
      </w:pPr>
    </w:p>
    <w:p w14:paraId="1D0B1B77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1D0B1B78" w14:textId="77777777" w:rsidR="008C56AC" w:rsidRDefault="008C56AC">
      <w:pPr>
        <w:jc w:val="center"/>
        <w:rPr>
          <w:sz w:val="24"/>
        </w:rPr>
      </w:pPr>
    </w:p>
    <w:p w14:paraId="1D0B1B79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1D0B1B7A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>p. sumin@sumin.lt</w:t>
      </w:r>
      <w:r w:rsidR="009A00B5">
        <w:rPr>
          <w:sz w:val="18"/>
        </w:rPr>
        <w:t>.</w:t>
      </w:r>
    </w:p>
    <w:p w14:paraId="1D0B1B7B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1D0B1B7C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D0B1B97" wp14:editId="1D0B1B98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B4061F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1D0B1B7D" w14:textId="77777777" w:rsidR="008C56AC" w:rsidRDefault="008C56AC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02984" w:rsidRPr="00416487" w14:paraId="1D0B1B84" w14:textId="77777777" w:rsidTr="00824C74">
        <w:tc>
          <w:tcPr>
            <w:tcW w:w="4503" w:type="dxa"/>
          </w:tcPr>
          <w:p w14:paraId="1D0B1B7E" w14:textId="77777777" w:rsidR="00802984" w:rsidRPr="00416487" w:rsidRDefault="00802984" w:rsidP="00824C74">
            <w:pPr>
              <w:rPr>
                <w:sz w:val="24"/>
              </w:rPr>
            </w:pPr>
            <w:r>
              <w:rPr>
                <w:sz w:val="24"/>
              </w:rPr>
              <w:t>Klaipėdos miesto savivaldybės administracijai</w:t>
            </w:r>
          </w:p>
        </w:tc>
        <w:tc>
          <w:tcPr>
            <w:tcW w:w="850" w:type="dxa"/>
          </w:tcPr>
          <w:p w14:paraId="1D0B1B7F" w14:textId="77777777" w:rsidR="00802984" w:rsidRPr="00416487" w:rsidRDefault="00802984" w:rsidP="00824C74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1D0B1B80" w14:textId="77777777" w:rsidR="00802984" w:rsidRPr="00416487" w:rsidRDefault="00802984" w:rsidP="00824C74">
            <w:pPr>
              <w:jc w:val="both"/>
              <w:rPr>
                <w:sz w:val="24"/>
              </w:rPr>
            </w:pPr>
            <w:r w:rsidRPr="00416487">
              <w:rPr>
                <w:sz w:val="24"/>
              </w:rPr>
              <w:t xml:space="preserve">  </w:t>
            </w:r>
            <w:r>
              <w:rPr>
                <w:sz w:val="24"/>
              </w:rPr>
              <w:t>2019-04</w:t>
            </w:r>
            <w:r w:rsidRPr="00416487">
              <w:rPr>
                <w:sz w:val="24"/>
              </w:rPr>
              <w:t xml:space="preserve">- </w:t>
            </w:r>
            <w:r w:rsidRPr="00416487"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39"/>
                <w:placeholder>
                  <w:docPart w:val="EA84104F65AC4F7FB3D19E9B0CDBA845"/>
                </w:placeholder>
                <w:temporary/>
                <w:showingPlcHdr/>
              </w:sdtPr>
              <w:sdtEndPr/>
              <w:sdtContent>
                <w:r w:rsidRPr="00416487">
                  <w:rPr>
                    <w:sz w:val="24"/>
                  </w:rPr>
                  <w:t xml:space="preserve">      </w:t>
                </w:r>
              </w:sdtContent>
            </w:sdt>
          </w:p>
          <w:p w14:paraId="1D0B1B81" w14:textId="77777777" w:rsidR="00802984" w:rsidRPr="00416487" w:rsidRDefault="00802984" w:rsidP="00824C74">
            <w:pPr>
              <w:jc w:val="both"/>
              <w:rPr>
                <w:sz w:val="12"/>
              </w:rPr>
            </w:pPr>
          </w:p>
          <w:p w14:paraId="1D0B1B82" w14:textId="77777777" w:rsidR="00802984" w:rsidRDefault="00802984" w:rsidP="00802984">
            <w:pPr>
              <w:rPr>
                <w:sz w:val="24"/>
              </w:rPr>
            </w:pPr>
            <w:r w:rsidRPr="00416487">
              <w:rPr>
                <w:sz w:val="24"/>
              </w:rPr>
              <w:t xml:space="preserve">Į </w:t>
            </w:r>
            <w:r>
              <w:rPr>
                <w:sz w:val="24"/>
              </w:rPr>
              <w:t>2019-04-09</w:t>
            </w:r>
            <w:r w:rsidRPr="00416487">
              <w:rPr>
                <w:sz w:val="24"/>
              </w:rPr>
              <w:t xml:space="preserve"> </w:t>
            </w:r>
            <w:r w:rsidRPr="00416487">
              <w:rPr>
                <w:sz w:val="24"/>
              </w:rPr>
              <w:tab/>
              <w:t xml:space="preserve">Nr. </w:t>
            </w:r>
            <w:r>
              <w:rPr>
                <w:sz w:val="24"/>
              </w:rPr>
              <w:t>(4.24E)-R2-942</w:t>
            </w:r>
          </w:p>
          <w:p w14:paraId="1D0B1B83" w14:textId="77777777" w:rsidR="00802984" w:rsidRPr="00416487" w:rsidRDefault="00802984" w:rsidP="00802984">
            <w:pPr>
              <w:rPr>
                <w:sz w:val="26"/>
              </w:rPr>
            </w:pPr>
          </w:p>
        </w:tc>
      </w:tr>
      <w:tr w:rsidR="00802984" w:rsidRPr="00416487" w14:paraId="1D0B1B88" w14:textId="77777777" w:rsidTr="00824C74">
        <w:tc>
          <w:tcPr>
            <w:tcW w:w="4503" w:type="dxa"/>
          </w:tcPr>
          <w:p w14:paraId="1D0B1B85" w14:textId="77777777" w:rsidR="00802984" w:rsidRPr="00416487" w:rsidRDefault="00802984" w:rsidP="00824C7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D0B1B86" w14:textId="77777777" w:rsidR="00802984" w:rsidRPr="00416487" w:rsidRDefault="00802984" w:rsidP="00824C74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1D0B1B87" w14:textId="77777777" w:rsidR="00802984" w:rsidRPr="00416487" w:rsidRDefault="00802984" w:rsidP="00824C74">
            <w:pPr>
              <w:jc w:val="right"/>
              <w:rPr>
                <w:sz w:val="24"/>
              </w:rPr>
            </w:pPr>
          </w:p>
        </w:tc>
      </w:tr>
    </w:tbl>
    <w:p w14:paraId="1D0B1B89" w14:textId="77777777" w:rsidR="00802984" w:rsidRPr="00416487" w:rsidRDefault="00802984" w:rsidP="00802984">
      <w:pPr>
        <w:jc w:val="both"/>
        <w:rPr>
          <w:b/>
          <w:sz w:val="24"/>
          <w:szCs w:val="24"/>
        </w:rPr>
      </w:pPr>
      <w:r w:rsidRPr="00416487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KLAIPĖDOS MIESTO SAVIVALDYBĖS ATSTOVO Į </w:t>
      </w:r>
      <w:r w:rsidRPr="00416487">
        <w:rPr>
          <w:b/>
          <w:sz w:val="24"/>
          <w:szCs w:val="24"/>
        </w:rPr>
        <w:t>VALSTYBĖS ĮMONĖS KLAIPĖDOS VALSTYBINIO JŪRŲ UOSTO DIREKCIJOS VALDYBOS NARIUS</w:t>
      </w:r>
      <w:r>
        <w:rPr>
          <w:b/>
          <w:sz w:val="24"/>
          <w:szCs w:val="24"/>
        </w:rPr>
        <w:t xml:space="preserve"> KANDIDATŪROS</w:t>
      </w:r>
    </w:p>
    <w:p w14:paraId="1D0B1B8A" w14:textId="77777777" w:rsidR="00802984" w:rsidRPr="00416487" w:rsidRDefault="00802984" w:rsidP="00802984">
      <w:pPr>
        <w:rPr>
          <w:sz w:val="24"/>
        </w:rPr>
      </w:pPr>
    </w:p>
    <w:p w14:paraId="1D0B1B8B" w14:textId="77777777" w:rsidR="00802984" w:rsidRPr="00416487" w:rsidRDefault="00802984" w:rsidP="00802984">
      <w:pPr>
        <w:rPr>
          <w:sz w:val="24"/>
        </w:rPr>
      </w:pPr>
    </w:p>
    <w:p w14:paraId="1D0B1B8C" w14:textId="4AC258A7" w:rsidR="00802984" w:rsidRPr="00CD5FC6" w:rsidRDefault="00802984" w:rsidP="00CD5FC6">
      <w:pPr>
        <w:ind w:firstLine="851"/>
        <w:jc w:val="both"/>
        <w:rPr>
          <w:sz w:val="24"/>
          <w:szCs w:val="24"/>
        </w:rPr>
      </w:pPr>
      <w:r w:rsidRPr="00CD5FC6">
        <w:rPr>
          <w:sz w:val="24"/>
          <w:szCs w:val="24"/>
        </w:rPr>
        <w:t>Lietuvos Respublikos susisiekimo ministerija (toliau – Susisiekimo ministerija)</w:t>
      </w:r>
      <w:r w:rsidR="00345A4E" w:rsidRPr="00CD5FC6">
        <w:rPr>
          <w:sz w:val="24"/>
          <w:szCs w:val="24"/>
        </w:rPr>
        <w:t xml:space="preserve"> atsižvelgdama į tai, kad </w:t>
      </w:r>
      <w:r w:rsidR="00985C8F">
        <w:rPr>
          <w:sz w:val="24"/>
          <w:szCs w:val="24"/>
        </w:rPr>
        <w:t xml:space="preserve">Lietuvos Respublikos </w:t>
      </w:r>
      <w:r w:rsidR="00CD5FC6">
        <w:rPr>
          <w:sz w:val="24"/>
          <w:szCs w:val="24"/>
        </w:rPr>
        <w:t>susisiekimo ministro</w:t>
      </w:r>
      <w:r w:rsidR="00345A4E" w:rsidRPr="00CD5FC6">
        <w:rPr>
          <w:sz w:val="24"/>
          <w:szCs w:val="24"/>
        </w:rPr>
        <w:t xml:space="preserve"> </w:t>
      </w:r>
      <w:r w:rsidR="00CD5FC6" w:rsidRPr="00CD5FC6">
        <w:rPr>
          <w:sz w:val="24"/>
          <w:szCs w:val="24"/>
        </w:rPr>
        <w:t xml:space="preserve">2019 m. balandžio 19 d. </w:t>
      </w:r>
      <w:r w:rsidR="00345A4E" w:rsidRPr="00CD5FC6">
        <w:rPr>
          <w:sz w:val="24"/>
          <w:szCs w:val="24"/>
        </w:rPr>
        <w:t xml:space="preserve">įsakymu Nr. </w:t>
      </w:r>
      <w:r w:rsidR="00CD5FC6" w:rsidRPr="00CD5FC6">
        <w:rPr>
          <w:sz w:val="24"/>
          <w:szCs w:val="24"/>
        </w:rPr>
        <w:t xml:space="preserve">3-186 „Dėl valstybės įmonės Klaipėdos valstybinio jūrų uosto direkcijos valdybos“ </w:t>
      </w:r>
      <w:r w:rsidR="00345A4E" w:rsidRPr="00CD5FC6">
        <w:rPr>
          <w:sz w:val="24"/>
          <w:szCs w:val="24"/>
        </w:rPr>
        <w:t xml:space="preserve">iš valstybės įmonės Klaipėdos valstybinio jūrų uosto direkcijos valdybos </w:t>
      </w:r>
      <w:r w:rsidR="00CD5FC6">
        <w:rPr>
          <w:sz w:val="24"/>
          <w:szCs w:val="24"/>
        </w:rPr>
        <w:t xml:space="preserve">buvo atšauktas </w:t>
      </w:r>
      <w:r w:rsidR="00345A4E" w:rsidRPr="00CD5FC6">
        <w:rPr>
          <w:sz w:val="24"/>
          <w:szCs w:val="24"/>
        </w:rPr>
        <w:t>Kastyt</w:t>
      </w:r>
      <w:r w:rsidR="00CD5FC6">
        <w:rPr>
          <w:sz w:val="24"/>
          <w:szCs w:val="24"/>
        </w:rPr>
        <w:t>is</w:t>
      </w:r>
      <w:r w:rsidR="00345A4E" w:rsidRPr="00CD5FC6">
        <w:rPr>
          <w:sz w:val="24"/>
          <w:szCs w:val="24"/>
        </w:rPr>
        <w:t xml:space="preserve"> Macijausk</w:t>
      </w:r>
      <w:r w:rsidR="00CD5FC6">
        <w:rPr>
          <w:sz w:val="24"/>
          <w:szCs w:val="24"/>
        </w:rPr>
        <w:t>as</w:t>
      </w:r>
      <w:r w:rsidR="00345A4E" w:rsidRPr="00CD5FC6">
        <w:rPr>
          <w:sz w:val="24"/>
          <w:szCs w:val="24"/>
        </w:rPr>
        <w:t xml:space="preserve"> ir siekdama užtikrinti </w:t>
      </w:r>
      <w:r w:rsidRPr="00CD5FC6">
        <w:rPr>
          <w:sz w:val="24"/>
          <w:szCs w:val="24"/>
        </w:rPr>
        <w:t>Kandidatų į valstybės įmonės ar savivaldybės įmonės valdybą ir kandidatų į valstybės ar savivaldybės valdomos bendrovės visuotinio akcininkų susirinkimo renkamą kolegialų priežiūros ar valdymo organą atrankos aprašo, patvirtinto Lietuvos Respublikos Vyriausybės 2015</w:t>
      </w:r>
      <w:r w:rsidR="00985C8F">
        <w:rPr>
          <w:sz w:val="24"/>
          <w:szCs w:val="24"/>
        </w:rPr>
        <w:t> </w:t>
      </w:r>
      <w:r w:rsidRPr="00CD5FC6">
        <w:rPr>
          <w:sz w:val="24"/>
          <w:szCs w:val="24"/>
        </w:rPr>
        <w:t>m. birželio</w:t>
      </w:r>
      <w:r w:rsidR="00CD5FC6">
        <w:rPr>
          <w:sz w:val="24"/>
          <w:szCs w:val="24"/>
        </w:rPr>
        <w:t xml:space="preserve"> </w:t>
      </w:r>
      <w:r w:rsidRPr="00CD5FC6">
        <w:rPr>
          <w:sz w:val="24"/>
          <w:szCs w:val="24"/>
        </w:rPr>
        <w:t xml:space="preserve"> 17 d. nutarimo Nr. 631 „Dėl Kandidatų į valstybės įmonės ar savivaldybės įmonės valdybą ir kandidatų į valstybės ar savivaldybės valdomos bendrovės visuotinio akcininkų susirinkimo renkamą kolegialų priežiūros ar valdymo organą atrankos aprašo patvirtinimo“, 7.2 papunkčio nuostatas</w:t>
      </w:r>
      <w:r w:rsidR="00345A4E" w:rsidRPr="00CD5FC6">
        <w:rPr>
          <w:sz w:val="24"/>
          <w:szCs w:val="24"/>
        </w:rPr>
        <w:t xml:space="preserve">, </w:t>
      </w:r>
      <w:r w:rsidRPr="00CD5FC6">
        <w:rPr>
          <w:sz w:val="24"/>
          <w:szCs w:val="24"/>
        </w:rPr>
        <w:t>kad valstybės valdomos įmonės kolegialaus organo nariu nebūtų paskirtas (išrinktas) politinio (asmeninio) pasitikėjimo valstybės tarnautojas</w:t>
      </w:r>
      <w:r w:rsidR="00345A4E" w:rsidRPr="00CD5FC6">
        <w:rPr>
          <w:sz w:val="24"/>
          <w:szCs w:val="24"/>
        </w:rPr>
        <w:t>,</w:t>
      </w:r>
      <w:r w:rsidRPr="00CD5FC6">
        <w:rPr>
          <w:sz w:val="24"/>
          <w:szCs w:val="24"/>
        </w:rPr>
        <w:t xml:space="preserve"> </w:t>
      </w:r>
      <w:r w:rsidR="00066544" w:rsidRPr="00CD5FC6">
        <w:rPr>
          <w:sz w:val="24"/>
          <w:szCs w:val="24"/>
        </w:rPr>
        <w:t>prašo</w:t>
      </w:r>
      <w:r w:rsidRPr="00CD5FC6">
        <w:rPr>
          <w:sz w:val="24"/>
          <w:szCs w:val="24"/>
        </w:rPr>
        <w:t xml:space="preserve"> </w:t>
      </w:r>
      <w:r w:rsidR="00066544" w:rsidRPr="00CD5FC6">
        <w:rPr>
          <w:sz w:val="24"/>
          <w:szCs w:val="24"/>
        </w:rPr>
        <w:t>Jūsų</w:t>
      </w:r>
      <w:r w:rsidRPr="00CD5FC6">
        <w:rPr>
          <w:sz w:val="24"/>
          <w:szCs w:val="24"/>
        </w:rPr>
        <w:t xml:space="preserve"> įvertinti galimybę deleguoti į valstybės įmonės Klaipėdos valstybinio jūrų uosto direkcijos valdybą </w:t>
      </w:r>
      <w:r w:rsidR="00066544" w:rsidRPr="00CD5FC6">
        <w:rPr>
          <w:sz w:val="24"/>
          <w:szCs w:val="24"/>
        </w:rPr>
        <w:t xml:space="preserve">kitą </w:t>
      </w:r>
      <w:r w:rsidRPr="00CD5FC6">
        <w:rPr>
          <w:sz w:val="24"/>
          <w:szCs w:val="24"/>
        </w:rPr>
        <w:t>Klaipėdos miesto savivaldybės valstybės tarnautoją.</w:t>
      </w:r>
    </w:p>
    <w:p w14:paraId="1D0B1B8D" w14:textId="77777777" w:rsidR="00802984" w:rsidRPr="00CD5FC6" w:rsidRDefault="00802984" w:rsidP="00CD5FC6">
      <w:pPr>
        <w:pStyle w:val="Pagrindinistekstas"/>
        <w:ind w:firstLine="1134"/>
        <w:rPr>
          <w:szCs w:val="24"/>
        </w:rPr>
      </w:pPr>
      <w:r w:rsidRPr="00CD5FC6">
        <w:rPr>
          <w:szCs w:val="24"/>
        </w:rPr>
        <w:t>Prašome Jūsų iki 2019 m. gegužės 20 d. pateikti Susisiekimo ministerijai Klaipėdos miesto savivaldybės valstybės tarnautojo kandidatūrą į valstybės įmonės Klaipėdos valstybinio jūrų uosto direkcijos valdybos narius.</w:t>
      </w:r>
    </w:p>
    <w:p w14:paraId="1D0B1B8E" w14:textId="77777777" w:rsidR="00802984" w:rsidRPr="00CD5FC6" w:rsidRDefault="00802984" w:rsidP="00CD5FC6">
      <w:pPr>
        <w:pStyle w:val="Pagrindinistekstas"/>
        <w:ind w:firstLine="993"/>
        <w:rPr>
          <w:szCs w:val="24"/>
        </w:rPr>
      </w:pPr>
    </w:p>
    <w:p w14:paraId="1D0B1B8F" w14:textId="77777777" w:rsidR="00802984" w:rsidRPr="00CD5FC6" w:rsidRDefault="00802984" w:rsidP="00CD5FC6">
      <w:pPr>
        <w:jc w:val="both"/>
        <w:rPr>
          <w:sz w:val="24"/>
          <w:szCs w:val="24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802984" w:rsidRPr="00CD5FC6" w14:paraId="1D0B1B91" w14:textId="77777777" w:rsidTr="00824C74">
        <w:trPr>
          <w:trHeight w:val="240"/>
        </w:trPr>
        <w:tc>
          <w:tcPr>
            <w:tcW w:w="9072" w:type="dxa"/>
          </w:tcPr>
          <w:p w14:paraId="1D0B1B90" w14:textId="77777777" w:rsidR="00802984" w:rsidRPr="00CD5FC6" w:rsidRDefault="00802984" w:rsidP="00CD5FC6">
            <w:pPr>
              <w:jc w:val="both"/>
              <w:rPr>
                <w:bCs/>
                <w:sz w:val="24"/>
                <w:szCs w:val="24"/>
              </w:rPr>
            </w:pPr>
            <w:r w:rsidRPr="00CD5FC6">
              <w:rPr>
                <w:bCs/>
                <w:sz w:val="24"/>
                <w:szCs w:val="24"/>
              </w:rPr>
              <w:t>Susisiekimo viceministras</w:t>
            </w:r>
            <w:r w:rsidRPr="00CD5FC6">
              <w:rPr>
                <w:sz w:val="24"/>
                <w:szCs w:val="24"/>
              </w:rPr>
              <w:t xml:space="preserve">                                                                     Paulius Martinkus</w:t>
            </w:r>
          </w:p>
        </w:tc>
      </w:tr>
    </w:tbl>
    <w:p w14:paraId="1D0B1B92" w14:textId="77777777" w:rsidR="00802984" w:rsidRPr="00CD5FC6" w:rsidRDefault="00802984" w:rsidP="00CD5FC6">
      <w:pPr>
        <w:keepNext/>
        <w:framePr w:w="9549" w:h="346" w:hRule="exact" w:hSpace="181" w:wrap="around" w:vAnchor="page" w:hAnchor="page" w:x="1702" w:y="14945" w:anchorLock="1"/>
        <w:jc w:val="both"/>
        <w:rPr>
          <w:sz w:val="24"/>
          <w:szCs w:val="24"/>
        </w:rPr>
      </w:pPr>
      <w:r w:rsidRPr="00CD5FC6">
        <w:rPr>
          <w:sz w:val="24"/>
          <w:szCs w:val="24"/>
        </w:rPr>
        <w:t>J. Laskauskienė, tel. (8 5) 239 3952, el. p. janina.laskauskiene@sumin.lt</w:t>
      </w:r>
    </w:p>
    <w:p w14:paraId="1D0B1B93" w14:textId="77777777" w:rsidR="00802984" w:rsidRPr="00CD5FC6" w:rsidRDefault="00802984" w:rsidP="00CD5FC6">
      <w:pPr>
        <w:jc w:val="both"/>
        <w:rPr>
          <w:sz w:val="24"/>
          <w:szCs w:val="24"/>
        </w:rPr>
      </w:pPr>
    </w:p>
    <w:p w14:paraId="1D0B1B94" w14:textId="77777777" w:rsidR="008C56AC" w:rsidRPr="00CD5FC6" w:rsidRDefault="008C56AC" w:rsidP="00CD5FC6">
      <w:pPr>
        <w:jc w:val="both"/>
        <w:rPr>
          <w:sz w:val="24"/>
          <w:szCs w:val="24"/>
        </w:rPr>
      </w:pPr>
    </w:p>
    <w:p w14:paraId="1D0B1B95" w14:textId="77777777" w:rsidR="008C56AC" w:rsidRDefault="008C56AC">
      <w:pPr>
        <w:rPr>
          <w:sz w:val="24"/>
        </w:rPr>
      </w:pPr>
    </w:p>
    <w:sectPr w:rsidR="008C56AC" w:rsidSect="00F96674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EA36E" w14:textId="77777777" w:rsidR="00E90553" w:rsidRDefault="00E90553">
      <w:r>
        <w:separator/>
      </w:r>
    </w:p>
  </w:endnote>
  <w:endnote w:type="continuationSeparator" w:id="0">
    <w:p w14:paraId="44E7E5AF" w14:textId="77777777" w:rsidR="00E90553" w:rsidRDefault="00E9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B1BA1" w14:textId="77777777" w:rsidR="00845923" w:rsidRDefault="00C957F9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1D0B1BA2" wp14:editId="1D0B1BA3">
          <wp:simplePos x="0" y="0"/>
          <wp:positionH relativeFrom="margin">
            <wp:posOffset>4216400</wp:posOffset>
          </wp:positionH>
          <wp:positionV relativeFrom="paragraph">
            <wp:posOffset>-39370</wp:posOffset>
          </wp:positionV>
          <wp:extent cx="1702800" cy="73080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735EE" w14:textId="77777777" w:rsidR="00E90553" w:rsidRDefault="00E90553">
      <w:r>
        <w:separator/>
      </w:r>
    </w:p>
  </w:footnote>
  <w:footnote w:type="continuationSeparator" w:id="0">
    <w:p w14:paraId="5F5DEAA1" w14:textId="77777777" w:rsidR="00E90553" w:rsidRDefault="00E90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B1B9D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D0B1B9E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B1B9F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0E5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0B1BA0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36BB5"/>
    <w:multiLevelType w:val="hybridMultilevel"/>
    <w:tmpl w:val="B2B2D0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DF"/>
    <w:rsid w:val="000051C6"/>
    <w:rsid w:val="00044B0D"/>
    <w:rsid w:val="000571EA"/>
    <w:rsid w:val="00057E08"/>
    <w:rsid w:val="00063F7D"/>
    <w:rsid w:val="00066544"/>
    <w:rsid w:val="000B59D3"/>
    <w:rsid w:val="000C203E"/>
    <w:rsid w:val="000C36CA"/>
    <w:rsid w:val="000E1445"/>
    <w:rsid w:val="000E476E"/>
    <w:rsid w:val="00116D26"/>
    <w:rsid w:val="0013213C"/>
    <w:rsid w:val="001476E1"/>
    <w:rsid w:val="001A1F7F"/>
    <w:rsid w:val="001B268A"/>
    <w:rsid w:val="001C3711"/>
    <w:rsid w:val="001D2CF7"/>
    <w:rsid w:val="001E14B2"/>
    <w:rsid w:val="00220C03"/>
    <w:rsid w:val="00251D8A"/>
    <w:rsid w:val="00261B07"/>
    <w:rsid w:val="002666DE"/>
    <w:rsid w:val="0028220E"/>
    <w:rsid w:val="002D4BEE"/>
    <w:rsid w:val="002E36C5"/>
    <w:rsid w:val="00301E48"/>
    <w:rsid w:val="003408A4"/>
    <w:rsid w:val="00345A4E"/>
    <w:rsid w:val="00365922"/>
    <w:rsid w:val="0036695E"/>
    <w:rsid w:val="00376C2A"/>
    <w:rsid w:val="003906DE"/>
    <w:rsid w:val="00391C3B"/>
    <w:rsid w:val="003B33FF"/>
    <w:rsid w:val="003E327C"/>
    <w:rsid w:val="003F29A2"/>
    <w:rsid w:val="004062A9"/>
    <w:rsid w:val="00424CD0"/>
    <w:rsid w:val="00482645"/>
    <w:rsid w:val="004A3598"/>
    <w:rsid w:val="004D0E50"/>
    <w:rsid w:val="004E314C"/>
    <w:rsid w:val="00500A44"/>
    <w:rsid w:val="0051427D"/>
    <w:rsid w:val="00525CAF"/>
    <w:rsid w:val="005805D5"/>
    <w:rsid w:val="0058394E"/>
    <w:rsid w:val="00583C24"/>
    <w:rsid w:val="00590A19"/>
    <w:rsid w:val="0059210A"/>
    <w:rsid w:val="005B0BFB"/>
    <w:rsid w:val="005D45C1"/>
    <w:rsid w:val="00615688"/>
    <w:rsid w:val="0062365A"/>
    <w:rsid w:val="006274DB"/>
    <w:rsid w:val="00667691"/>
    <w:rsid w:val="0068116A"/>
    <w:rsid w:val="00684286"/>
    <w:rsid w:val="006B1DF1"/>
    <w:rsid w:val="006C0BE2"/>
    <w:rsid w:val="0072003A"/>
    <w:rsid w:val="00723E1D"/>
    <w:rsid w:val="00765980"/>
    <w:rsid w:val="00770725"/>
    <w:rsid w:val="007775A2"/>
    <w:rsid w:val="00782CD3"/>
    <w:rsid w:val="007B4856"/>
    <w:rsid w:val="007C4430"/>
    <w:rsid w:val="007D1F85"/>
    <w:rsid w:val="007D5EE5"/>
    <w:rsid w:val="007E0792"/>
    <w:rsid w:val="007F1CDF"/>
    <w:rsid w:val="007F6C67"/>
    <w:rsid w:val="00802984"/>
    <w:rsid w:val="00815770"/>
    <w:rsid w:val="00841DC6"/>
    <w:rsid w:val="00841FB5"/>
    <w:rsid w:val="00845923"/>
    <w:rsid w:val="008C56AC"/>
    <w:rsid w:val="008D1B01"/>
    <w:rsid w:val="008D5880"/>
    <w:rsid w:val="008E4AFA"/>
    <w:rsid w:val="008E4FE7"/>
    <w:rsid w:val="008F27C3"/>
    <w:rsid w:val="008F33F7"/>
    <w:rsid w:val="00985C8F"/>
    <w:rsid w:val="0099614E"/>
    <w:rsid w:val="009A00B5"/>
    <w:rsid w:val="009A151F"/>
    <w:rsid w:val="009A481E"/>
    <w:rsid w:val="009F5CAA"/>
    <w:rsid w:val="00A05B64"/>
    <w:rsid w:val="00A62E76"/>
    <w:rsid w:val="00A72990"/>
    <w:rsid w:val="00A77D9C"/>
    <w:rsid w:val="00A90D21"/>
    <w:rsid w:val="00A937A3"/>
    <w:rsid w:val="00AE7092"/>
    <w:rsid w:val="00B331FB"/>
    <w:rsid w:val="00B96ABE"/>
    <w:rsid w:val="00BB65B1"/>
    <w:rsid w:val="00BC1207"/>
    <w:rsid w:val="00BC2CB6"/>
    <w:rsid w:val="00BC5449"/>
    <w:rsid w:val="00BD1DC7"/>
    <w:rsid w:val="00BF1421"/>
    <w:rsid w:val="00C405BF"/>
    <w:rsid w:val="00C469F4"/>
    <w:rsid w:val="00C71C73"/>
    <w:rsid w:val="00C759C6"/>
    <w:rsid w:val="00C957F9"/>
    <w:rsid w:val="00C96AD1"/>
    <w:rsid w:val="00CC5F99"/>
    <w:rsid w:val="00CC6858"/>
    <w:rsid w:val="00CD5FC6"/>
    <w:rsid w:val="00CE0F9D"/>
    <w:rsid w:val="00CF3A47"/>
    <w:rsid w:val="00D3177C"/>
    <w:rsid w:val="00D81794"/>
    <w:rsid w:val="00D91FC5"/>
    <w:rsid w:val="00D944D9"/>
    <w:rsid w:val="00DC04B6"/>
    <w:rsid w:val="00DC0594"/>
    <w:rsid w:val="00DD3855"/>
    <w:rsid w:val="00DD67BD"/>
    <w:rsid w:val="00E56958"/>
    <w:rsid w:val="00E717AF"/>
    <w:rsid w:val="00E90553"/>
    <w:rsid w:val="00ED467D"/>
    <w:rsid w:val="00F00393"/>
    <w:rsid w:val="00F11979"/>
    <w:rsid w:val="00F96674"/>
    <w:rsid w:val="00F966FB"/>
    <w:rsid w:val="00FB56FB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0B1B6E"/>
  <w15:docId w15:val="{0288B1D6-2A7F-4460-AAAB-B4F7FF35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1DC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Rastas_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CBC6F481B44C458532886953D9E8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7E1234-206E-400F-A734-F70DBC81D6A3}"/>
      </w:docPartPr>
      <w:docPartBody>
        <w:p w:rsidR="00AA0CFE" w:rsidRDefault="000425C5">
          <w:pPr>
            <w:pStyle w:val="53CBC6F481B44C458532886953D9E8C5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EA84104F65AC4F7FB3D19E9B0CDBA8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41DB08-BE7A-4AF0-956D-5A9B5146CAE1}"/>
      </w:docPartPr>
      <w:docPartBody>
        <w:p w:rsidR="00403334" w:rsidRDefault="00A575BD" w:rsidP="00A575BD">
          <w:pPr>
            <w:pStyle w:val="EA84104F65AC4F7FB3D19E9B0CDBA845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C5"/>
    <w:rsid w:val="000425C5"/>
    <w:rsid w:val="000F01F4"/>
    <w:rsid w:val="001613D8"/>
    <w:rsid w:val="00246BFE"/>
    <w:rsid w:val="002548DD"/>
    <w:rsid w:val="00403334"/>
    <w:rsid w:val="004B5A01"/>
    <w:rsid w:val="00636E68"/>
    <w:rsid w:val="00786AF6"/>
    <w:rsid w:val="00877B3C"/>
    <w:rsid w:val="00A51E00"/>
    <w:rsid w:val="00A575BD"/>
    <w:rsid w:val="00AA0CFE"/>
    <w:rsid w:val="00B51422"/>
    <w:rsid w:val="00B66E85"/>
    <w:rsid w:val="00C92663"/>
    <w:rsid w:val="00DA6CDD"/>
    <w:rsid w:val="00E3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53CBC6F481B44C458532886953D9E8C5">
    <w:name w:val="53CBC6F481B44C458532886953D9E8C5"/>
  </w:style>
  <w:style w:type="paragraph" w:customStyle="1" w:styleId="2EF4BCD34107434697B613D7B1BCF020">
    <w:name w:val="2EF4BCD34107434697B613D7B1BCF020"/>
  </w:style>
  <w:style w:type="paragraph" w:customStyle="1" w:styleId="CD8C2128BA0043D0B6B2C49B5C94BACE">
    <w:name w:val="CD8C2128BA0043D0B6B2C49B5C94BACE"/>
  </w:style>
  <w:style w:type="paragraph" w:customStyle="1" w:styleId="9973358F6AD443CAAE7EA2654A028FC9">
    <w:name w:val="9973358F6AD443CAAE7EA2654A028FC9"/>
  </w:style>
  <w:style w:type="paragraph" w:customStyle="1" w:styleId="5E947A9C32B842E5B66A8419F33B2A61">
    <w:name w:val="5E947A9C32B842E5B66A8419F33B2A61"/>
  </w:style>
  <w:style w:type="paragraph" w:customStyle="1" w:styleId="3A03DC9049DD4F94824DEC150BD90A46">
    <w:name w:val="3A03DC9049DD4F94824DEC150BD90A46"/>
  </w:style>
  <w:style w:type="paragraph" w:customStyle="1" w:styleId="2CB8FB6B40094AE5B41BA47944844077">
    <w:name w:val="2CB8FB6B40094AE5B41BA47944844077"/>
  </w:style>
  <w:style w:type="paragraph" w:customStyle="1" w:styleId="8D778BA95AA44D699EB765C077DFD7B7">
    <w:name w:val="8D778BA95AA44D699EB765C077DFD7B7"/>
  </w:style>
  <w:style w:type="paragraph" w:customStyle="1" w:styleId="ED373143C8BA4C01B75EB7B72B06668E">
    <w:name w:val="ED373143C8BA4C01B75EB7B72B06668E"/>
  </w:style>
  <w:style w:type="paragraph" w:customStyle="1" w:styleId="1BAF4008A2DA479EB52C5FEA9BC160C7">
    <w:name w:val="1BAF4008A2DA479EB52C5FEA9BC160C7"/>
  </w:style>
  <w:style w:type="paragraph" w:customStyle="1" w:styleId="FB9BDEB300644ADFBE2784ADD23C1D69">
    <w:name w:val="FB9BDEB300644ADFBE2784ADD23C1D69"/>
  </w:style>
  <w:style w:type="paragraph" w:customStyle="1" w:styleId="5120216D9AF84951A0883F6297B45AC6">
    <w:name w:val="5120216D9AF84951A0883F6297B45AC6"/>
  </w:style>
  <w:style w:type="paragraph" w:customStyle="1" w:styleId="179ECA49779A4E2093CECFA767E5CC71">
    <w:name w:val="179ECA49779A4E2093CECFA767E5CC71"/>
  </w:style>
  <w:style w:type="paragraph" w:customStyle="1" w:styleId="AED95359126A455196AF3492EE97EA55">
    <w:name w:val="AED95359126A455196AF3492EE97EA55"/>
  </w:style>
  <w:style w:type="paragraph" w:customStyle="1" w:styleId="EA84104F65AC4F7FB3D19E9B0CDBA845">
    <w:name w:val="EA84104F65AC4F7FB3D19E9B0CDBA845"/>
    <w:rsid w:val="00A575BD"/>
  </w:style>
  <w:style w:type="paragraph" w:customStyle="1" w:styleId="95E4E88158674AB197DF83917A7EE15B">
    <w:name w:val="95E4E88158674AB197DF83917A7EE15B"/>
    <w:rsid w:val="00A575BD"/>
  </w:style>
  <w:style w:type="paragraph" w:customStyle="1" w:styleId="5BFB27D3C7B54CB3AEBC6B40B82AD4CD">
    <w:name w:val="5BFB27D3C7B54CB3AEBC6B40B82AD4CD"/>
    <w:rsid w:val="00A57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Pasirinktinis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0DBA7-52A9-4555-BFA7-DD08374F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Rastas_V</Template>
  <TotalTime>0</TotalTime>
  <Pages>1</Pages>
  <Words>255</Words>
  <Characters>1958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Laskauskienė</dc:creator>
  <cp:lastModifiedBy>Virginija Palaimiene</cp:lastModifiedBy>
  <cp:revision>2</cp:revision>
  <cp:lastPrinted>2019-01-09T08:17:00Z</cp:lastPrinted>
  <dcterms:created xsi:type="dcterms:W3CDTF">2019-05-28T11:45:00Z</dcterms:created>
  <dcterms:modified xsi:type="dcterms:W3CDTF">2019-05-28T11:45:00Z</dcterms:modified>
</cp:coreProperties>
</file>