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48317FD7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>DĖL</w:t>
      </w:r>
      <w:r w:rsidR="006717F2">
        <w:rPr>
          <w:b/>
          <w:caps/>
          <w:sz w:val="24"/>
          <w:szCs w:val="24"/>
          <w:lang w:eastAsia="en-US"/>
        </w:rPr>
        <w:t xml:space="preserve"> </w:t>
      </w:r>
      <w:r w:rsidR="006717F2" w:rsidRPr="006717F2">
        <w:rPr>
          <w:b/>
          <w:caps/>
          <w:sz w:val="24"/>
          <w:szCs w:val="24"/>
        </w:rPr>
        <w:t xml:space="preserve">PAVEDIMO LAIKINAI VYKDYTI KLAIPĖDOS </w:t>
      </w:r>
      <w:r w:rsidR="00542546">
        <w:rPr>
          <w:b/>
          <w:caps/>
          <w:sz w:val="24"/>
          <w:szCs w:val="24"/>
        </w:rPr>
        <w:t>„SAULĖTEKIO</w:t>
      </w:r>
      <w:r w:rsidR="006717F2" w:rsidRPr="006717F2">
        <w:rPr>
          <w:b/>
          <w:caps/>
          <w:sz w:val="24"/>
          <w:szCs w:val="24"/>
        </w:rPr>
        <w:t xml:space="preserve">“ </w:t>
      </w:r>
      <w:r w:rsidR="00542546">
        <w:rPr>
          <w:b/>
          <w:caps/>
          <w:sz w:val="24"/>
          <w:szCs w:val="24"/>
        </w:rPr>
        <w:t xml:space="preserve">PROGIMNAZIJOS </w:t>
      </w:r>
      <w:r w:rsidR="006717F2" w:rsidRPr="006717F2">
        <w:rPr>
          <w:b/>
          <w:caps/>
          <w:sz w:val="24"/>
          <w:szCs w:val="24"/>
        </w:rPr>
        <w:t>DIREKTORIAUS FUNKCIJAS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13999010" w:rsidR="00936C3D" w:rsidRPr="00E80B0B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 xml:space="preserve">bos sprendimo projektu siekiama </w:t>
      </w:r>
      <w:r w:rsidR="006717F2">
        <w:rPr>
          <w:sz w:val="24"/>
          <w:szCs w:val="24"/>
        </w:rPr>
        <w:t xml:space="preserve">pavesti </w:t>
      </w:r>
      <w:r w:rsidR="00542546">
        <w:rPr>
          <w:sz w:val="24"/>
          <w:szCs w:val="24"/>
        </w:rPr>
        <w:t>Nijolei Žukienei</w:t>
      </w:r>
      <w:r w:rsidR="00832F42">
        <w:rPr>
          <w:color w:val="000000"/>
          <w:sz w:val="24"/>
          <w:szCs w:val="24"/>
        </w:rPr>
        <w:t xml:space="preserve">, </w:t>
      </w:r>
      <w:r w:rsidR="007F02E1" w:rsidRPr="00B86632">
        <w:rPr>
          <w:sz w:val="24"/>
          <w:szCs w:val="24"/>
        </w:rPr>
        <w:t xml:space="preserve">Klaipėdos </w:t>
      </w:r>
      <w:r w:rsidR="00542546">
        <w:rPr>
          <w:sz w:val="24"/>
          <w:szCs w:val="24"/>
        </w:rPr>
        <w:t>„Saulėtekio“ progimnazijos</w:t>
      </w:r>
      <w:r w:rsidR="007F02E1" w:rsidRPr="00B86632">
        <w:rPr>
          <w:sz w:val="24"/>
          <w:szCs w:val="24"/>
        </w:rPr>
        <w:t xml:space="preserve"> direktoriaus pavaduotojai ugdymui</w:t>
      </w:r>
      <w:r w:rsidR="00832F42" w:rsidRPr="00B86632">
        <w:rPr>
          <w:color w:val="000000"/>
          <w:sz w:val="24"/>
          <w:szCs w:val="24"/>
        </w:rPr>
        <w:t xml:space="preserve">, </w:t>
      </w:r>
      <w:r w:rsidR="00285DC6" w:rsidRPr="00285DC6">
        <w:rPr>
          <w:sz w:val="24"/>
          <w:szCs w:val="24"/>
        </w:rPr>
        <w:t>vykdyti įstaigos vadovo funkcijas</w:t>
      </w:r>
      <w:r w:rsidR="00B86632">
        <w:rPr>
          <w:sz w:val="24"/>
          <w:szCs w:val="24"/>
        </w:rPr>
        <w:t xml:space="preserve"> iki</w:t>
      </w:r>
      <w:r w:rsidR="00285DC6" w:rsidRPr="00285DC6">
        <w:rPr>
          <w:sz w:val="24"/>
          <w:szCs w:val="24"/>
        </w:rPr>
        <w:t xml:space="preserve"> </w:t>
      </w:r>
      <w:r w:rsidR="001D24C1" w:rsidRPr="00285DC6">
        <w:rPr>
          <w:sz w:val="24"/>
          <w:szCs w:val="24"/>
        </w:rPr>
        <w:t>teisės aktų nustatyta tvarka bus paskirtas įstaigos vadovas</w:t>
      </w:r>
      <w:r w:rsidR="00285DC6" w:rsidRPr="00285DC6">
        <w:rPr>
          <w:sz w:val="24"/>
          <w:szCs w:val="24"/>
        </w:rPr>
        <w:t>.</w:t>
      </w:r>
    </w:p>
    <w:p w14:paraId="1972A1AC" w14:textId="4C9148C5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</w:t>
      </w:r>
      <w:r w:rsidR="00B86632" w:rsidRPr="00820164">
        <w:rPr>
          <w:sz w:val="24"/>
          <w:szCs w:val="24"/>
        </w:rPr>
        <w:t>skyrim</w:t>
      </w:r>
      <w:r w:rsidR="00CF547B">
        <w:rPr>
          <w:sz w:val="24"/>
          <w:szCs w:val="24"/>
        </w:rPr>
        <w:t>o</w:t>
      </w:r>
      <w:r w:rsidR="00B86632" w:rsidRPr="00820164">
        <w:rPr>
          <w:sz w:val="24"/>
          <w:szCs w:val="24"/>
        </w:rPr>
        <w:t xml:space="preserve"> į pareigas </w:t>
      </w:r>
      <w:r w:rsidR="00C2024F" w:rsidRPr="00C2024F">
        <w:rPr>
          <w:sz w:val="24"/>
          <w:szCs w:val="24"/>
          <w:lang w:eastAsia="en-US"/>
        </w:rPr>
        <w:t>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5B70B24D" w14:textId="487D6ABB" w:rsidR="003825B0" w:rsidRDefault="00731B2C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285DC6">
        <w:rPr>
          <w:sz w:val="24"/>
          <w:szCs w:val="24"/>
        </w:rPr>
        <w:t>9</w:t>
      </w:r>
      <w:r w:rsidRPr="00996D28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1D24C1">
        <w:rPr>
          <w:sz w:val="24"/>
          <w:szCs w:val="24"/>
        </w:rPr>
        <w:t>sausio</w:t>
      </w:r>
      <w:r>
        <w:rPr>
          <w:sz w:val="24"/>
          <w:szCs w:val="24"/>
        </w:rPr>
        <w:t xml:space="preserve"> </w:t>
      </w:r>
      <w:r w:rsidR="00CF547B">
        <w:rPr>
          <w:sz w:val="24"/>
          <w:szCs w:val="24"/>
        </w:rPr>
        <w:t>31</w:t>
      </w:r>
      <w:r w:rsidRPr="00996D28">
        <w:rPr>
          <w:sz w:val="24"/>
          <w:szCs w:val="24"/>
        </w:rPr>
        <w:t xml:space="preserve"> d. </w:t>
      </w:r>
      <w:r w:rsidR="001D24C1">
        <w:rPr>
          <w:sz w:val="24"/>
          <w:szCs w:val="24"/>
        </w:rPr>
        <w:t xml:space="preserve">buvo nutraukti darbo santykiai su </w:t>
      </w:r>
      <w:r w:rsidR="00321DC8">
        <w:rPr>
          <w:sz w:val="24"/>
          <w:szCs w:val="24"/>
        </w:rPr>
        <w:t xml:space="preserve">tuomete </w:t>
      </w:r>
      <w:r w:rsidR="001D24C1">
        <w:rPr>
          <w:sz w:val="24"/>
          <w:szCs w:val="24"/>
        </w:rPr>
        <w:t>Klaipėdos „Saulėtekio“ progimnazijos direktore</w:t>
      </w:r>
      <w:r w:rsidR="003825B0">
        <w:rPr>
          <w:sz w:val="24"/>
          <w:szCs w:val="24"/>
        </w:rPr>
        <w:t>, jos prašymu pagal LR darbo kodekso 56 straipsnį, kai darbuotojui yra sukakęs įstatymų nustatytas senatvės pensijos amžius.</w:t>
      </w:r>
    </w:p>
    <w:p w14:paraId="41FB488A" w14:textId="0E745257" w:rsidR="003825B0" w:rsidRDefault="003825B0" w:rsidP="00715826">
      <w:pPr>
        <w:tabs>
          <w:tab w:val="left" w:pos="567"/>
        </w:tabs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Nijolei Žukienei</w:t>
      </w:r>
      <w:r w:rsidR="00CF547B">
        <w:rPr>
          <w:color w:val="000000"/>
          <w:sz w:val="24"/>
          <w:szCs w:val="24"/>
        </w:rPr>
        <w:t xml:space="preserve">, </w:t>
      </w:r>
      <w:r w:rsidR="00470C3B">
        <w:rPr>
          <w:color w:val="000000"/>
          <w:sz w:val="24"/>
          <w:szCs w:val="24"/>
        </w:rPr>
        <w:t xml:space="preserve">Klaipėdos </w:t>
      </w:r>
      <w:r>
        <w:rPr>
          <w:sz w:val="24"/>
          <w:szCs w:val="24"/>
        </w:rPr>
        <w:t xml:space="preserve">„Saulėtekio“ progimnazijos direktoriaus </w:t>
      </w:r>
      <w:r w:rsidR="00CF547B">
        <w:rPr>
          <w:sz w:val="24"/>
          <w:szCs w:val="24"/>
        </w:rPr>
        <w:t>pavaduotoja</w:t>
      </w:r>
      <w:r>
        <w:rPr>
          <w:sz w:val="24"/>
          <w:szCs w:val="24"/>
        </w:rPr>
        <w:t>i</w:t>
      </w:r>
      <w:r w:rsidR="00CF547B" w:rsidRPr="00B86632">
        <w:rPr>
          <w:sz w:val="24"/>
          <w:szCs w:val="24"/>
        </w:rPr>
        <w:t xml:space="preserve"> ugdymui</w:t>
      </w:r>
      <w:r w:rsidR="00CF547B" w:rsidRPr="00B86632">
        <w:rPr>
          <w:color w:val="000000"/>
          <w:sz w:val="24"/>
          <w:szCs w:val="24"/>
        </w:rPr>
        <w:t>,</w:t>
      </w:r>
      <w:r w:rsidR="00CF547B">
        <w:rPr>
          <w:color w:val="000000"/>
          <w:sz w:val="24"/>
          <w:szCs w:val="24"/>
        </w:rPr>
        <w:t xml:space="preserve"> </w:t>
      </w:r>
      <w:r w:rsidR="00470C3B">
        <w:rPr>
          <w:color w:val="000000"/>
          <w:sz w:val="24"/>
          <w:szCs w:val="24"/>
        </w:rPr>
        <w:t xml:space="preserve">jos sutikimu </w:t>
      </w:r>
      <w:r>
        <w:rPr>
          <w:color w:val="000000"/>
          <w:sz w:val="24"/>
          <w:szCs w:val="24"/>
        </w:rPr>
        <w:t>pavesta vykdyti</w:t>
      </w:r>
      <w:r w:rsidR="00CF547B">
        <w:rPr>
          <w:color w:val="000000"/>
          <w:sz w:val="24"/>
          <w:szCs w:val="24"/>
        </w:rPr>
        <w:t xml:space="preserve"> įstaigos vadovo </w:t>
      </w:r>
      <w:r w:rsidR="00485C6D">
        <w:rPr>
          <w:color w:val="000000"/>
          <w:sz w:val="24"/>
          <w:szCs w:val="24"/>
        </w:rPr>
        <w:t>funkcijas</w:t>
      </w:r>
      <w:r>
        <w:rPr>
          <w:color w:val="000000"/>
          <w:sz w:val="24"/>
          <w:szCs w:val="24"/>
        </w:rPr>
        <w:t xml:space="preserve"> iki 2019-06-30</w:t>
      </w:r>
      <w:r w:rsidR="00CF547B">
        <w:rPr>
          <w:color w:val="000000"/>
          <w:sz w:val="24"/>
          <w:szCs w:val="24"/>
        </w:rPr>
        <w:t>,</w:t>
      </w:r>
      <w:r w:rsidR="00470C3B">
        <w:rPr>
          <w:color w:val="000000"/>
          <w:sz w:val="24"/>
          <w:szCs w:val="24"/>
        </w:rPr>
        <w:t xml:space="preserve"> bet ne ilgiau, kol </w:t>
      </w:r>
      <w:r w:rsidR="00470C3B" w:rsidRPr="00285DC6">
        <w:rPr>
          <w:sz w:val="24"/>
          <w:szCs w:val="24"/>
        </w:rPr>
        <w:t>teisės aktų nustatyta tvarka bus paskirtas įstaigos vadovas</w:t>
      </w:r>
      <w:r>
        <w:rPr>
          <w:color w:val="000000"/>
          <w:sz w:val="24"/>
          <w:szCs w:val="24"/>
        </w:rPr>
        <w:t>.</w:t>
      </w:r>
    </w:p>
    <w:p w14:paraId="7624BB8C" w14:textId="1F23401A" w:rsidR="00F1593B" w:rsidRDefault="003825B0" w:rsidP="00715826">
      <w:pPr>
        <w:tabs>
          <w:tab w:val="left" w:pos="567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F1593B">
        <w:rPr>
          <w:color w:val="000000"/>
          <w:sz w:val="24"/>
          <w:szCs w:val="24"/>
        </w:rPr>
        <w:t xml:space="preserve">019 m. </w:t>
      </w:r>
      <w:r>
        <w:rPr>
          <w:color w:val="000000"/>
          <w:sz w:val="24"/>
          <w:szCs w:val="24"/>
        </w:rPr>
        <w:t>kovo</w:t>
      </w:r>
      <w:r w:rsidR="00F1593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</w:t>
      </w:r>
      <w:r w:rsidR="00F1593B">
        <w:rPr>
          <w:color w:val="000000"/>
          <w:sz w:val="24"/>
          <w:szCs w:val="24"/>
        </w:rPr>
        <w:t xml:space="preserve"> d. </w:t>
      </w:r>
      <w:r w:rsidR="00470C3B">
        <w:rPr>
          <w:color w:val="000000"/>
          <w:sz w:val="24"/>
          <w:szCs w:val="24"/>
        </w:rPr>
        <w:t xml:space="preserve">buvo </w:t>
      </w:r>
      <w:r w:rsidR="00F1593B">
        <w:rPr>
          <w:color w:val="000000"/>
          <w:sz w:val="24"/>
          <w:szCs w:val="24"/>
        </w:rPr>
        <w:t xml:space="preserve">paskelbtas konkursas </w:t>
      </w:r>
      <w:r w:rsidR="00321DC8">
        <w:rPr>
          <w:color w:val="000000"/>
          <w:sz w:val="24"/>
          <w:szCs w:val="24"/>
        </w:rPr>
        <w:t>į</w:t>
      </w:r>
      <w:r w:rsidR="00F1593B">
        <w:rPr>
          <w:color w:val="000000"/>
          <w:sz w:val="24"/>
          <w:szCs w:val="24"/>
        </w:rPr>
        <w:t xml:space="preserve"> </w:t>
      </w:r>
      <w:r w:rsidR="00F1593B" w:rsidRPr="00B86632">
        <w:rPr>
          <w:sz w:val="24"/>
          <w:szCs w:val="24"/>
        </w:rPr>
        <w:t xml:space="preserve">Klaipėdos </w:t>
      </w:r>
      <w:r>
        <w:rPr>
          <w:sz w:val="24"/>
          <w:szCs w:val="24"/>
        </w:rPr>
        <w:t xml:space="preserve">„Saulėtekio“ progimnazijos </w:t>
      </w:r>
      <w:r w:rsidR="00321DC8">
        <w:rPr>
          <w:sz w:val="24"/>
          <w:szCs w:val="24"/>
        </w:rPr>
        <w:t>direktoriaus pareigas.</w:t>
      </w:r>
      <w:r w:rsidR="00F1593B">
        <w:rPr>
          <w:sz w:val="24"/>
          <w:szCs w:val="24"/>
        </w:rPr>
        <w:t xml:space="preserve"> </w:t>
      </w:r>
      <w:r w:rsidR="00321DC8">
        <w:rPr>
          <w:sz w:val="24"/>
          <w:szCs w:val="24"/>
        </w:rPr>
        <w:t>K</w:t>
      </w:r>
      <w:r w:rsidR="00485C6D">
        <w:rPr>
          <w:sz w:val="24"/>
          <w:szCs w:val="24"/>
        </w:rPr>
        <w:t>onkurs</w:t>
      </w:r>
      <w:r>
        <w:rPr>
          <w:sz w:val="24"/>
          <w:szCs w:val="24"/>
        </w:rPr>
        <w:t>as</w:t>
      </w:r>
      <w:r w:rsidR="00485C6D">
        <w:rPr>
          <w:sz w:val="24"/>
          <w:szCs w:val="24"/>
        </w:rPr>
        <w:t xml:space="preserve"> </w:t>
      </w:r>
      <w:r>
        <w:rPr>
          <w:sz w:val="24"/>
          <w:szCs w:val="24"/>
        </w:rPr>
        <w:t>įvyko</w:t>
      </w:r>
      <w:r w:rsidR="00F1593B">
        <w:rPr>
          <w:sz w:val="24"/>
          <w:szCs w:val="24"/>
        </w:rPr>
        <w:t xml:space="preserve"> 2019 m. </w:t>
      </w:r>
      <w:r>
        <w:rPr>
          <w:sz w:val="24"/>
          <w:szCs w:val="24"/>
        </w:rPr>
        <w:t>birželio</w:t>
      </w:r>
      <w:r w:rsidR="00F1593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F1593B">
        <w:rPr>
          <w:sz w:val="24"/>
          <w:szCs w:val="24"/>
        </w:rPr>
        <w:t>3 d.</w:t>
      </w:r>
      <w:r>
        <w:rPr>
          <w:sz w:val="24"/>
          <w:szCs w:val="24"/>
        </w:rPr>
        <w:t xml:space="preserve"> </w:t>
      </w:r>
      <w:r w:rsidR="005626DF">
        <w:rPr>
          <w:sz w:val="24"/>
          <w:szCs w:val="24"/>
        </w:rPr>
        <w:t xml:space="preserve">Konkursą laimėjęs asmuo bus skiriamas į pareigas ir darbo sutartis bus sudaroma, </w:t>
      </w:r>
      <w:r w:rsidR="00470C3B">
        <w:rPr>
          <w:sz w:val="24"/>
          <w:szCs w:val="24"/>
        </w:rPr>
        <w:t>pasibaigus apskundimo terminui,</w:t>
      </w:r>
      <w:r w:rsidR="00321DC8">
        <w:rPr>
          <w:sz w:val="24"/>
          <w:szCs w:val="24"/>
        </w:rPr>
        <w:t xml:space="preserve"> </w:t>
      </w:r>
      <w:r w:rsidR="005626DF">
        <w:rPr>
          <w:sz w:val="24"/>
          <w:szCs w:val="24"/>
        </w:rPr>
        <w:t xml:space="preserve"> </w:t>
      </w:r>
      <w:r w:rsidR="00470C3B">
        <w:rPr>
          <w:sz w:val="24"/>
          <w:szCs w:val="24"/>
        </w:rPr>
        <w:t>gavus</w:t>
      </w:r>
      <w:r w:rsidR="005626DF">
        <w:rPr>
          <w:sz w:val="24"/>
          <w:szCs w:val="24"/>
        </w:rPr>
        <w:t xml:space="preserve"> </w:t>
      </w:r>
      <w:r w:rsidR="00470C3B">
        <w:rPr>
          <w:sz w:val="24"/>
          <w:szCs w:val="24"/>
        </w:rPr>
        <w:t xml:space="preserve">Lietuvos Respublikos Specialiųjų tyrimų tarnybos </w:t>
      </w:r>
      <w:r w:rsidR="005626DF">
        <w:rPr>
          <w:sz w:val="24"/>
          <w:szCs w:val="24"/>
        </w:rPr>
        <w:t>i</w:t>
      </w:r>
      <w:r w:rsidR="00470C3B">
        <w:rPr>
          <w:sz w:val="24"/>
          <w:szCs w:val="24"/>
        </w:rPr>
        <w:t xml:space="preserve">nformaciją </w:t>
      </w:r>
      <w:r w:rsidR="00C006FE" w:rsidRPr="00470C3B">
        <w:rPr>
          <w:sz w:val="24"/>
          <w:szCs w:val="24"/>
        </w:rPr>
        <w:t>apie</w:t>
      </w:r>
      <w:r w:rsidR="00C006FE" w:rsidRPr="00470C3B">
        <w:rPr>
          <w:color w:val="000000"/>
          <w:sz w:val="24"/>
          <w:szCs w:val="24"/>
        </w:rPr>
        <w:t xml:space="preserve"> </w:t>
      </w:r>
      <w:r w:rsidR="00470C3B" w:rsidRPr="00470C3B">
        <w:rPr>
          <w:color w:val="000000"/>
          <w:sz w:val="24"/>
          <w:szCs w:val="24"/>
        </w:rPr>
        <w:t>konkursą laimėjusio</w:t>
      </w:r>
      <w:r w:rsidR="00470C3B">
        <w:rPr>
          <w:color w:val="000000"/>
        </w:rPr>
        <w:t xml:space="preserve"> </w:t>
      </w:r>
      <w:r w:rsidR="00C006FE" w:rsidRPr="00C006FE">
        <w:rPr>
          <w:color w:val="000000"/>
          <w:sz w:val="24"/>
          <w:szCs w:val="24"/>
        </w:rPr>
        <w:t>asmens patikimumą</w:t>
      </w:r>
      <w:r w:rsidR="005626DF">
        <w:rPr>
          <w:sz w:val="24"/>
          <w:szCs w:val="24"/>
        </w:rPr>
        <w:t>.</w:t>
      </w:r>
    </w:p>
    <w:p w14:paraId="2B1200BF" w14:textId="7A3BCF9C" w:rsidR="00BA3005" w:rsidRDefault="00BA3005" w:rsidP="00715826">
      <w:pPr>
        <w:tabs>
          <w:tab w:val="left" w:pos="567"/>
        </w:tabs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Kol bus paskirtas naujas įstaigos vadovas, reikalinga pavesti eiti </w:t>
      </w:r>
      <w:r w:rsidR="00715826">
        <w:rPr>
          <w:sz w:val="24"/>
          <w:szCs w:val="24"/>
          <w:lang w:eastAsia="en-US"/>
        </w:rPr>
        <w:t xml:space="preserve">direktoriaus </w:t>
      </w:r>
      <w:r>
        <w:rPr>
          <w:sz w:val="24"/>
          <w:szCs w:val="24"/>
          <w:lang w:eastAsia="en-US"/>
        </w:rPr>
        <w:t>pareigas pavaduojančiam asmeniui.</w:t>
      </w:r>
    </w:p>
    <w:p w14:paraId="142CB5CB" w14:textId="0644FE6C" w:rsidR="0078739F" w:rsidRDefault="00BF5891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Kokių rezultatų laukiama.</w:t>
      </w:r>
    </w:p>
    <w:p w14:paraId="44CACA0C" w14:textId="435E9E52" w:rsidR="00B74330" w:rsidRDefault="00B74330" w:rsidP="006D2738">
      <w:pPr>
        <w:ind w:firstLine="720"/>
        <w:jc w:val="both"/>
        <w:rPr>
          <w:sz w:val="24"/>
          <w:szCs w:val="24"/>
          <w:lang w:eastAsia="en-US"/>
        </w:rPr>
      </w:pPr>
      <w:r w:rsidRPr="008B3B43">
        <w:rPr>
          <w:bCs/>
          <w:sz w:val="24"/>
          <w:szCs w:val="24"/>
        </w:rPr>
        <w:t>Priėmus Savivaldybės tarybos sprendimą</w:t>
      </w:r>
      <w:r w:rsidR="00470C3B">
        <w:rPr>
          <w:bCs/>
          <w:sz w:val="24"/>
          <w:szCs w:val="24"/>
        </w:rPr>
        <w:t>,</w:t>
      </w:r>
      <w:r w:rsidRPr="008B3B43">
        <w:rPr>
          <w:bCs/>
          <w:sz w:val="24"/>
          <w:szCs w:val="24"/>
        </w:rPr>
        <w:t xml:space="preserve"> bus </w:t>
      </w:r>
      <w:r w:rsidRPr="008B3B43">
        <w:rPr>
          <w:sz w:val="24"/>
          <w:szCs w:val="24"/>
          <w:lang w:eastAsia="en-US"/>
        </w:rPr>
        <w:t>pavedama eiti direktoriaus pareigas pavaduojančiam asmeniui, kol bus paskirtas naujas įstaigos vadovas.</w:t>
      </w:r>
    </w:p>
    <w:p w14:paraId="76717B70" w14:textId="73EF7790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6D2738">
        <w:rPr>
          <w:bCs/>
          <w:sz w:val="24"/>
          <w:szCs w:val="24"/>
        </w:rPr>
        <w:t>Nėra</w:t>
      </w:r>
      <w:r>
        <w:rPr>
          <w:bCs/>
          <w:sz w:val="24"/>
          <w:szCs w:val="24"/>
        </w:rPr>
        <w:t>.</w:t>
      </w:r>
    </w:p>
    <w:p w14:paraId="686347FF" w14:textId="38063E15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  <w:r w:rsidR="00DA75E2" w:rsidRPr="00DA75E2">
        <w:rPr>
          <w:bCs/>
          <w:sz w:val="24"/>
          <w:szCs w:val="24"/>
        </w:rPr>
        <w:t>Nėra.</w:t>
      </w:r>
    </w:p>
    <w:p w14:paraId="43CDE5F7" w14:textId="77777777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  <w:r w:rsidRPr="00A42052">
        <w:rPr>
          <w:bCs/>
          <w:sz w:val="24"/>
          <w:szCs w:val="24"/>
        </w:rPr>
        <w:t xml:space="preserve"> </w:t>
      </w:r>
    </w:p>
    <w:p w14:paraId="75539CC6" w14:textId="77777777" w:rsidR="00B74330" w:rsidRDefault="00B74330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Lėšų poreikio š</w:t>
      </w:r>
      <w:r w:rsidRPr="008B3B43">
        <w:rPr>
          <w:bCs/>
          <w:sz w:val="24"/>
          <w:szCs w:val="24"/>
        </w:rPr>
        <w:t xml:space="preserve">iuo metu </w:t>
      </w:r>
      <w:r>
        <w:rPr>
          <w:bCs/>
          <w:sz w:val="24"/>
          <w:szCs w:val="24"/>
        </w:rPr>
        <w:t>nėra</w:t>
      </w:r>
      <w:r w:rsidRPr="008B3B43">
        <w:rPr>
          <w:bCs/>
          <w:sz w:val="24"/>
          <w:szCs w:val="24"/>
        </w:rPr>
        <w:t>.</w:t>
      </w:r>
    </w:p>
    <w:p w14:paraId="7E06DA5A" w14:textId="18A10BEF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137B4E06" w14:textId="78A9036B" w:rsidR="00B74330" w:rsidRPr="008B3B43" w:rsidRDefault="00B74330" w:rsidP="00B74330">
      <w:pPr>
        <w:ind w:firstLine="720"/>
        <w:jc w:val="both"/>
        <w:rPr>
          <w:sz w:val="24"/>
          <w:szCs w:val="24"/>
          <w:lang w:eastAsia="en-US"/>
        </w:rPr>
      </w:pPr>
      <w:r w:rsidRPr="008B3B43">
        <w:rPr>
          <w:bCs/>
          <w:sz w:val="24"/>
          <w:szCs w:val="24"/>
          <w:lang w:eastAsia="en-US"/>
        </w:rPr>
        <w:t xml:space="preserve">Teigiamos pasekmės: </w:t>
      </w:r>
      <w:r w:rsidRPr="008B3B43">
        <w:rPr>
          <w:bCs/>
          <w:sz w:val="24"/>
          <w:szCs w:val="24"/>
        </w:rPr>
        <w:t>bus</w:t>
      </w:r>
      <w:r w:rsidRPr="008B3B43">
        <w:rPr>
          <w:sz w:val="24"/>
          <w:szCs w:val="24"/>
        </w:rPr>
        <w:t xml:space="preserve"> </w:t>
      </w:r>
      <w:r w:rsidRPr="008B3B43">
        <w:rPr>
          <w:sz w:val="24"/>
          <w:szCs w:val="24"/>
          <w:lang w:eastAsia="en-US"/>
        </w:rPr>
        <w:t xml:space="preserve">pavesta eiti </w:t>
      </w:r>
      <w:r w:rsidRPr="00C00FFE">
        <w:rPr>
          <w:sz w:val="24"/>
          <w:szCs w:val="24"/>
        </w:rPr>
        <w:t>direktoriaus</w:t>
      </w:r>
      <w:r w:rsidRPr="008B3B43">
        <w:rPr>
          <w:sz w:val="24"/>
          <w:szCs w:val="24"/>
          <w:lang w:eastAsia="en-US"/>
        </w:rPr>
        <w:t xml:space="preserve"> pareigas pavaduojančiam asmeniui, kol bus paskirtas naujas įstaigos vadovas.</w:t>
      </w:r>
    </w:p>
    <w:p w14:paraId="7C6CE563" w14:textId="77777777" w:rsidR="00B74330" w:rsidRPr="008B3B43" w:rsidRDefault="00B74330" w:rsidP="00B74330">
      <w:pPr>
        <w:ind w:firstLine="720"/>
        <w:jc w:val="both"/>
        <w:rPr>
          <w:bCs/>
          <w:sz w:val="24"/>
          <w:szCs w:val="24"/>
        </w:rPr>
      </w:pPr>
      <w:r w:rsidRPr="008B3B43">
        <w:rPr>
          <w:bCs/>
          <w:sz w:val="24"/>
          <w:szCs w:val="24"/>
        </w:rPr>
        <w:t>Numatomos neigiamos pasekmės – nėra.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2A561F82" w:rsidR="00743D72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</w:t>
      </w:r>
      <w:r w:rsidR="00DA75E2" w:rsidRPr="00B86632">
        <w:rPr>
          <w:sz w:val="24"/>
          <w:szCs w:val="24"/>
        </w:rPr>
        <w:t xml:space="preserve">Klaipėdos </w:t>
      </w:r>
      <w:r w:rsidR="00470C3B">
        <w:rPr>
          <w:sz w:val="24"/>
          <w:szCs w:val="24"/>
        </w:rPr>
        <w:t>„Saulėtekio“ progimnazijos direktoriaus pavaduotojos</w:t>
      </w:r>
      <w:r w:rsidR="00470C3B" w:rsidRPr="00B86632">
        <w:rPr>
          <w:sz w:val="24"/>
          <w:szCs w:val="24"/>
        </w:rPr>
        <w:t xml:space="preserve"> ugdymui</w:t>
      </w:r>
      <w:r w:rsidR="00470C3B">
        <w:rPr>
          <w:sz w:val="24"/>
          <w:szCs w:val="24"/>
          <w:lang w:eastAsia="en-US"/>
        </w:rPr>
        <w:t xml:space="preserve"> Nijolės Žukienės</w:t>
      </w:r>
      <w:r w:rsidR="00DA75E2">
        <w:rPr>
          <w:sz w:val="24"/>
          <w:szCs w:val="24"/>
          <w:lang w:eastAsia="en-US"/>
        </w:rPr>
        <w:t xml:space="preserve"> </w:t>
      </w:r>
      <w:r w:rsidR="00027336" w:rsidRPr="00CB2D29">
        <w:rPr>
          <w:sz w:val="24"/>
          <w:szCs w:val="24"/>
          <w:lang w:eastAsia="en-US"/>
        </w:rPr>
        <w:t xml:space="preserve">2019 m. </w:t>
      </w:r>
      <w:r w:rsidR="00470C3B">
        <w:rPr>
          <w:sz w:val="24"/>
          <w:szCs w:val="24"/>
          <w:lang w:eastAsia="en-US"/>
        </w:rPr>
        <w:t>birželio 13</w:t>
      </w:r>
      <w:r w:rsidR="00027336" w:rsidRPr="00CB2D29">
        <w:rPr>
          <w:sz w:val="24"/>
          <w:szCs w:val="24"/>
          <w:lang w:eastAsia="en-US"/>
        </w:rPr>
        <w:t xml:space="preserve"> d. </w:t>
      </w:r>
      <w:r w:rsidR="00470C3B">
        <w:rPr>
          <w:sz w:val="24"/>
          <w:szCs w:val="24"/>
          <w:lang w:eastAsia="en-US"/>
        </w:rPr>
        <w:t xml:space="preserve">sutikimo vykdyti </w:t>
      </w:r>
      <w:r w:rsidR="00485C6D">
        <w:rPr>
          <w:sz w:val="24"/>
          <w:szCs w:val="24"/>
          <w:lang w:eastAsia="en-US"/>
        </w:rPr>
        <w:t xml:space="preserve">įstaigos vadovo funkcijas </w:t>
      </w:r>
      <w:r w:rsidR="00321DC8">
        <w:rPr>
          <w:sz w:val="24"/>
          <w:szCs w:val="24"/>
          <w:lang w:eastAsia="en-US"/>
        </w:rPr>
        <w:t xml:space="preserve">Nr. R1-4016 </w:t>
      </w:r>
      <w:r w:rsidR="00027336" w:rsidRPr="00CB2D29">
        <w:rPr>
          <w:sz w:val="24"/>
          <w:szCs w:val="24"/>
          <w:lang w:eastAsia="en-US"/>
        </w:rPr>
        <w:t>kopija, 1 lapas.</w:t>
      </w:r>
    </w:p>
    <w:p w14:paraId="2D19FDFF" w14:textId="6DA93949" w:rsidR="00B043B6" w:rsidRPr="00D04707" w:rsidRDefault="00CB2D29" w:rsidP="00DA75E2">
      <w:pPr>
        <w:tabs>
          <w:tab w:val="left" w:pos="709"/>
        </w:tabs>
        <w:ind w:right="-82"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2. </w:t>
      </w:r>
      <w:r w:rsidR="00D15BBF">
        <w:rPr>
          <w:sz w:val="24"/>
          <w:szCs w:val="24"/>
        </w:rPr>
        <w:t>Teisės aktų išrašas</w:t>
      </w:r>
      <w:r w:rsidR="00027336">
        <w:rPr>
          <w:sz w:val="24"/>
          <w:szCs w:val="24"/>
        </w:rPr>
        <w:t>,</w:t>
      </w:r>
      <w:r w:rsidR="00D15BBF">
        <w:rPr>
          <w:sz w:val="24"/>
          <w:szCs w:val="24"/>
        </w:rPr>
        <w:t xml:space="preserve"> </w:t>
      </w:r>
      <w:r w:rsidR="00027336">
        <w:rPr>
          <w:sz w:val="24"/>
          <w:szCs w:val="24"/>
        </w:rPr>
        <w:t>1 lapas</w:t>
      </w:r>
      <w:r w:rsidR="00D15BBF">
        <w:rPr>
          <w:sz w:val="24"/>
          <w:szCs w:val="24"/>
        </w:rPr>
        <w:t>.</w:t>
      </w:r>
    </w:p>
    <w:p w14:paraId="2B1C791D" w14:textId="10079A7C" w:rsidR="003B44F9" w:rsidRDefault="003B44F9" w:rsidP="00D04707">
      <w:pPr>
        <w:jc w:val="both"/>
        <w:rPr>
          <w:sz w:val="24"/>
          <w:szCs w:val="24"/>
        </w:rPr>
      </w:pPr>
    </w:p>
    <w:p w14:paraId="0EBE4F5B" w14:textId="77777777" w:rsidR="00DA75E2" w:rsidRDefault="00DA75E2" w:rsidP="00D04707">
      <w:pPr>
        <w:jc w:val="both"/>
        <w:rPr>
          <w:sz w:val="24"/>
          <w:szCs w:val="24"/>
        </w:rPr>
      </w:pPr>
    </w:p>
    <w:p w14:paraId="53EB5677" w14:textId="4DDFD460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32ECE"/>
    <w:multiLevelType w:val="hybridMultilevel"/>
    <w:tmpl w:val="AC4E9800"/>
    <w:lvl w:ilvl="0" w:tplc="98F6A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27336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24C1"/>
    <w:rsid w:val="001D369A"/>
    <w:rsid w:val="001D4ADB"/>
    <w:rsid w:val="001D4F45"/>
    <w:rsid w:val="001D513F"/>
    <w:rsid w:val="001E4666"/>
    <w:rsid w:val="001E4877"/>
    <w:rsid w:val="00207A21"/>
    <w:rsid w:val="00215E10"/>
    <w:rsid w:val="00217184"/>
    <w:rsid w:val="00221792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521"/>
    <w:rsid w:val="00276B28"/>
    <w:rsid w:val="00281654"/>
    <w:rsid w:val="00283FB9"/>
    <w:rsid w:val="00285DC6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21DC8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67B5"/>
    <w:rsid w:val="00364175"/>
    <w:rsid w:val="00365DFD"/>
    <w:rsid w:val="0037233C"/>
    <w:rsid w:val="00375A91"/>
    <w:rsid w:val="003825B0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0C3B"/>
    <w:rsid w:val="00472954"/>
    <w:rsid w:val="0047501A"/>
    <w:rsid w:val="00485C6D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2546"/>
    <w:rsid w:val="00545FC1"/>
    <w:rsid w:val="00550020"/>
    <w:rsid w:val="005522A6"/>
    <w:rsid w:val="005626DF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63926"/>
    <w:rsid w:val="00664949"/>
    <w:rsid w:val="006717F2"/>
    <w:rsid w:val="00671D72"/>
    <w:rsid w:val="006746A7"/>
    <w:rsid w:val="00675A62"/>
    <w:rsid w:val="00677FB8"/>
    <w:rsid w:val="00681FEF"/>
    <w:rsid w:val="00682BBB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5826"/>
    <w:rsid w:val="007161F6"/>
    <w:rsid w:val="00731B2C"/>
    <w:rsid w:val="00743D72"/>
    <w:rsid w:val="007462B2"/>
    <w:rsid w:val="00751CF8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C58A4"/>
    <w:rsid w:val="007D5E7D"/>
    <w:rsid w:val="007E6DED"/>
    <w:rsid w:val="007F00EA"/>
    <w:rsid w:val="007F02E1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1D1F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16EB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74330"/>
    <w:rsid w:val="00B85703"/>
    <w:rsid w:val="00B85BA6"/>
    <w:rsid w:val="00B86632"/>
    <w:rsid w:val="00B86AF3"/>
    <w:rsid w:val="00B930D5"/>
    <w:rsid w:val="00BA020D"/>
    <w:rsid w:val="00BA0DEE"/>
    <w:rsid w:val="00BA1976"/>
    <w:rsid w:val="00BA287B"/>
    <w:rsid w:val="00BA3005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BF2A02"/>
    <w:rsid w:val="00BF5891"/>
    <w:rsid w:val="00C006FE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2D29"/>
    <w:rsid w:val="00CB3E22"/>
    <w:rsid w:val="00CC360D"/>
    <w:rsid w:val="00CC6817"/>
    <w:rsid w:val="00CC6AFC"/>
    <w:rsid w:val="00CC741F"/>
    <w:rsid w:val="00CD3143"/>
    <w:rsid w:val="00CE69D4"/>
    <w:rsid w:val="00CF547B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5BFA"/>
    <w:rsid w:val="00D6756B"/>
    <w:rsid w:val="00D754E6"/>
    <w:rsid w:val="00D81831"/>
    <w:rsid w:val="00D90A94"/>
    <w:rsid w:val="00DA6214"/>
    <w:rsid w:val="00DA6942"/>
    <w:rsid w:val="00DA75E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7B92"/>
    <w:rsid w:val="00E50272"/>
    <w:rsid w:val="00E51A5E"/>
    <w:rsid w:val="00E54F64"/>
    <w:rsid w:val="00E5740E"/>
    <w:rsid w:val="00E65B25"/>
    <w:rsid w:val="00E71F63"/>
    <w:rsid w:val="00E740AA"/>
    <w:rsid w:val="00E80B0B"/>
    <w:rsid w:val="00E80D3E"/>
    <w:rsid w:val="00E8226E"/>
    <w:rsid w:val="00E837F3"/>
    <w:rsid w:val="00E96582"/>
    <w:rsid w:val="00EA44BC"/>
    <w:rsid w:val="00EA65AF"/>
    <w:rsid w:val="00EB7E8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250B"/>
    <w:rsid w:val="00EE38A3"/>
    <w:rsid w:val="00EF77F5"/>
    <w:rsid w:val="00F05669"/>
    <w:rsid w:val="00F05A47"/>
    <w:rsid w:val="00F10749"/>
    <w:rsid w:val="00F11833"/>
    <w:rsid w:val="00F1519F"/>
    <w:rsid w:val="00F1593B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B366-2D69-4F97-9FA6-25F81D48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1691</Words>
  <Characters>965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2019-01-18T12:52:00Z</cp:lastPrinted>
  <dcterms:created xsi:type="dcterms:W3CDTF">2019-06-18T10:16:00Z</dcterms:created>
  <dcterms:modified xsi:type="dcterms:W3CDTF">2019-06-18T10:16:00Z</dcterms:modified>
</cp:coreProperties>
</file>