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BB0CCCC" w14:textId="77777777" w:rsidTr="00EC21AD">
        <w:tc>
          <w:tcPr>
            <w:tcW w:w="4110" w:type="dxa"/>
          </w:tcPr>
          <w:p w14:paraId="7BB0CCC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BB0CCCE" w14:textId="77777777" w:rsidTr="00EC21AD">
        <w:tc>
          <w:tcPr>
            <w:tcW w:w="4110" w:type="dxa"/>
          </w:tcPr>
          <w:p w14:paraId="7BB0CCCD" w14:textId="77777777" w:rsidR="0006079E" w:rsidRDefault="0006079E" w:rsidP="0006079E">
            <w:r>
              <w:t>Klaipėdos miesto savivaldybės</w:t>
            </w:r>
          </w:p>
        </w:tc>
      </w:tr>
      <w:tr w:rsidR="0006079E" w14:paraId="7BB0CCD0" w14:textId="77777777" w:rsidTr="00EC21AD">
        <w:tc>
          <w:tcPr>
            <w:tcW w:w="4110" w:type="dxa"/>
          </w:tcPr>
          <w:p w14:paraId="7BB0CCC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BB0CCD2" w14:textId="77777777" w:rsidTr="00EC21AD">
        <w:tc>
          <w:tcPr>
            <w:tcW w:w="4110" w:type="dxa"/>
          </w:tcPr>
          <w:p w14:paraId="7BB0CCD1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T1-204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7BB0CCD3" w14:textId="77777777" w:rsidR="00832CC9" w:rsidRPr="00F72A1E" w:rsidRDefault="00832CC9" w:rsidP="0006079E">
      <w:pPr>
        <w:jc w:val="center"/>
      </w:pPr>
    </w:p>
    <w:p w14:paraId="7BB0CCD4" w14:textId="77777777" w:rsidR="00832CC9" w:rsidRPr="00F72A1E" w:rsidRDefault="00832CC9" w:rsidP="0006079E">
      <w:pPr>
        <w:jc w:val="center"/>
      </w:pPr>
    </w:p>
    <w:p w14:paraId="7BB0CCD5" w14:textId="77777777" w:rsidR="00C83AFB" w:rsidRPr="00D91788" w:rsidRDefault="00C83AFB" w:rsidP="00C83AFB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14:paraId="7BB0CCD6" w14:textId="77777777" w:rsidR="00C83AFB" w:rsidRPr="00F72A1E" w:rsidRDefault="00C83AFB" w:rsidP="00C83AFB">
      <w:pPr>
        <w:jc w:val="center"/>
      </w:pPr>
    </w:p>
    <w:p w14:paraId="7BB0CCD7" w14:textId="77777777" w:rsidR="00C83AFB" w:rsidRDefault="00C83AFB" w:rsidP="00C83AFB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14:paraId="7BB0CCD8" w14:textId="77777777" w:rsidR="00C83AFB" w:rsidRPr="000832BF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14:paraId="7BB0CCD9" w14:textId="77777777" w:rsidR="00C83AFB" w:rsidRPr="000832BF" w:rsidRDefault="00C83AFB" w:rsidP="00C83AFB">
      <w:pPr>
        <w:jc w:val="center"/>
        <w:rPr>
          <w:rFonts w:eastAsia="Calibri"/>
        </w:rPr>
      </w:pPr>
    </w:p>
    <w:p w14:paraId="7BB0CCDA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14:paraId="7BB0CCDB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savivaldybės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14:paraId="7BB0CCDC" w14:textId="77777777" w:rsidR="00C83AFB" w:rsidRPr="000832BF" w:rsidRDefault="00C83AFB" w:rsidP="00C83AFB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14:paraId="7BB0CCDD" w14:textId="77777777" w:rsidR="00C83AFB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7BB0CCDE" w14:textId="77777777" w:rsidR="00C83AFB" w:rsidRPr="000832BF" w:rsidRDefault="00C83AFB" w:rsidP="00C83AFB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14:paraId="7BB0CCDF" w14:textId="77777777" w:rsidR="00C83AFB" w:rsidRPr="000832BF" w:rsidRDefault="00C83AFB" w:rsidP="00C83AFB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14:paraId="7BB0CCE0" w14:textId="77777777" w:rsidR="00C83AFB" w:rsidRPr="000832BF" w:rsidRDefault="00C83AFB" w:rsidP="00C83AFB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14:paraId="7BB0CCE1" w14:textId="41841F4B" w:rsidR="00C83AFB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trike/>
          <w:shd w:val="clear" w:color="auto" w:fill="FFFFFF"/>
          <w:lang w:bidi="lo-LA"/>
        </w:rPr>
      </w:pPr>
      <w:r w:rsidRPr="009B0DF8">
        <w:rPr>
          <w:rFonts w:eastAsia="Calibri"/>
          <w:strike/>
          <w:shd w:val="clear" w:color="auto" w:fill="FFFFFF"/>
          <w:lang w:bidi="lo-LA"/>
        </w:rPr>
        <w:t>turėti aukštąjį universitetinį, jam prilygintą arba tam tikros kultūros ar meno srities išsilavinimą;</w:t>
      </w:r>
    </w:p>
    <w:p w14:paraId="05509EA8" w14:textId="44CB3AB3" w:rsidR="009B0DF8" w:rsidRPr="009B0DF8" w:rsidRDefault="009B0DF8" w:rsidP="009B0DF8">
      <w:pPr>
        <w:tabs>
          <w:tab w:val="left" w:pos="851"/>
          <w:tab w:val="left" w:pos="993"/>
          <w:tab w:val="left" w:pos="1170"/>
        </w:tabs>
        <w:ind w:firstLine="709"/>
        <w:jc w:val="both"/>
        <w:rPr>
          <w:rFonts w:eastAsia="Calibri"/>
          <w:b/>
          <w:shd w:val="clear" w:color="auto" w:fill="FFFFFF"/>
          <w:lang w:bidi="lo-LA"/>
        </w:rPr>
      </w:pPr>
      <w:r w:rsidRPr="009B0DF8">
        <w:rPr>
          <w:rFonts w:eastAsia="Calibri"/>
          <w:b/>
          <w:shd w:val="clear" w:color="auto" w:fill="FFFFFF"/>
          <w:lang w:bidi="lo-LA"/>
        </w:rPr>
        <w:t>3.1. turėti aukštąjį universitetinį ar jam prilygintą išsilavinimą arba meno kūrėjo statusą, suteiktą vadovaujantis Lietuvos Respublikos</w:t>
      </w:r>
      <w:r w:rsidR="00F1702A">
        <w:rPr>
          <w:rFonts w:eastAsia="Calibri"/>
          <w:b/>
          <w:bCs/>
          <w:shd w:val="clear" w:color="auto" w:fill="FFFFFF"/>
          <w:lang w:bidi="lo-LA"/>
        </w:rPr>
        <w:t xml:space="preserve"> </w:t>
      </w:r>
      <w:r w:rsidRPr="009B0DF8">
        <w:rPr>
          <w:rFonts w:eastAsia="Calibri"/>
          <w:b/>
          <w:shd w:val="clear" w:color="auto" w:fill="FFFFFF"/>
          <w:lang w:bidi="lo-LA"/>
        </w:rPr>
        <w:t>meno kūrėjo ir meno kūrėjų organizacijų statuso įstatymu;</w:t>
      </w:r>
    </w:p>
    <w:p w14:paraId="7BB0CCE2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 xml:space="preserve">turėti </w:t>
      </w:r>
      <w:r w:rsidRPr="000832BF">
        <w:rPr>
          <w:rFonts w:eastAsia="Calibri"/>
          <w:lang w:bidi="lo-LA"/>
        </w:rPr>
        <w:t xml:space="preserve">specialiųjų žinių, įgūdžių, kompetencijos ir ne mažesnę kaip </w:t>
      </w:r>
      <w:r>
        <w:rPr>
          <w:rFonts w:eastAsia="Calibri"/>
          <w:lang w:bidi="lo-LA"/>
        </w:rPr>
        <w:t>3</w:t>
      </w:r>
      <w:r w:rsidRPr="000832BF">
        <w:rPr>
          <w:rFonts w:eastAsia="Calibri"/>
          <w:lang w:bidi="lo-LA"/>
        </w:rPr>
        <w:t xml:space="preserve"> metų profesinės veiklos</w:t>
      </w:r>
      <w:r>
        <w:rPr>
          <w:rFonts w:eastAsia="Calibri"/>
          <w:lang w:bidi="lo-LA"/>
        </w:rPr>
        <w:t>, darbo</w:t>
      </w:r>
      <w:r w:rsidRPr="000832BF">
        <w:rPr>
          <w:rFonts w:eastAsia="Calibri"/>
          <w:lang w:bidi="lo-LA"/>
        </w:rPr>
        <w:t xml:space="preserve"> </w:t>
      </w:r>
      <w:r>
        <w:rPr>
          <w:rFonts w:eastAsia="Calibri"/>
          <w:lang w:bidi="lo-LA"/>
        </w:rPr>
        <w:t xml:space="preserve">ar </w:t>
      </w:r>
      <w:r w:rsidRPr="000832BF">
        <w:rPr>
          <w:rFonts w:eastAsia="Calibri"/>
          <w:lang w:bidi="lo-LA"/>
        </w:rPr>
        <w:t>paraiškų ekspertinio vertinimo patirtį kultūros ir meno ar kitoje srityje;</w:t>
      </w:r>
    </w:p>
    <w:p w14:paraId="7BB0CCE3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>būti nepriekaištingos reputacijos</w:t>
      </w:r>
      <w:r w:rsidRPr="000832BF">
        <w:rPr>
          <w:rFonts w:eastAsia="Calibri"/>
        </w:rPr>
        <w:t>.</w:t>
      </w:r>
      <w:r w:rsidRPr="000832BF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14:paraId="7BB0CCE4" w14:textId="77777777" w:rsidR="00C83AFB" w:rsidRPr="000832BF" w:rsidRDefault="00C83AFB" w:rsidP="00C83AFB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Asmuo, pretenduojantis teikti ekspertinio vertinimo paslaugas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administracijai, negali būti Kultūros ir meno tarybos prie </w:t>
      </w:r>
      <w:r>
        <w:rPr>
          <w:rFonts w:eastAsia="Calibri"/>
          <w:lang w:bidi="lo-LA"/>
        </w:rPr>
        <w:t xml:space="preserve">Klaipėdos miesto </w:t>
      </w:r>
      <w:r w:rsidRPr="000832BF">
        <w:rPr>
          <w:rFonts w:eastAsia="Calibri"/>
          <w:lang w:bidi="lo-LA"/>
        </w:rPr>
        <w:t xml:space="preserve">savivaldybės tarybos (toliau – KMT) nariu. </w:t>
      </w:r>
    </w:p>
    <w:p w14:paraId="7BB0CCE5" w14:textId="77777777" w:rsidR="00C83AFB" w:rsidRPr="000832BF" w:rsidRDefault="00C83AFB" w:rsidP="00C83AFB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14:paraId="7BB0CCE6" w14:textId="77777777" w:rsidR="00C83AFB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7BB0CCE7" w14:textId="77777777" w:rsidR="00C83AFB" w:rsidRPr="000832BF" w:rsidRDefault="00C83AFB" w:rsidP="00C83AFB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14:paraId="7BB0CCE8" w14:textId="77777777" w:rsidR="00C83AFB" w:rsidRPr="000832BF" w:rsidRDefault="00C83AFB" w:rsidP="00C83AFB">
      <w:pPr>
        <w:tabs>
          <w:tab w:val="left" w:pos="720"/>
        </w:tabs>
        <w:ind w:firstLine="709"/>
        <w:rPr>
          <w:rFonts w:eastAsia="Calibri"/>
          <w:b/>
        </w:rPr>
      </w:pPr>
    </w:p>
    <w:p w14:paraId="7BB0CCE9" w14:textId="2806A4C8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 w:rsidR="00F1702A">
        <w:rPr>
          <w:rFonts w:eastAsia="Calibri"/>
        </w:rPr>
        <w:t>meno sričių įvairovės principu</w:t>
      </w:r>
      <w:r w:rsidR="007328EA">
        <w:rPr>
          <w:rFonts w:eastAsia="Calibri"/>
        </w:rPr>
        <w:t xml:space="preserve"> </w:t>
      </w:r>
      <w:r w:rsidR="00F1702A">
        <w:rPr>
          <w:rFonts w:eastAsia="Calibri"/>
          <w:b/>
        </w:rPr>
        <w:t>ir</w:t>
      </w:r>
      <w:r w:rsidR="007328EA">
        <w:rPr>
          <w:rFonts w:eastAsia="Calibri"/>
          <w:b/>
        </w:rPr>
        <w:t xml:space="preserve"> atsižvelgiant į </w:t>
      </w:r>
      <w:r w:rsidR="00F1702A">
        <w:rPr>
          <w:rFonts w:eastAsia="Calibri"/>
          <w:b/>
        </w:rPr>
        <w:t>S</w:t>
      </w:r>
      <w:r w:rsidR="007328EA">
        <w:rPr>
          <w:rFonts w:eastAsia="Calibri"/>
          <w:b/>
        </w:rPr>
        <w:t xml:space="preserve">avivaldybės administracijos direktoriaus nustatytas kultūros projektų finansavimo sritis. </w:t>
      </w:r>
    </w:p>
    <w:p w14:paraId="7BB0CCEA" w14:textId="5A1E8362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E95AEA">
        <w:rPr>
          <w:rFonts w:eastAsia="Calibri"/>
        </w:rPr>
        <w:t xml:space="preserve">Informacija apie atranką skelbiama savivaldybės interneto svetainėje </w:t>
      </w:r>
      <w:hyperlink r:id="rId8" w:history="1">
        <w:r w:rsidR="00721583" w:rsidRPr="00E95AEA">
          <w:rPr>
            <w:rStyle w:val="Hipersaitas"/>
            <w:rFonts w:eastAsia="Calibri"/>
          </w:rPr>
          <w:t>www.klaipeda.lt</w:t>
        </w:r>
      </w:hyperlink>
      <w:r w:rsidR="00721583" w:rsidRPr="00E95AEA">
        <w:rPr>
          <w:rFonts w:eastAsia="Calibri"/>
        </w:rPr>
        <w:t xml:space="preserve">, </w:t>
      </w:r>
      <w:r w:rsidRPr="00E95AEA">
        <w:rPr>
          <w:rFonts w:eastAsia="Calibri"/>
        </w:rPr>
        <w:t>regioninėje ir respublikinėje</w:t>
      </w:r>
      <w:r w:rsidR="00C23E83" w:rsidRPr="00E95AEA">
        <w:rPr>
          <w:rFonts w:eastAsia="Calibri"/>
        </w:rPr>
        <w:t xml:space="preserve"> spaudoje </w:t>
      </w:r>
      <w:r w:rsidR="00E95AEA" w:rsidRPr="00E95AEA">
        <w:rPr>
          <w:rFonts w:eastAsia="Calibri"/>
        </w:rPr>
        <w:t>bei</w:t>
      </w:r>
      <w:r w:rsidR="00C23E83" w:rsidRPr="00E95AEA">
        <w:rPr>
          <w:rFonts w:eastAsia="Calibri"/>
          <w:b/>
        </w:rPr>
        <w:t xml:space="preserve"> kitose visuomenės informavimo priemonėse</w:t>
      </w:r>
      <w:r w:rsidR="00C23E83" w:rsidRPr="00E95AEA">
        <w:rPr>
          <w:rFonts w:eastAsia="Calibri"/>
        </w:rPr>
        <w:t>.</w:t>
      </w:r>
      <w:r w:rsidR="00C23E83">
        <w:rPr>
          <w:rFonts w:eastAsia="Calibri"/>
        </w:rPr>
        <w:t xml:space="preserve"> </w:t>
      </w:r>
      <w:r w:rsidRPr="000832BF">
        <w:rPr>
          <w:rFonts w:eastAsia="Calibri"/>
        </w:rPr>
        <w:t xml:space="preserve">Kvietime nurodomas paraiškų pateikimo laikas ir būtini dokumentai. </w:t>
      </w:r>
    </w:p>
    <w:p w14:paraId="7BB0CCEB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Ugdymo ir kultūros departamento Kultūros skyriui (toliau – Kultūros skyrius) paštu arba elektroniniu būdu pateikia:</w:t>
      </w:r>
    </w:p>
    <w:p w14:paraId="7BB0CCEC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pretendento anketą (1 priedas);</w:t>
      </w:r>
    </w:p>
    <w:p w14:paraId="7BB0CCED" w14:textId="5957770E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="00721583">
        <w:rPr>
          <w:rFonts w:eastAsia="Calibri"/>
          <w:b/>
        </w:rPr>
        <w:t xml:space="preserve">arba meno kūrėjo statusą </w:t>
      </w:r>
      <w:r w:rsidRPr="000832BF">
        <w:rPr>
          <w:rFonts w:eastAsia="Calibri"/>
        </w:rPr>
        <w:t>patvirtinančių dokumentų kopijas;</w:t>
      </w:r>
    </w:p>
    <w:p w14:paraId="7BB0CCEE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lastRenderedPageBreak/>
        <w:t>laisvos formos kūrybinės veiklos aprašymą.</w:t>
      </w:r>
    </w:p>
    <w:p w14:paraId="7BB0CCEF" w14:textId="30FD83B1" w:rsidR="00C83AFB" w:rsidRPr="006026CB" w:rsidRDefault="00C83AFB" w:rsidP="00C83AFB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  <w:b/>
        </w:rPr>
      </w:pPr>
      <w:r w:rsidRPr="000832BF">
        <w:rPr>
          <w:rFonts w:eastAsia="Calibri"/>
        </w:rPr>
        <w:t>Sprendimą dėl asmens atitik</w:t>
      </w:r>
      <w:r>
        <w:rPr>
          <w:rFonts w:eastAsia="Calibri"/>
        </w:rPr>
        <w:t>ties</w:t>
      </w:r>
      <w:r w:rsidRPr="000832BF">
        <w:rPr>
          <w:rFonts w:eastAsia="Calibri"/>
        </w:rPr>
        <w:t xml:space="preserve"> šiame Apraše nustatytiems reikalavimams priima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direktoriaus įsakymu sudaryta 5 narių Ekspertų atrankos komisija, į kurios sudėtį įeina 2 KMT</w:t>
      </w:r>
      <w:r>
        <w:rPr>
          <w:rFonts w:eastAsia="Calibri"/>
        </w:rPr>
        <w:t xml:space="preserve"> nariai, 1 Klaipėdos miesto </w:t>
      </w:r>
      <w:r w:rsidRPr="006026CB">
        <w:rPr>
          <w:rFonts w:eastAsia="Calibri"/>
        </w:rPr>
        <w:t>savivaldybės tarybos kultūros sritį kuruojančio komiteto atstovas ir 2 Kultūros skyriaus valstybės tarnautojai.</w:t>
      </w:r>
      <w:r w:rsidR="00E46B9C" w:rsidRPr="006026CB">
        <w:rPr>
          <w:rFonts w:eastAsia="Calibri"/>
        </w:rPr>
        <w:t xml:space="preserve"> </w:t>
      </w:r>
      <w:r w:rsidR="00E46B9C" w:rsidRPr="006026CB">
        <w:rPr>
          <w:rFonts w:eastAsia="Calibri"/>
          <w:b/>
        </w:rPr>
        <w:t>Prieš pradėdami darbą komisijos nariai pasirašo administracijos direktoriaus nustatytos formos nešališku</w:t>
      </w:r>
      <w:r w:rsidR="00D9220D" w:rsidRPr="006026CB">
        <w:rPr>
          <w:rFonts w:eastAsia="Calibri"/>
          <w:b/>
        </w:rPr>
        <w:t>mo deklaraciją ir konfidencialumo pasižadėjimą</w:t>
      </w:r>
      <w:r w:rsidR="000D6BBB" w:rsidRPr="006026CB">
        <w:rPr>
          <w:rFonts w:eastAsia="Calibri"/>
          <w:b/>
        </w:rPr>
        <w:t xml:space="preserve">, įpareigojančius </w:t>
      </w:r>
      <w:r w:rsidR="00E46B9C" w:rsidRPr="006026CB">
        <w:rPr>
          <w:rFonts w:eastAsia="Calibri"/>
          <w:b/>
        </w:rPr>
        <w:t xml:space="preserve">saugoti ekspertų anonimiškumą jų kadencijos laikotarpiu. </w:t>
      </w:r>
    </w:p>
    <w:p w14:paraId="7BB0CCF0" w14:textId="77777777" w:rsidR="00C83AFB" w:rsidRPr="000832BF" w:rsidRDefault="00C83AFB" w:rsidP="00C83AFB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14:paraId="7BB0CCF1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šiame Apraše nustatytiems reikalavimams balu nuo 1 iki 10 (blogiausias įvertinimas yra 1 balas, geriausias – 10 balų) ir užpildo Pretendentų vertinimo lentelę (2 priedas).</w:t>
      </w:r>
    </w:p>
    <w:p w14:paraId="7BB0CCF2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14:paraId="7BB0CCF3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14:paraId="7BB0CCF4" w14:textId="77777777" w:rsidR="00C83AFB" w:rsidRPr="000832BF" w:rsidRDefault="00C83AFB" w:rsidP="00C83AFB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7BB0CCF5" w14:textId="77777777" w:rsidR="00C83AFB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7BB0CCF6" w14:textId="77777777" w:rsidR="00C83AFB" w:rsidRPr="000832BF" w:rsidRDefault="00C83AFB" w:rsidP="00C83AFB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14:paraId="7BB0CCF7" w14:textId="77777777" w:rsidR="00C83AFB" w:rsidRPr="000832BF" w:rsidRDefault="00C83AFB" w:rsidP="00C83AFB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7BB0CCF8" w14:textId="043BFFB6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 w:rsidR="00036C71">
        <w:rPr>
          <w:rFonts w:eastAsia="Calibri"/>
          <w:lang w:bidi="lo-LA"/>
        </w:rPr>
        <w:t xml:space="preserve"> esančių ekspertų anonimiškumą</w:t>
      </w:r>
      <w:r w:rsidR="00721583">
        <w:rPr>
          <w:rFonts w:eastAsia="Calibri"/>
          <w:lang w:bidi="lo-LA"/>
        </w:rPr>
        <w:t xml:space="preserve"> </w:t>
      </w:r>
      <w:r w:rsidR="00721583" w:rsidRPr="00721583">
        <w:rPr>
          <w:rFonts w:eastAsia="Calibri"/>
          <w:b/>
          <w:lang w:bidi="lo-LA"/>
        </w:rPr>
        <w:t>jų kadencijos laikotarpiu.</w:t>
      </w:r>
      <w:r w:rsidR="00721583">
        <w:rPr>
          <w:rFonts w:eastAsia="Calibri"/>
          <w:lang w:bidi="lo-LA"/>
        </w:rPr>
        <w:t xml:space="preserve"> </w:t>
      </w:r>
    </w:p>
    <w:p w14:paraId="7BB0CCF9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šio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14:paraId="7BB0CCFA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14:paraId="7BB0CCFB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14:paraId="7BB0CCFC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14:paraId="7BB0CCFD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pateikia rašytinį prašymą;</w:t>
      </w:r>
    </w:p>
    <w:p w14:paraId="7BB0CCFE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praranda nepriekaištingą reputaciją;</w:t>
      </w:r>
    </w:p>
    <w:p w14:paraId="7BB0CCFF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anonimiškumo principą, jei kituose teisės aktuose nenustatyta kitaip;</w:t>
      </w:r>
    </w:p>
    <w:p w14:paraId="7BB0CD00" w14:textId="77777777"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ekspertinio vertinimo paslaugų teikimo tvarką.</w:t>
      </w:r>
    </w:p>
    <w:p w14:paraId="7BB0CD01" w14:textId="77777777"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14:paraId="7BB0CD02" w14:textId="77777777" w:rsidR="00C83AFB" w:rsidRPr="000832BF" w:rsidRDefault="00C83AFB" w:rsidP="00C83AFB">
      <w:pPr>
        <w:ind w:firstLine="709"/>
        <w:jc w:val="center"/>
        <w:rPr>
          <w:rFonts w:eastAsia="Calibri"/>
        </w:rPr>
      </w:pPr>
    </w:p>
    <w:p w14:paraId="7BB0CD03" w14:textId="77777777" w:rsidR="00C83AFB" w:rsidRDefault="00C83AFB" w:rsidP="00C83AFB">
      <w:pPr>
        <w:ind w:firstLine="709"/>
        <w:jc w:val="center"/>
        <w:rPr>
          <w:rFonts w:eastAsia="Calibri"/>
        </w:rPr>
      </w:pPr>
      <w:r w:rsidRPr="000832BF">
        <w:rPr>
          <w:rFonts w:eastAsia="Calibri"/>
        </w:rPr>
        <w:t>____________</w:t>
      </w:r>
      <w:r>
        <w:rPr>
          <w:rFonts w:eastAsia="Calibri"/>
        </w:rPr>
        <w:t>________________</w:t>
      </w:r>
    </w:p>
    <w:p w14:paraId="7BB0CD04" w14:textId="77777777" w:rsidR="00C83AFB" w:rsidRPr="000832BF" w:rsidRDefault="00C83AFB" w:rsidP="00C83AFB">
      <w:pPr>
        <w:ind w:firstLine="709"/>
        <w:jc w:val="center"/>
        <w:rPr>
          <w:lang w:eastAsia="lt-LT"/>
        </w:rPr>
      </w:pPr>
    </w:p>
    <w:p w14:paraId="7BB0CD05" w14:textId="77777777"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  <w:sectPr w:rsidR="00C83AFB" w:rsidSect="00D57F27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BB0CD06" w14:textId="77777777"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rFonts w:eastAsia="Calibri"/>
        </w:rPr>
      </w:pPr>
      <w:r>
        <w:rPr>
          <w:rFonts w:eastAsia="Calibri"/>
        </w:rPr>
        <w:lastRenderedPageBreak/>
        <w:t xml:space="preserve">Kultūros bei meno projektų vertinimo </w:t>
      </w:r>
    </w:p>
    <w:p w14:paraId="7BB0CD07" w14:textId="77777777"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>
        <w:rPr>
          <w:rFonts w:eastAsia="Calibri"/>
        </w:rPr>
        <w:t>e</w:t>
      </w:r>
      <w:r w:rsidRPr="000832BF">
        <w:rPr>
          <w:rFonts w:eastAsia="Calibri"/>
        </w:rPr>
        <w:t>kspertų atrankos</w:t>
      </w:r>
      <w:r w:rsidRPr="000832BF">
        <w:rPr>
          <w:lang w:eastAsia="lt-LT"/>
        </w:rPr>
        <w:t xml:space="preserve"> aprašo </w:t>
      </w:r>
    </w:p>
    <w:p w14:paraId="7BB0CD08" w14:textId="77777777"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 w:rsidRPr="000832BF">
        <w:rPr>
          <w:lang w:eastAsia="lt-LT"/>
        </w:rPr>
        <w:t>1 priedas</w:t>
      </w:r>
    </w:p>
    <w:p w14:paraId="7BB0CD09" w14:textId="77777777"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</w:p>
    <w:p w14:paraId="7BB0CD0A" w14:textId="77777777"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14:paraId="7BB0CD0B" w14:textId="77777777" w:rsidR="00C83AFB" w:rsidRPr="000832BF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_____________________________________________________________</w:t>
      </w:r>
    </w:p>
    <w:p w14:paraId="7BB0CD0C" w14:textId="77777777" w:rsidR="00C83AFB" w:rsidRPr="00CA28DB" w:rsidRDefault="00C83AFB" w:rsidP="00C83AFB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pavardė, asmens kodas)</w:t>
      </w:r>
    </w:p>
    <w:p w14:paraId="7BB0CD0D" w14:textId="77777777" w:rsidR="00C83AFB" w:rsidRPr="000832BF" w:rsidRDefault="00C83AFB" w:rsidP="00C83AFB">
      <w:pPr>
        <w:jc w:val="center"/>
        <w:rPr>
          <w:rFonts w:eastAsia="Calibri"/>
          <w:i/>
        </w:rPr>
      </w:pPr>
    </w:p>
    <w:p w14:paraId="7BB0CD0E" w14:textId="77777777" w:rsidR="00C83AFB" w:rsidRPr="000832BF" w:rsidRDefault="00C83AFB" w:rsidP="00C83AFB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14:paraId="7BB0CD0F" w14:textId="77777777" w:rsidR="00C83AFB" w:rsidRPr="00CA28DB" w:rsidRDefault="00C83AFB" w:rsidP="00C83AFB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(-ys)</w:t>
      </w:r>
    </w:p>
    <w:p w14:paraId="7BB0CD10" w14:textId="77777777" w:rsidR="00C83AFB" w:rsidRPr="000832BF" w:rsidRDefault="00C83AFB" w:rsidP="00C83AFB">
      <w:pPr>
        <w:jc w:val="center"/>
        <w:rPr>
          <w:rFonts w:eastAsia="Calibri"/>
          <w:i/>
        </w:rPr>
      </w:pPr>
    </w:p>
    <w:p w14:paraId="7BB0CD11" w14:textId="77777777" w:rsidR="00C83AFB" w:rsidRPr="000832BF" w:rsidRDefault="00C83AFB" w:rsidP="00C83AFB">
      <w:pPr>
        <w:jc w:val="center"/>
        <w:rPr>
          <w:rFonts w:eastAsia="Calibri"/>
          <w:b/>
          <w:i/>
        </w:rPr>
      </w:pPr>
    </w:p>
    <w:p w14:paraId="7BB0CD12" w14:textId="77777777" w:rsidR="00C83AFB" w:rsidRPr="000832BF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14:paraId="7BB0CD13" w14:textId="77777777" w:rsidR="00C83AFB" w:rsidRPr="000832BF" w:rsidRDefault="00C83AFB" w:rsidP="00C83AFB">
      <w:pPr>
        <w:rPr>
          <w:rFonts w:eastAsia="Calibri"/>
        </w:rPr>
      </w:pPr>
    </w:p>
    <w:p w14:paraId="7BB0CD14" w14:textId="77777777" w:rsidR="00C83AFB" w:rsidRPr="000832BF" w:rsidRDefault="00C83AFB" w:rsidP="00C83AFB">
      <w:pPr>
        <w:rPr>
          <w:rFonts w:eastAsia="Calibri"/>
          <w:bCs/>
        </w:rPr>
      </w:pPr>
    </w:p>
    <w:p w14:paraId="7BB0CD15" w14:textId="77777777" w:rsidR="00C83AFB" w:rsidRPr="000832BF" w:rsidRDefault="00C83AFB" w:rsidP="00C83AFB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14:paraId="7BB0CD16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14:paraId="7BB0CD17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14:paraId="7BB0CD18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.......................................................................................................................................</w:t>
      </w:r>
    </w:p>
    <w:p w14:paraId="7BB0CD19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1.4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</w:t>
      </w:r>
      <w:r w:rsidRPr="00092944">
        <w:rPr>
          <w:rFonts w:eastAsia="Calibri"/>
        </w:rPr>
        <w:t>Banko sąskaitos rekvizitai</w:t>
      </w:r>
      <w:r w:rsidRPr="000832BF">
        <w:rPr>
          <w:rFonts w:eastAsia="Calibri"/>
        </w:rPr>
        <w:t xml:space="preserve"> (</w:t>
      </w:r>
      <w:r w:rsidRPr="000832BF">
        <w:rPr>
          <w:rFonts w:eastAsia="Calibri"/>
          <w:i/>
        </w:rPr>
        <w:t>sąskaitos numeris; banko pavadinimas</w:t>
      </w:r>
      <w:r w:rsidRPr="000832BF">
        <w:rPr>
          <w:rFonts w:eastAsia="Calibri"/>
        </w:rPr>
        <w:t>):</w:t>
      </w:r>
    </w:p>
    <w:p w14:paraId="7BB0CD1A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 xml:space="preserve">       ........................................................................................................................................................</w:t>
      </w:r>
    </w:p>
    <w:p w14:paraId="7BB0CD1B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1.5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</w:p>
    <w:p w14:paraId="7BB0CD1C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 xml:space="preserve">   .......................................................................................................................................................</w:t>
      </w:r>
    </w:p>
    <w:p w14:paraId="7BB0CD1D" w14:textId="77777777" w:rsidR="00C83AFB" w:rsidRPr="000832BF" w:rsidRDefault="00C83AFB" w:rsidP="00C83AFB">
      <w:pPr>
        <w:rPr>
          <w:rFonts w:eastAsia="Calibri"/>
        </w:rPr>
      </w:pPr>
    </w:p>
    <w:p w14:paraId="7BB0CD1E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1.6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Ar esate kultūros ir meno organizacijos vadovas (-ė)?      TAIP              NE</w:t>
      </w:r>
    </w:p>
    <w:p w14:paraId="7BB0CD1F" w14:textId="77777777" w:rsidR="00C83AFB" w:rsidRPr="000832BF" w:rsidRDefault="00C83AFB" w:rsidP="00C83AFB">
      <w:pPr>
        <w:rPr>
          <w:rFonts w:eastAsia="Calibri"/>
        </w:rPr>
      </w:pPr>
    </w:p>
    <w:p w14:paraId="7BB0CD20" w14:textId="77777777" w:rsidR="00C83AFB" w:rsidRPr="000832BF" w:rsidRDefault="00C83AFB" w:rsidP="00C83AFB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14:paraId="7BB0CD21" w14:textId="77777777"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14:paraId="7BB0CD22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BB0CD23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7BB0CD24" w14:textId="77777777" w:rsidR="00C83AFB" w:rsidRPr="000832BF" w:rsidRDefault="00C83AFB" w:rsidP="00C83AFB">
      <w:pPr>
        <w:rPr>
          <w:rFonts w:eastAsia="Calibri"/>
        </w:rPr>
      </w:pPr>
    </w:p>
    <w:p w14:paraId="7BB0CD25" w14:textId="42840177"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2.2. Kita turima kvalifikacija ir ją patvirtinantys dokumentai </w:t>
      </w:r>
      <w:r w:rsidR="006721BE" w:rsidRPr="006721BE">
        <w:rPr>
          <w:rFonts w:eastAsia="Calibri"/>
          <w:b/>
        </w:rPr>
        <w:t>arba meno kūrėjo statusą, suteiktą vadovaujantis Lietuvos Respublikos meno kūrėjo ir meno kūrėjų organizacijų statuso įstatymu liudijantys dokumentai</w:t>
      </w:r>
      <w:r w:rsidR="006721BE">
        <w:rPr>
          <w:rFonts w:eastAsia="Calibri"/>
        </w:rPr>
        <w:t xml:space="preserve">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14:paraId="7BB0CD26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BB0CD27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7BB0CD28" w14:textId="77777777" w:rsidR="00C83AFB" w:rsidRPr="000832BF" w:rsidRDefault="00C83AFB" w:rsidP="00C83AFB">
      <w:pPr>
        <w:rPr>
          <w:rFonts w:eastAsia="Calibri"/>
        </w:rPr>
      </w:pPr>
    </w:p>
    <w:p w14:paraId="7BB0CD29" w14:textId="77777777"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14:paraId="7BB0CD2A" w14:textId="77777777"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0CD2B" w14:textId="77777777" w:rsidR="00C83AFB" w:rsidRPr="000832BF" w:rsidRDefault="00C83AFB" w:rsidP="00C83AFB">
      <w:pPr>
        <w:rPr>
          <w:rFonts w:eastAsia="Calibri"/>
        </w:rPr>
      </w:pPr>
    </w:p>
    <w:p w14:paraId="7BB0CD2C" w14:textId="77777777"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Ekspertinio darbo patirtis per pastaruosius penkerius metus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organizacija, kurioje buvo atliktas ekspertinis darbas; ekspertinio darbo sritis</w:t>
      </w:r>
      <w:r w:rsidRPr="000832BF">
        <w:rPr>
          <w:rFonts w:eastAsia="Calibri"/>
        </w:rPr>
        <w:t>):</w:t>
      </w:r>
    </w:p>
    <w:p w14:paraId="7BB0CD2D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BB0CD2E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7BB0CD2F" w14:textId="77777777" w:rsidR="00C83AFB" w:rsidRDefault="00C83AFB" w:rsidP="00C83AFB">
      <w:pPr>
        <w:rPr>
          <w:rFonts w:eastAsia="Calibri"/>
          <w:b/>
        </w:rPr>
      </w:pPr>
      <w:r>
        <w:rPr>
          <w:rFonts w:eastAsia="Calibri"/>
          <w:b/>
        </w:rPr>
        <w:t>5. Eksperto nuomone, galimų jo interesų konfliktų priežastys:</w:t>
      </w:r>
    </w:p>
    <w:p w14:paraId="7BB0CD30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7BB0CD31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7BB0CD32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7BB0CD33" w14:textId="77777777" w:rsidR="00C83AFB" w:rsidRPr="000832BF" w:rsidRDefault="00C83AFB" w:rsidP="00C83AFB">
      <w:pPr>
        <w:rPr>
          <w:rFonts w:eastAsia="Calibri"/>
          <w:b/>
        </w:rPr>
      </w:pPr>
    </w:p>
    <w:p w14:paraId="7BB0CD34" w14:textId="77777777" w:rsidR="00C83AFB" w:rsidRPr="000832BF" w:rsidRDefault="00C83AFB" w:rsidP="00C83AFB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>. Kita, eksperto nuomone, svarbi informacija</w:t>
      </w:r>
      <w:r>
        <w:rPr>
          <w:rFonts w:eastAsia="Calibri"/>
          <w:b/>
        </w:rPr>
        <w:t>:</w:t>
      </w:r>
    </w:p>
    <w:p w14:paraId="7BB0CD35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7BB0CD36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7BB0CD37" w14:textId="77777777"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7BB0CD38" w14:textId="77777777" w:rsidR="00C83AFB" w:rsidRPr="000832BF" w:rsidRDefault="00C83AFB" w:rsidP="00C83AFB">
      <w:pPr>
        <w:rPr>
          <w:rFonts w:eastAsia="Calibri"/>
        </w:rPr>
      </w:pPr>
    </w:p>
    <w:p w14:paraId="7BB0CD39" w14:textId="77777777"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Pažymiu, kad esu nepriekaištingos reputacijos, kaip numatyta Lietuvos Respublikos Lietuvos </w:t>
      </w:r>
      <w:r>
        <w:rPr>
          <w:rFonts w:eastAsia="Calibri"/>
        </w:rPr>
        <w:t>kultūros tarybos įstatymo 8 straipsnio</w:t>
      </w:r>
      <w:r w:rsidRPr="000832BF">
        <w:rPr>
          <w:rFonts w:eastAsia="Calibri"/>
        </w:rPr>
        <w:t xml:space="preserve"> 7 d</w:t>
      </w:r>
      <w:r>
        <w:rPr>
          <w:rFonts w:eastAsia="Calibri"/>
        </w:rPr>
        <w:t>alyje</w:t>
      </w:r>
      <w:r w:rsidRPr="000832BF">
        <w:rPr>
          <w:rFonts w:eastAsia="Calibri"/>
        </w:rPr>
        <w:t>.</w:t>
      </w:r>
    </w:p>
    <w:p w14:paraId="7BB0CD3A" w14:textId="77777777" w:rsidR="00C83AFB" w:rsidRPr="000832BF" w:rsidRDefault="00C83AFB" w:rsidP="00C83AFB">
      <w:pPr>
        <w:rPr>
          <w:rFonts w:eastAsia="Calibri"/>
        </w:rPr>
      </w:pPr>
    </w:p>
    <w:p w14:paraId="7BB0CD3B" w14:textId="77777777" w:rsidR="00C83AFB" w:rsidRPr="000832BF" w:rsidRDefault="00C83AFB" w:rsidP="00C83AFB">
      <w:pPr>
        <w:rPr>
          <w:rFonts w:eastAsia="Calibri"/>
        </w:rPr>
      </w:pPr>
    </w:p>
    <w:p w14:paraId="7BB0CD3C" w14:textId="77777777" w:rsidR="00C83AFB" w:rsidRPr="000832BF" w:rsidRDefault="00C83AFB" w:rsidP="00C83AFB">
      <w:pPr>
        <w:rPr>
          <w:rFonts w:eastAsia="Calibri"/>
        </w:rPr>
      </w:pPr>
    </w:p>
    <w:p w14:paraId="7BB0CD3D" w14:textId="77777777" w:rsidR="00C83AFB" w:rsidRPr="000832BF" w:rsidRDefault="00C83AFB" w:rsidP="00C83AFB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14:paraId="7BB0CD3E" w14:textId="77777777" w:rsidR="00C83AFB" w:rsidRPr="00CA28DB" w:rsidRDefault="00C83AFB" w:rsidP="00C83AFB">
      <w:pPr>
        <w:ind w:firstLine="5812"/>
        <w:rPr>
          <w:rFonts w:eastAsia="Calibri"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pavardė</w:t>
      </w:r>
      <w:r w:rsidRPr="00CA28DB">
        <w:rPr>
          <w:rFonts w:eastAsia="Calibri"/>
          <w:sz w:val="20"/>
          <w:szCs w:val="20"/>
        </w:rPr>
        <w:t>)</w:t>
      </w:r>
    </w:p>
    <w:p w14:paraId="7BB0CD3F" w14:textId="77777777" w:rsidR="00C83AFB" w:rsidRPr="000832BF" w:rsidRDefault="00C83AFB" w:rsidP="00C83AFB">
      <w:pPr>
        <w:rPr>
          <w:rFonts w:eastAsia="Calibri"/>
        </w:rPr>
      </w:pPr>
    </w:p>
    <w:p w14:paraId="7BB0CD40" w14:textId="77777777"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  <w:sectPr w:rsidR="00C83AFB" w:rsidSect="00D37B46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BB0CD41" w14:textId="77777777"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t xml:space="preserve">Kultūros bei meno projektų vertinimo </w:t>
      </w:r>
    </w:p>
    <w:p w14:paraId="7BB0CD42" w14:textId="77777777"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t>e</w:t>
      </w:r>
      <w:r w:rsidRPr="000832BF">
        <w:rPr>
          <w:rFonts w:eastAsia="Calibri"/>
        </w:rPr>
        <w:t xml:space="preserve">kspertų atrankos </w:t>
      </w:r>
      <w:r>
        <w:rPr>
          <w:rFonts w:eastAsia="Calibri"/>
        </w:rPr>
        <w:t xml:space="preserve">aprašo </w:t>
      </w:r>
    </w:p>
    <w:p w14:paraId="7BB0CD43" w14:textId="77777777"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lang w:eastAsia="lt-LT"/>
        </w:rPr>
      </w:pPr>
      <w:r w:rsidRPr="000832BF">
        <w:rPr>
          <w:lang w:eastAsia="lt-LT"/>
        </w:rPr>
        <w:t>2 priedas</w:t>
      </w:r>
    </w:p>
    <w:p w14:paraId="7BB0CD44" w14:textId="77777777" w:rsidR="00C83AFB" w:rsidRPr="000832BF" w:rsidRDefault="00C83AFB" w:rsidP="00C83AFB">
      <w:pPr>
        <w:tabs>
          <w:tab w:val="left" w:pos="6237"/>
        </w:tabs>
        <w:jc w:val="right"/>
      </w:pPr>
    </w:p>
    <w:p w14:paraId="7BB0CD45" w14:textId="77777777" w:rsidR="00C83AFB" w:rsidRPr="000832BF" w:rsidRDefault="00C83AFB" w:rsidP="00C83AFB">
      <w:pPr>
        <w:tabs>
          <w:tab w:val="left" w:pos="6237"/>
        </w:tabs>
      </w:pPr>
    </w:p>
    <w:p w14:paraId="7BB0CD46" w14:textId="77777777" w:rsidR="00C83AFB" w:rsidRPr="000832BF" w:rsidRDefault="00C83AFB" w:rsidP="00C83AFB">
      <w:pPr>
        <w:jc w:val="center"/>
        <w:rPr>
          <w:b/>
          <w:snapToGrid w:val="0"/>
        </w:rPr>
      </w:pPr>
      <w:r w:rsidRPr="000832BF">
        <w:rPr>
          <w:b/>
          <w:snapToGrid w:val="0"/>
        </w:rPr>
        <w:t>PRETENDENTŲ VERTINIMO LENTELĖ</w:t>
      </w:r>
    </w:p>
    <w:p w14:paraId="7BB0CD47" w14:textId="77777777" w:rsidR="00C83AFB" w:rsidRPr="000832BF" w:rsidRDefault="00C83AFB" w:rsidP="00C83AFB">
      <w:pPr>
        <w:jc w:val="center"/>
        <w:rPr>
          <w:caps/>
          <w:snapToGrid w:val="0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712"/>
        <w:gridCol w:w="1794"/>
      </w:tblGrid>
      <w:tr w:rsidR="00C83AFB" w:rsidRPr="000832BF" w14:paraId="7BB0CD4B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48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 w:rsidRPr="000832BF">
              <w:rPr>
                <w:snapToGrid w:val="0"/>
              </w:rPr>
              <w:t>Eil. Nr.</w:t>
            </w:r>
          </w:p>
        </w:tc>
        <w:tc>
          <w:tcPr>
            <w:tcW w:w="6712" w:type="dxa"/>
            <w:vAlign w:val="center"/>
          </w:tcPr>
          <w:p w14:paraId="7BB0CD49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Pretendento vardas ir pavardė</w:t>
            </w:r>
          </w:p>
        </w:tc>
        <w:tc>
          <w:tcPr>
            <w:tcW w:w="1794" w:type="dxa"/>
            <w:vAlign w:val="center"/>
          </w:tcPr>
          <w:p w14:paraId="7BB0CD4A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</w:t>
            </w:r>
            <w:r w:rsidRPr="000832BF">
              <w:rPr>
                <w:snapToGrid w:val="0"/>
              </w:rPr>
              <w:t xml:space="preserve"> balais</w:t>
            </w:r>
          </w:p>
        </w:tc>
      </w:tr>
      <w:tr w:rsidR="00C83AFB" w:rsidRPr="000832BF" w14:paraId="7BB0CD4F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4C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1.</w:t>
            </w:r>
          </w:p>
        </w:tc>
        <w:tc>
          <w:tcPr>
            <w:tcW w:w="6712" w:type="dxa"/>
            <w:vAlign w:val="center"/>
          </w:tcPr>
          <w:p w14:paraId="7BB0CD4D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4E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53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50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2.</w:t>
            </w:r>
          </w:p>
        </w:tc>
        <w:tc>
          <w:tcPr>
            <w:tcW w:w="6712" w:type="dxa"/>
            <w:vAlign w:val="center"/>
          </w:tcPr>
          <w:p w14:paraId="7BB0CD51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52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57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54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3.</w:t>
            </w:r>
          </w:p>
        </w:tc>
        <w:tc>
          <w:tcPr>
            <w:tcW w:w="6712" w:type="dxa"/>
            <w:vAlign w:val="center"/>
          </w:tcPr>
          <w:p w14:paraId="7BB0CD55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56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5B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58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4.</w:t>
            </w:r>
          </w:p>
        </w:tc>
        <w:tc>
          <w:tcPr>
            <w:tcW w:w="6712" w:type="dxa"/>
            <w:vAlign w:val="center"/>
          </w:tcPr>
          <w:p w14:paraId="7BB0CD59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5A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5F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5C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5.</w:t>
            </w:r>
          </w:p>
        </w:tc>
        <w:tc>
          <w:tcPr>
            <w:tcW w:w="6712" w:type="dxa"/>
            <w:vAlign w:val="center"/>
          </w:tcPr>
          <w:p w14:paraId="7BB0CD5D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5E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63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60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6.</w:t>
            </w:r>
          </w:p>
        </w:tc>
        <w:tc>
          <w:tcPr>
            <w:tcW w:w="6712" w:type="dxa"/>
            <w:vAlign w:val="center"/>
          </w:tcPr>
          <w:p w14:paraId="7BB0CD61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62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67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64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7.</w:t>
            </w:r>
          </w:p>
        </w:tc>
        <w:tc>
          <w:tcPr>
            <w:tcW w:w="6712" w:type="dxa"/>
            <w:vAlign w:val="center"/>
          </w:tcPr>
          <w:p w14:paraId="7BB0CD65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66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6B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68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8.</w:t>
            </w:r>
          </w:p>
        </w:tc>
        <w:tc>
          <w:tcPr>
            <w:tcW w:w="6712" w:type="dxa"/>
            <w:vAlign w:val="center"/>
          </w:tcPr>
          <w:p w14:paraId="7BB0CD69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6A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6F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6C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9.</w:t>
            </w:r>
          </w:p>
        </w:tc>
        <w:tc>
          <w:tcPr>
            <w:tcW w:w="6712" w:type="dxa"/>
            <w:vAlign w:val="center"/>
          </w:tcPr>
          <w:p w14:paraId="7BB0CD6D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6E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14:paraId="7BB0CD73" w14:textId="77777777" w:rsidTr="001075BC">
        <w:trPr>
          <w:jc w:val="center"/>
        </w:trPr>
        <w:tc>
          <w:tcPr>
            <w:tcW w:w="985" w:type="dxa"/>
            <w:vAlign w:val="center"/>
          </w:tcPr>
          <w:p w14:paraId="7BB0CD70" w14:textId="77777777"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10.</w:t>
            </w:r>
          </w:p>
        </w:tc>
        <w:tc>
          <w:tcPr>
            <w:tcW w:w="6712" w:type="dxa"/>
            <w:vAlign w:val="center"/>
          </w:tcPr>
          <w:p w14:paraId="7BB0CD71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7BB0CD72" w14:textId="77777777"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</w:tbl>
    <w:p w14:paraId="7BB0CD74" w14:textId="77777777" w:rsidR="00C83AFB" w:rsidRPr="000832BF" w:rsidRDefault="00C83AFB" w:rsidP="00C83AFB">
      <w:pPr>
        <w:tabs>
          <w:tab w:val="left" w:pos="3969"/>
        </w:tabs>
        <w:ind w:firstLine="312"/>
        <w:jc w:val="both"/>
        <w:rPr>
          <w:snapToGrid w:val="0"/>
        </w:rPr>
      </w:pPr>
    </w:p>
    <w:p w14:paraId="7BB0CD75" w14:textId="77777777" w:rsidR="00C83AFB" w:rsidRPr="000832BF" w:rsidRDefault="00C83AFB" w:rsidP="00C83AFB">
      <w:pPr>
        <w:ind w:firstLine="312"/>
        <w:jc w:val="both"/>
        <w:rPr>
          <w:snapToGrid w:val="0"/>
        </w:rPr>
      </w:pPr>
    </w:p>
    <w:p w14:paraId="7BB0CD76" w14:textId="77777777" w:rsidR="00C83AFB" w:rsidRPr="000832BF" w:rsidRDefault="00C83AFB" w:rsidP="00C83AFB">
      <w:pPr>
        <w:ind w:firstLine="312"/>
        <w:jc w:val="both"/>
        <w:rPr>
          <w:snapToGrid w:val="0"/>
        </w:rPr>
      </w:pPr>
    </w:p>
    <w:p w14:paraId="7BB0CD77" w14:textId="77777777" w:rsidR="00C83AFB" w:rsidRPr="000832BF" w:rsidRDefault="00C83AFB" w:rsidP="00C83AFB">
      <w:pPr>
        <w:jc w:val="both"/>
        <w:rPr>
          <w:snapToGrid w:val="0"/>
        </w:rPr>
      </w:pPr>
      <w:r w:rsidRPr="000832BF">
        <w:rPr>
          <w:snapToGrid w:val="0"/>
        </w:rPr>
        <w:t>Lentelę užpildė:</w:t>
      </w:r>
      <w:r w:rsidRPr="000832BF">
        <w:rPr>
          <w:snapToGrid w:val="0"/>
        </w:rPr>
        <w:tab/>
        <w:t>_______________</w:t>
      </w:r>
      <w:r w:rsidRPr="000832BF">
        <w:rPr>
          <w:snapToGrid w:val="0"/>
        </w:rPr>
        <w:tab/>
        <w:t>______________________________</w:t>
      </w:r>
    </w:p>
    <w:p w14:paraId="7BB0CD78" w14:textId="77777777" w:rsidR="00C83AFB" w:rsidRPr="00CA28DB" w:rsidRDefault="00C83AFB" w:rsidP="00C83AFB">
      <w:pPr>
        <w:tabs>
          <w:tab w:val="left" w:pos="6096"/>
        </w:tabs>
        <w:ind w:firstLine="3119"/>
        <w:jc w:val="both"/>
        <w:rPr>
          <w:rFonts w:eastAsia="Calibri"/>
          <w:sz w:val="20"/>
          <w:szCs w:val="20"/>
        </w:rPr>
      </w:pPr>
      <w:r w:rsidRPr="00CA28DB">
        <w:rPr>
          <w:snapToGrid w:val="0"/>
          <w:sz w:val="20"/>
          <w:szCs w:val="20"/>
        </w:rPr>
        <w:t>(parašas)</w:t>
      </w:r>
      <w:r w:rsidRPr="00CA28DB">
        <w:rPr>
          <w:snapToGrid w:val="0"/>
          <w:sz w:val="20"/>
          <w:szCs w:val="20"/>
        </w:rPr>
        <w:tab/>
      </w:r>
      <w:r w:rsidRPr="00CA28DB">
        <w:rPr>
          <w:snapToGrid w:val="0"/>
          <w:sz w:val="20"/>
          <w:szCs w:val="20"/>
        </w:rPr>
        <w:tab/>
        <w:t>(vardas ir pavardė)</w:t>
      </w:r>
    </w:p>
    <w:p w14:paraId="7BB0CD79" w14:textId="77777777" w:rsidR="00D57F27" w:rsidRPr="00832CC9" w:rsidRDefault="00D57F27" w:rsidP="00C83AFB">
      <w:pPr>
        <w:ind w:firstLine="709"/>
        <w:jc w:val="both"/>
      </w:pPr>
    </w:p>
    <w:sectPr w:rsidR="00D57F27" w:rsidRPr="00832CC9" w:rsidSect="00D57F27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B7B08" w14:textId="77777777" w:rsidR="00244C23" w:rsidRDefault="00244C23" w:rsidP="00D57F27">
      <w:r>
        <w:separator/>
      </w:r>
    </w:p>
  </w:endnote>
  <w:endnote w:type="continuationSeparator" w:id="0">
    <w:p w14:paraId="31BC8980" w14:textId="77777777" w:rsidR="00244C23" w:rsidRDefault="00244C2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1B08" w14:textId="77777777" w:rsidR="00244C23" w:rsidRDefault="00244C23" w:rsidP="00D57F27">
      <w:r>
        <w:separator/>
      </w:r>
    </w:p>
  </w:footnote>
  <w:footnote w:type="continuationSeparator" w:id="0">
    <w:p w14:paraId="5626C0C7" w14:textId="77777777" w:rsidR="00244C23" w:rsidRDefault="00244C2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250608"/>
      <w:docPartObj>
        <w:docPartGallery w:val="Page Numbers (Top of Page)"/>
        <w:docPartUnique/>
      </w:docPartObj>
    </w:sdtPr>
    <w:sdtEndPr/>
    <w:sdtContent>
      <w:p w14:paraId="7BB0CD7F" w14:textId="676585B4" w:rsidR="00C83AFB" w:rsidRDefault="00C83A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85">
          <w:rPr>
            <w:noProof/>
          </w:rPr>
          <w:t>2</w:t>
        </w:r>
        <w:r>
          <w:fldChar w:fldCharType="end"/>
        </w:r>
      </w:p>
    </w:sdtContent>
  </w:sdt>
  <w:p w14:paraId="7BB0CD80" w14:textId="77777777" w:rsidR="00C83AFB" w:rsidRDefault="00C83A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01948" w14:textId="77777777" w:rsidR="009771BB" w:rsidRPr="00F1702A" w:rsidRDefault="009771BB" w:rsidP="00F1702A">
    <w:pPr>
      <w:pStyle w:val="Antrats"/>
      <w:ind w:firstLine="5670"/>
      <w:rPr>
        <w:b/>
      </w:rPr>
    </w:pPr>
    <w:r w:rsidRPr="00F1702A">
      <w:rPr>
        <w:b/>
      </w:rPr>
      <w:t>Projekto</w:t>
    </w:r>
  </w:p>
  <w:p w14:paraId="0D57A5A9" w14:textId="6807FDDD" w:rsidR="00606691" w:rsidRPr="00F1702A" w:rsidRDefault="009771BB" w:rsidP="00F1702A">
    <w:pPr>
      <w:pStyle w:val="Antrats"/>
      <w:ind w:firstLine="5670"/>
      <w:rPr>
        <w:b/>
      </w:rPr>
    </w:pPr>
    <w:r w:rsidRPr="00F1702A">
      <w:rPr>
        <w:b/>
      </w:rPr>
      <w:t>l</w:t>
    </w:r>
    <w:r w:rsidR="00606691" w:rsidRPr="00F1702A">
      <w:rPr>
        <w:b/>
      </w:rPr>
      <w:t xml:space="preserve">yginamasis variantas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BB0CD8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7BB0CD86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C71"/>
    <w:rsid w:val="0006079E"/>
    <w:rsid w:val="000D6BBB"/>
    <w:rsid w:val="00244C23"/>
    <w:rsid w:val="003601B9"/>
    <w:rsid w:val="004476DD"/>
    <w:rsid w:val="00597EE8"/>
    <w:rsid w:val="005F495C"/>
    <w:rsid w:val="006026CB"/>
    <w:rsid w:val="00606691"/>
    <w:rsid w:val="006721BE"/>
    <w:rsid w:val="00721583"/>
    <w:rsid w:val="007328EA"/>
    <w:rsid w:val="00832CC9"/>
    <w:rsid w:val="008354D5"/>
    <w:rsid w:val="00863A63"/>
    <w:rsid w:val="008E6E82"/>
    <w:rsid w:val="00955EC4"/>
    <w:rsid w:val="009771BB"/>
    <w:rsid w:val="00996C61"/>
    <w:rsid w:val="009B0DF8"/>
    <w:rsid w:val="00A13C85"/>
    <w:rsid w:val="00AF7D08"/>
    <w:rsid w:val="00B750B6"/>
    <w:rsid w:val="00B934A6"/>
    <w:rsid w:val="00C23E83"/>
    <w:rsid w:val="00C83AFB"/>
    <w:rsid w:val="00CA4D3B"/>
    <w:rsid w:val="00D42B72"/>
    <w:rsid w:val="00D57F27"/>
    <w:rsid w:val="00D9220D"/>
    <w:rsid w:val="00DF2A56"/>
    <w:rsid w:val="00E33871"/>
    <w:rsid w:val="00E46B9C"/>
    <w:rsid w:val="00E56A73"/>
    <w:rsid w:val="00E95AEA"/>
    <w:rsid w:val="00EC21AD"/>
    <w:rsid w:val="00F1702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CCC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B0DF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21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D26B-8D34-4CEA-A1EB-C6DBCFB0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7333</Words>
  <Characters>4180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2019-06-26T11:55:00Z</dcterms:created>
  <dcterms:modified xsi:type="dcterms:W3CDTF">2019-06-26T11:55:00Z</dcterms:modified>
</cp:coreProperties>
</file>