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789399DA"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201</w:t>
      </w:r>
      <w:r>
        <w:rPr>
          <w:sz w:val="24"/>
          <w:szCs w:val="24"/>
        </w:rPr>
        <w:t>9</w:t>
      </w:r>
      <w:r w:rsidRPr="00D15B13">
        <w:rPr>
          <w:sz w:val="24"/>
          <w:szCs w:val="24"/>
        </w:rPr>
        <w:t xml:space="preserve"> m. </w:t>
      </w:r>
      <w:r w:rsidR="00DA6C35">
        <w:rPr>
          <w:sz w:val="24"/>
          <w:szCs w:val="24"/>
        </w:rPr>
        <w:t xml:space="preserve">birželio </w:t>
      </w:r>
      <w:r w:rsidR="007D3FDD">
        <w:rPr>
          <w:sz w:val="24"/>
          <w:szCs w:val="24"/>
        </w:rPr>
        <w:t>2</w:t>
      </w:r>
      <w:r w:rsidR="00A63D11">
        <w:rPr>
          <w:sz w:val="24"/>
          <w:szCs w:val="24"/>
        </w:rPr>
        <w:t>6</w:t>
      </w:r>
      <w:r>
        <w:rPr>
          <w:sz w:val="24"/>
          <w:szCs w:val="24"/>
        </w:rPr>
        <w:t xml:space="preserve"> </w:t>
      </w:r>
      <w:r w:rsidRPr="00D15B13">
        <w:rPr>
          <w:sz w:val="24"/>
          <w:szCs w:val="24"/>
        </w:rPr>
        <w:t>d. įsakymu Nr. AD</w:t>
      </w:r>
      <w:r w:rsidR="007D3FDD">
        <w:rPr>
          <w:sz w:val="24"/>
          <w:szCs w:val="24"/>
        </w:rPr>
        <w:t>2-9</w:t>
      </w:r>
      <w:r w:rsidR="00A63D11">
        <w:rPr>
          <w:sz w:val="24"/>
          <w:szCs w:val="24"/>
        </w:rPr>
        <w:t>65</w:t>
      </w:r>
      <w:r w:rsidRPr="00D15B13">
        <w:rPr>
          <w:sz w:val="24"/>
          <w:szCs w:val="24"/>
        </w:rPr>
        <w:t xml:space="preserve"> „Dėl pritarimo vietovės lygmens teritorijų planavimo dokumento koregavimo iniciatyvai“:</w:t>
      </w:r>
    </w:p>
    <w:p w14:paraId="0395C47D" w14:textId="00ADE8A1" w:rsidR="00BC4ECF" w:rsidRPr="00045CE5" w:rsidRDefault="00DF39DF" w:rsidP="006355B9">
      <w:pPr>
        <w:tabs>
          <w:tab w:val="left" w:pos="912"/>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D470C3">
        <w:rPr>
          <w:sz w:val="24"/>
          <w:szCs w:val="24"/>
        </w:rPr>
        <w:t xml:space="preserve"> Smiltynės detaliojo plano, patvirtinto Klaipėdos miesto savivaldybės valdybos 2002 m. gruodžio 19 d. sprendimu Nr. 651 </w:t>
      </w:r>
      <w:r w:rsidR="00D470C3" w:rsidRPr="00AC443D">
        <w:rPr>
          <w:sz w:val="24"/>
          <w:szCs w:val="24"/>
        </w:rPr>
        <w:t xml:space="preserve">„Dėl </w:t>
      </w:r>
      <w:r w:rsidR="00D470C3">
        <w:rPr>
          <w:sz w:val="24"/>
          <w:szCs w:val="24"/>
        </w:rPr>
        <w:t>Smiltynės detaliojo plano patvirtinimo“</w:t>
      </w:r>
      <w:r w:rsidR="00D470C3" w:rsidRPr="00AC443D">
        <w:rPr>
          <w:sz w:val="24"/>
          <w:szCs w:val="24"/>
        </w:rPr>
        <w:t>,</w:t>
      </w:r>
      <w:r w:rsidR="00D470C3">
        <w:rPr>
          <w:sz w:val="24"/>
          <w:szCs w:val="24"/>
        </w:rPr>
        <w:t xml:space="preserve"> korektūra suplanuotos teritorijos dalyje – žemės sklype Smiltynės g. 17A</w:t>
      </w:r>
      <w:r w:rsidR="007D3FDD">
        <w:rPr>
          <w:sz w:val="24"/>
          <w:szCs w:val="24"/>
        </w:rPr>
        <w:t>.</w:t>
      </w:r>
      <w:r>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tikslai –</w:t>
      </w:r>
      <w:r w:rsidR="002B465F">
        <w:rPr>
          <w:sz w:val="24"/>
          <w:szCs w:val="24"/>
        </w:rPr>
        <w:t xml:space="preserve"> nekeičiant pagrindinės žemės naudojimo paskirties, nepažeidžiant įstatymų ir kitų teisės aktų reikalavimų, aukštesnio lygmens kompleksinio</w:t>
      </w:r>
      <w:r w:rsidR="00811B04">
        <w:rPr>
          <w:sz w:val="24"/>
          <w:szCs w:val="24"/>
        </w:rPr>
        <w:t xml:space="preserve"> ar specialiojo teritorijų planavimo dokumentų sprendinių, </w:t>
      </w:r>
      <w:r w:rsidR="00C8012D">
        <w:rPr>
          <w:sz w:val="24"/>
          <w:szCs w:val="24"/>
        </w:rPr>
        <w:t>pakeisti suplanuotos teritorijos naudojimo reglamentus kitais, neprieštaraujančiais planavimo tikslams ir uždaviniams, nustatytiems galiojančiam detaliajam planui</w:t>
      </w:r>
      <w:r w:rsidR="001331CC">
        <w:rPr>
          <w:sz w:val="24"/>
          <w:szCs w:val="24"/>
        </w:rPr>
        <w:t>.</w:t>
      </w:r>
      <w:r w:rsidR="00BC4ECF">
        <w:rPr>
          <w:sz w:val="24"/>
          <w:szCs w:val="24"/>
        </w:rPr>
        <w:t xml:space="preserve"> </w:t>
      </w:r>
    </w:p>
    <w:p w14:paraId="239F97CC" w14:textId="32F548E6"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u Urbanistikos skyrių parengti planavimo darbų programą ir teritorijų planavimo proceso inicijavimo sutarties projektą bei pateikti teritorijų planavimo dokument</w:t>
      </w:r>
      <w:r w:rsidR="002E528B">
        <w:rPr>
          <w:sz w:val="24"/>
          <w:szCs w:val="24"/>
        </w:rPr>
        <w:t>o</w:t>
      </w:r>
      <w:r w:rsidR="00BC4ECF" w:rsidRPr="00D15B13">
        <w:rPr>
          <w:sz w:val="24"/>
          <w:szCs w:val="24"/>
        </w:rPr>
        <w:t xml:space="preserve"> korektūros rengimo iniciator</w:t>
      </w:r>
      <w:r w:rsidR="00BC4ECF">
        <w:rPr>
          <w:sz w:val="24"/>
          <w:szCs w:val="24"/>
        </w:rPr>
        <w:t>iui</w:t>
      </w:r>
      <w:r w:rsidR="000D0788">
        <w:rPr>
          <w:sz w:val="24"/>
          <w:szCs w:val="24"/>
        </w:rPr>
        <w:t>.</w:t>
      </w:r>
    </w:p>
    <w:p w14:paraId="79888C29" w14:textId="13BAB3EB"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74668374" w:rsidR="00BC4ECF" w:rsidRPr="006355B9" w:rsidRDefault="00BC4ECF" w:rsidP="006355B9">
      <w:pPr>
        <w:ind w:firstLine="720"/>
        <w:jc w:val="both"/>
        <w:rPr>
          <w:sz w:val="24"/>
          <w:szCs w:val="24"/>
        </w:rPr>
      </w:pPr>
      <w:r w:rsidRPr="006355B9">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10622" w:type="dxa"/>
        <w:tblLook w:val="01E0" w:firstRow="1" w:lastRow="1" w:firstColumn="1" w:lastColumn="1" w:noHBand="0" w:noVBand="0"/>
      </w:tblPr>
      <w:tblGrid>
        <w:gridCol w:w="5812"/>
        <w:gridCol w:w="4810"/>
      </w:tblGrid>
      <w:tr w:rsidR="00DA7BF0" w:rsidRPr="006355B9" w14:paraId="2E76C205" w14:textId="77777777" w:rsidTr="00FD67C4">
        <w:tc>
          <w:tcPr>
            <w:tcW w:w="5812" w:type="dxa"/>
            <w:hideMark/>
          </w:tcPr>
          <w:p w14:paraId="2E76C203" w14:textId="3C3CDB7C" w:rsidR="00DA7BF0" w:rsidRPr="006355B9" w:rsidRDefault="00DA7BF0" w:rsidP="00C8012D">
            <w:pPr>
              <w:jc w:val="both"/>
              <w:rPr>
                <w:sz w:val="24"/>
                <w:szCs w:val="24"/>
              </w:rPr>
            </w:pPr>
            <w:r w:rsidRPr="006355B9">
              <w:rPr>
                <w:sz w:val="24"/>
                <w:szCs w:val="24"/>
              </w:rPr>
              <w:t>Savivaldybės administracijos direktorius</w:t>
            </w:r>
            <w:r w:rsidR="00FD67C4">
              <w:rPr>
                <w:sz w:val="24"/>
                <w:szCs w:val="24"/>
              </w:rPr>
              <w:t xml:space="preserve"> </w:t>
            </w:r>
          </w:p>
        </w:tc>
        <w:tc>
          <w:tcPr>
            <w:tcW w:w="4810" w:type="dxa"/>
            <w:hideMark/>
          </w:tcPr>
          <w:p w14:paraId="2E76C204" w14:textId="58410C3F" w:rsidR="00DA7BF0" w:rsidRPr="006355B9" w:rsidRDefault="00C8012D" w:rsidP="00FD67C4">
            <w:pPr>
              <w:jc w:val="center"/>
              <w:rPr>
                <w:sz w:val="24"/>
                <w:szCs w:val="24"/>
              </w:rPr>
            </w:pPr>
            <w:r>
              <w:rPr>
                <w:sz w:val="24"/>
                <w:szCs w:val="24"/>
              </w:rPr>
              <w:t xml:space="preserve">                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18D4" w14:textId="77777777" w:rsidR="00404037" w:rsidRDefault="0040403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6088C" w14:textId="77777777" w:rsidR="00404037" w:rsidRDefault="0040403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BE31" w14:textId="77777777" w:rsidR="00404037" w:rsidRDefault="004040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330C" w14:textId="77777777" w:rsidR="00404037" w:rsidRDefault="0040403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C83D" w14:textId="070CD4CE" w:rsidR="00404037" w:rsidRPr="00404037" w:rsidRDefault="00404037" w:rsidP="00404037">
    <w:pPr>
      <w:pStyle w:val="Antrats"/>
      <w:jc w:val="right"/>
      <w:rPr>
        <w:b/>
        <w:color w:val="FF0000"/>
        <w:sz w:val="28"/>
        <w:szCs w:val="28"/>
      </w:rPr>
    </w:pPr>
    <w:bookmarkStart w:id="0" w:name="_GoBack"/>
    <w:r w:rsidRPr="00404037">
      <w:rPr>
        <w:b/>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D0788"/>
    <w:rsid w:val="000E6C34"/>
    <w:rsid w:val="001331CC"/>
    <w:rsid w:val="001444C8"/>
    <w:rsid w:val="001456CE"/>
    <w:rsid w:val="00163473"/>
    <w:rsid w:val="001B01B1"/>
    <w:rsid w:val="001C5E2C"/>
    <w:rsid w:val="001D1AE7"/>
    <w:rsid w:val="001E4672"/>
    <w:rsid w:val="00237B69"/>
    <w:rsid w:val="002424E8"/>
    <w:rsid w:val="00242B88"/>
    <w:rsid w:val="00276592"/>
    <w:rsid w:val="00276B28"/>
    <w:rsid w:val="00291226"/>
    <w:rsid w:val="002B465F"/>
    <w:rsid w:val="002E528B"/>
    <w:rsid w:val="002F5E80"/>
    <w:rsid w:val="00324750"/>
    <w:rsid w:val="00337765"/>
    <w:rsid w:val="00347F54"/>
    <w:rsid w:val="00382F50"/>
    <w:rsid w:val="00384543"/>
    <w:rsid w:val="003A3535"/>
    <w:rsid w:val="003A3546"/>
    <w:rsid w:val="003B4996"/>
    <w:rsid w:val="003C09F9"/>
    <w:rsid w:val="003E5D65"/>
    <w:rsid w:val="003E603A"/>
    <w:rsid w:val="00404037"/>
    <w:rsid w:val="00404494"/>
    <w:rsid w:val="00405B54"/>
    <w:rsid w:val="00426354"/>
    <w:rsid w:val="00433CCC"/>
    <w:rsid w:val="00445CA9"/>
    <w:rsid w:val="004545AD"/>
    <w:rsid w:val="00472954"/>
    <w:rsid w:val="005118A5"/>
    <w:rsid w:val="00524DA3"/>
    <w:rsid w:val="00576CF7"/>
    <w:rsid w:val="005A371F"/>
    <w:rsid w:val="005A3D21"/>
    <w:rsid w:val="005C29DF"/>
    <w:rsid w:val="005C73A8"/>
    <w:rsid w:val="00606132"/>
    <w:rsid w:val="006355B9"/>
    <w:rsid w:val="00664949"/>
    <w:rsid w:val="006A09D2"/>
    <w:rsid w:val="006B429F"/>
    <w:rsid w:val="006C68AF"/>
    <w:rsid w:val="006C7ACD"/>
    <w:rsid w:val="006E106A"/>
    <w:rsid w:val="006F416F"/>
    <w:rsid w:val="006F4715"/>
    <w:rsid w:val="00710820"/>
    <w:rsid w:val="00727F11"/>
    <w:rsid w:val="00743CFE"/>
    <w:rsid w:val="007775F7"/>
    <w:rsid w:val="00784D98"/>
    <w:rsid w:val="007D109D"/>
    <w:rsid w:val="007D3FDD"/>
    <w:rsid w:val="007E0A60"/>
    <w:rsid w:val="00801BFF"/>
    <w:rsid w:val="00801E4F"/>
    <w:rsid w:val="00811B04"/>
    <w:rsid w:val="0081563E"/>
    <w:rsid w:val="00846CE4"/>
    <w:rsid w:val="008623E9"/>
    <w:rsid w:val="00864F6F"/>
    <w:rsid w:val="00890A9A"/>
    <w:rsid w:val="008B7729"/>
    <w:rsid w:val="008C6BDA"/>
    <w:rsid w:val="008D3E3C"/>
    <w:rsid w:val="008D69DD"/>
    <w:rsid w:val="008E411C"/>
    <w:rsid w:val="008F665C"/>
    <w:rsid w:val="00932DDD"/>
    <w:rsid w:val="00954114"/>
    <w:rsid w:val="00A3260E"/>
    <w:rsid w:val="00A4022F"/>
    <w:rsid w:val="00A44DC7"/>
    <w:rsid w:val="00A56070"/>
    <w:rsid w:val="00A60DE6"/>
    <w:rsid w:val="00A63D11"/>
    <w:rsid w:val="00A8670A"/>
    <w:rsid w:val="00A91029"/>
    <w:rsid w:val="00A9592B"/>
    <w:rsid w:val="00A95C0B"/>
    <w:rsid w:val="00AA5DFD"/>
    <w:rsid w:val="00AD2EE1"/>
    <w:rsid w:val="00AF7643"/>
    <w:rsid w:val="00B2279F"/>
    <w:rsid w:val="00B40258"/>
    <w:rsid w:val="00B45EED"/>
    <w:rsid w:val="00B5384E"/>
    <w:rsid w:val="00B56379"/>
    <w:rsid w:val="00B7320C"/>
    <w:rsid w:val="00B7644E"/>
    <w:rsid w:val="00B86A40"/>
    <w:rsid w:val="00B9459A"/>
    <w:rsid w:val="00BB07E2"/>
    <w:rsid w:val="00BB159A"/>
    <w:rsid w:val="00BC4ECF"/>
    <w:rsid w:val="00C12BA0"/>
    <w:rsid w:val="00C263CC"/>
    <w:rsid w:val="00C26A47"/>
    <w:rsid w:val="00C33398"/>
    <w:rsid w:val="00C70A51"/>
    <w:rsid w:val="00C72F86"/>
    <w:rsid w:val="00C73DF4"/>
    <w:rsid w:val="00C8012D"/>
    <w:rsid w:val="00CA39E5"/>
    <w:rsid w:val="00CA7B58"/>
    <w:rsid w:val="00CB3E22"/>
    <w:rsid w:val="00D470C3"/>
    <w:rsid w:val="00D74EA5"/>
    <w:rsid w:val="00D81831"/>
    <w:rsid w:val="00DA6C35"/>
    <w:rsid w:val="00DA7BF0"/>
    <w:rsid w:val="00DE0BFB"/>
    <w:rsid w:val="00DE28F2"/>
    <w:rsid w:val="00DF2C0D"/>
    <w:rsid w:val="00DF39DF"/>
    <w:rsid w:val="00E25474"/>
    <w:rsid w:val="00E37B92"/>
    <w:rsid w:val="00E65B25"/>
    <w:rsid w:val="00E7342D"/>
    <w:rsid w:val="00E96582"/>
    <w:rsid w:val="00EA65AF"/>
    <w:rsid w:val="00EC10BA"/>
    <w:rsid w:val="00EC5237"/>
    <w:rsid w:val="00ED1DA5"/>
    <w:rsid w:val="00ED3397"/>
    <w:rsid w:val="00F41647"/>
    <w:rsid w:val="00F42C34"/>
    <w:rsid w:val="00F60107"/>
    <w:rsid w:val="00F71567"/>
    <w:rsid w:val="00F838C0"/>
    <w:rsid w:val="00FA1DE3"/>
    <w:rsid w:val="00FD67C4"/>
    <w:rsid w:val="00FD7D19"/>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2019-07-10T12:35:00Z</dcterms:created>
  <dcterms:modified xsi:type="dcterms:W3CDTF">2019-07-10T12:35:00Z</dcterms:modified>
</cp:coreProperties>
</file>