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079E" w14:paraId="4099BEC5" w14:textId="77777777" w:rsidTr="00930129">
        <w:tc>
          <w:tcPr>
            <w:tcW w:w="4820" w:type="dxa"/>
          </w:tcPr>
          <w:p w14:paraId="4A808C78" w14:textId="77777777" w:rsidR="00B05032" w:rsidRDefault="00930129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40467091" w14:textId="77777777" w:rsidTr="00930129">
        <w:tc>
          <w:tcPr>
            <w:tcW w:w="4820" w:type="dxa"/>
          </w:tcPr>
          <w:p w14:paraId="653869F9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1D679301" w14:textId="77777777" w:rsidTr="00930129">
        <w:tc>
          <w:tcPr>
            <w:tcW w:w="4820" w:type="dxa"/>
          </w:tcPr>
          <w:p w14:paraId="69592EDC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gruodžio 14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12182795" w14:textId="77777777" w:rsidTr="00930129">
        <w:tc>
          <w:tcPr>
            <w:tcW w:w="4820" w:type="dxa"/>
          </w:tcPr>
          <w:p w14:paraId="297F421D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registravimoNr"/>
            <w:r w:rsidR="00970DCA">
              <w:rPr>
                <w:noProof/>
              </w:rPr>
              <w:t>AD1-2922</w:t>
            </w:r>
            <w:bookmarkEnd w:id="2"/>
          </w:p>
        </w:tc>
      </w:tr>
    </w:tbl>
    <w:p w14:paraId="43B338D3" w14:textId="77777777" w:rsidR="000D540F" w:rsidRDefault="000D540F" w:rsidP="00BC6534">
      <w:pPr>
        <w:tabs>
          <w:tab w:val="left" w:pos="10260"/>
        </w:tabs>
        <w:ind w:firstLine="567"/>
        <w:jc w:val="center"/>
        <w:outlineLvl w:val="0"/>
        <w:rPr>
          <w:b/>
          <w:color w:val="000000" w:themeColor="text1"/>
          <w:sz w:val="22"/>
          <w:szCs w:val="22"/>
        </w:rPr>
      </w:pPr>
    </w:p>
    <w:p w14:paraId="4D97CB3F" w14:textId="77777777" w:rsidR="00930129" w:rsidRDefault="00930129" w:rsidP="00BC6534">
      <w:pPr>
        <w:tabs>
          <w:tab w:val="left" w:pos="10260"/>
        </w:tabs>
        <w:ind w:firstLine="567"/>
        <w:jc w:val="center"/>
        <w:outlineLvl w:val="0"/>
        <w:rPr>
          <w:b/>
          <w:color w:val="000000" w:themeColor="text1"/>
          <w:sz w:val="22"/>
          <w:szCs w:val="22"/>
        </w:rPr>
      </w:pPr>
    </w:p>
    <w:p w14:paraId="535D0C7F" w14:textId="44296A1B" w:rsidR="00BC6534" w:rsidRPr="00BC6534" w:rsidRDefault="00277BC8" w:rsidP="00BC6534">
      <w:pPr>
        <w:tabs>
          <w:tab w:val="left" w:pos="10260"/>
        </w:tabs>
        <w:ind w:firstLine="567"/>
        <w:jc w:val="center"/>
        <w:outlineLvl w:val="0"/>
        <w:rPr>
          <w:b/>
          <w:color w:val="000000" w:themeColor="text1"/>
          <w:sz w:val="22"/>
          <w:szCs w:val="22"/>
        </w:rPr>
      </w:pPr>
      <w:r w:rsidRPr="00277BC8">
        <w:rPr>
          <w:b/>
          <w:color w:val="000000" w:themeColor="text1"/>
          <w:sz w:val="22"/>
          <w:szCs w:val="22"/>
        </w:rPr>
        <w:t>KLAIPĖDOS MIESTO SAVIVALDYBĖS BIUDŽETO LĖŠOMIS FINANSUOJAMO JAUNIMO PR</w:t>
      </w:r>
      <w:r>
        <w:rPr>
          <w:b/>
          <w:color w:val="000000" w:themeColor="text1"/>
          <w:sz w:val="22"/>
          <w:szCs w:val="22"/>
        </w:rPr>
        <w:t>OJEKTO PARAIŠKOS VERTINIM</w:t>
      </w:r>
      <w:r w:rsidR="00D34ED6">
        <w:rPr>
          <w:b/>
          <w:color w:val="000000" w:themeColor="text1"/>
          <w:sz w:val="22"/>
          <w:szCs w:val="22"/>
        </w:rPr>
        <w:t>AS</w:t>
      </w:r>
    </w:p>
    <w:p w14:paraId="33B55175" w14:textId="77777777" w:rsidR="00BC6534" w:rsidRPr="00BC6534" w:rsidRDefault="00BC6534" w:rsidP="00BC6534">
      <w:pPr>
        <w:tabs>
          <w:tab w:val="left" w:pos="10260"/>
        </w:tabs>
        <w:jc w:val="center"/>
        <w:outlineLvl w:val="0"/>
        <w:rPr>
          <w:b/>
          <w:caps/>
          <w:color w:val="000000" w:themeColor="text1"/>
          <w:sz w:val="22"/>
          <w:szCs w:val="22"/>
        </w:rPr>
      </w:pPr>
    </w:p>
    <w:tbl>
      <w:tblPr>
        <w:tblW w:w="0" w:type="auto"/>
        <w:tblInd w:w="5778" w:type="dxa"/>
        <w:tblLook w:val="00A0" w:firstRow="1" w:lastRow="0" w:firstColumn="1" w:lastColumn="0" w:noHBand="0" w:noVBand="0"/>
      </w:tblPr>
      <w:tblGrid>
        <w:gridCol w:w="3544"/>
      </w:tblGrid>
      <w:tr w:rsidR="00BC6534" w:rsidRPr="00BC6534" w14:paraId="5CED53BC" w14:textId="77777777" w:rsidTr="00930129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2CFDE" w14:textId="77777777" w:rsidR="00BC6534" w:rsidRPr="00BC6534" w:rsidRDefault="00BC6534">
            <w:pPr>
              <w:tabs>
                <w:tab w:val="left" w:pos="10260"/>
              </w:tabs>
              <w:spacing w:line="276" w:lineRule="auto"/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BC6534" w:rsidRPr="00BC6534" w14:paraId="2AD639BD" w14:textId="77777777" w:rsidTr="00930129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B23634" w14:textId="77777777" w:rsidR="00BC6534" w:rsidRPr="00BC6534" w:rsidRDefault="00BC6534">
            <w:pPr>
              <w:tabs>
                <w:tab w:val="left" w:pos="10260"/>
              </w:tabs>
              <w:spacing w:line="276" w:lineRule="auto"/>
              <w:jc w:val="center"/>
              <w:outlineLvl w:val="0"/>
              <w:rPr>
                <w:color w:val="000000" w:themeColor="text1"/>
              </w:rPr>
            </w:pPr>
            <w:r w:rsidRPr="00BC6534">
              <w:rPr>
                <w:i/>
                <w:color w:val="000000" w:themeColor="text1"/>
                <w:sz w:val="20"/>
                <w:szCs w:val="20"/>
              </w:rPr>
              <w:t>(data)</w:t>
            </w:r>
          </w:p>
        </w:tc>
      </w:tr>
    </w:tbl>
    <w:p w14:paraId="7771E11F" w14:textId="77777777" w:rsidR="00BC6534" w:rsidRPr="00BC6534" w:rsidRDefault="00BC6534" w:rsidP="00BC6534">
      <w:pPr>
        <w:jc w:val="center"/>
        <w:rPr>
          <w:color w:val="000000" w:themeColor="text1"/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1426"/>
      </w:tblGrid>
      <w:tr w:rsidR="00BC6534" w:rsidRPr="00BC6534" w14:paraId="6F97F1F4" w14:textId="77777777" w:rsidTr="00930129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D65DD1" w14:textId="77777777" w:rsidR="00BC6534" w:rsidRPr="00BC6534" w:rsidRDefault="00BC6534">
            <w:pPr>
              <w:spacing w:line="276" w:lineRule="auto"/>
              <w:ind w:left="72" w:hanging="72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  <w:szCs w:val="22"/>
              </w:rPr>
              <w:t>Paraiškos registracijos numeris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8FF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23E60437" w14:textId="77777777" w:rsidTr="00930129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2A1D3F" w14:textId="77777777" w:rsidR="00BC6534" w:rsidRPr="00BC6534" w:rsidRDefault="00BC6534">
            <w:pPr>
              <w:spacing w:line="276" w:lineRule="auto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  <w:szCs w:val="22"/>
              </w:rPr>
              <w:t>Organizacijos  pavadinimas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A3F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6A0FC9DF" w14:textId="77777777" w:rsidTr="00930129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3C793D" w14:textId="77777777" w:rsidR="00BC6534" w:rsidRPr="00BC6534" w:rsidRDefault="00BC6534">
            <w:pPr>
              <w:spacing w:line="276" w:lineRule="auto"/>
              <w:rPr>
                <w:b/>
                <w:color w:val="000000" w:themeColor="text1"/>
                <w:szCs w:val="22"/>
              </w:rPr>
            </w:pPr>
            <w:r w:rsidRPr="00BC6534">
              <w:rPr>
                <w:b/>
                <w:color w:val="000000" w:themeColor="text1"/>
                <w:szCs w:val="22"/>
              </w:rPr>
              <w:t>Organizacijos kodas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90A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45C2CDB2" w14:textId="77777777" w:rsidTr="00930129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C0546A" w14:textId="77777777" w:rsidR="00BC6534" w:rsidRPr="00BC6534" w:rsidRDefault="00BC6534">
            <w:pPr>
              <w:spacing w:line="276" w:lineRule="auto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  <w:szCs w:val="22"/>
              </w:rPr>
              <w:t>Projekto pavadinimas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FA2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276795D6" w14:textId="77777777" w:rsidTr="00930129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5A0951" w14:textId="77777777" w:rsidR="00BC6534" w:rsidRPr="00BC6534" w:rsidRDefault="00BC6534">
            <w:pPr>
              <w:spacing w:line="276" w:lineRule="auto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  <w:szCs w:val="22"/>
              </w:rPr>
              <w:t>Komisijos nario vardas, pavardė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897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4BEC0BAF" w14:textId="77777777" w:rsidR="00BC6534" w:rsidRPr="00BC6534" w:rsidRDefault="00BC6534" w:rsidP="00BC6534">
      <w:pPr>
        <w:shd w:val="clear" w:color="auto" w:fill="FFFFFF"/>
        <w:spacing w:line="276" w:lineRule="auto"/>
        <w:rPr>
          <w:b/>
          <w:color w:val="000000" w:themeColor="text1"/>
          <w:sz w:val="16"/>
          <w:szCs w:val="16"/>
        </w:rPr>
      </w:pPr>
    </w:p>
    <w:p w14:paraId="3989035A" w14:textId="77777777" w:rsidR="00BC6534" w:rsidRPr="00BC6534" w:rsidRDefault="00BC6534" w:rsidP="00BC6534">
      <w:pPr>
        <w:rPr>
          <w:color w:val="000000" w:themeColor="text1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5040"/>
        <w:gridCol w:w="3492"/>
        <w:gridCol w:w="1134"/>
        <w:gridCol w:w="3260"/>
      </w:tblGrid>
      <w:tr w:rsidR="00BC6534" w:rsidRPr="00BC6534" w14:paraId="6ED92013" w14:textId="77777777" w:rsidTr="00930129">
        <w:trPr>
          <w:trHeight w:val="364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52782C" w14:textId="77777777" w:rsidR="00BC6534" w:rsidRPr="00BC6534" w:rsidRDefault="00BC6534" w:rsidP="00881079">
            <w:pPr>
              <w:pStyle w:val="Sraopastraipa"/>
              <w:numPr>
                <w:ilvl w:val="0"/>
                <w:numId w:val="1"/>
              </w:numPr>
              <w:spacing w:line="276" w:lineRule="auto"/>
              <w:ind w:left="435" w:hanging="435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 xml:space="preserve">Projekto turinio vertinimo kriterijai </w:t>
            </w:r>
          </w:p>
        </w:tc>
      </w:tr>
      <w:tr w:rsidR="00BC6534" w:rsidRPr="00BC6534" w14:paraId="43E00706" w14:textId="77777777" w:rsidTr="00054A43">
        <w:trPr>
          <w:trHeight w:val="364"/>
          <w:tblHeader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B06EEB" w14:textId="77777777" w:rsidR="00BC6534" w:rsidRPr="00BC6534" w:rsidRDefault="00BC6534">
            <w:pPr>
              <w:tabs>
                <w:tab w:val="left" w:pos="1026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Vertinama sritis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9BE424" w14:textId="77777777" w:rsidR="00BC6534" w:rsidRPr="00BC6534" w:rsidRDefault="00BC6534">
            <w:pPr>
              <w:tabs>
                <w:tab w:val="left" w:pos="1026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Vertinimo kriterijai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8C30D0" w14:textId="77777777" w:rsidR="00BC6534" w:rsidRPr="00BC6534" w:rsidRDefault="00BC6534">
            <w:pPr>
              <w:tabs>
                <w:tab w:val="left" w:pos="1026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Galimi skirti balai ir vertinimo aprašymas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397F97" w14:textId="77777777" w:rsidR="00BC6534" w:rsidRPr="00BC6534" w:rsidRDefault="00BC653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Skiriami balai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0B081" w14:textId="77777777" w:rsidR="00BC6534" w:rsidRPr="00BC6534" w:rsidRDefault="00BC653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Pagrindimas</w:t>
            </w:r>
          </w:p>
        </w:tc>
      </w:tr>
      <w:tr w:rsidR="00BC6534" w:rsidRPr="00BC6534" w14:paraId="5B91F6E2" w14:textId="77777777" w:rsidTr="00054A43">
        <w:trPr>
          <w:trHeight w:val="8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7A59EF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  <w:szCs w:val="22"/>
              </w:rPr>
              <w:t xml:space="preserve">Projekto vadovas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8D6C0" w14:textId="77777777" w:rsidR="00BC6534" w:rsidRPr="00BC6534" w:rsidRDefault="00BC6534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BC6534">
              <w:rPr>
                <w:color w:val="000000" w:themeColor="text1"/>
                <w:szCs w:val="22"/>
              </w:rPr>
              <w:t xml:space="preserve">Ar turima projekto vadovo patirtis ir kompetencija yra pakankamos numatytai programai sėkmingai įgyvendinti? 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B3750A" w14:textId="77777777" w:rsidR="00BC6534" w:rsidRPr="00BC6534" w:rsidRDefault="00BC65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 xml:space="preserve">0 – </w:t>
            </w:r>
            <w:r w:rsidRPr="00BC6534">
              <w:rPr>
                <w:bCs/>
                <w:color w:val="000000" w:themeColor="text1"/>
                <w:szCs w:val="22"/>
              </w:rPr>
              <w:t>ne,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1 – </w:t>
            </w:r>
            <w:r w:rsidRPr="00BC6534">
              <w:rPr>
                <w:bCs/>
                <w:color w:val="000000" w:themeColor="text1"/>
                <w:szCs w:val="22"/>
              </w:rPr>
              <w:t>iš dalies pakankama,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2 </w:t>
            </w:r>
            <w:r w:rsidRPr="00BC6534">
              <w:rPr>
                <w:bCs/>
                <w:color w:val="000000" w:themeColor="text1"/>
                <w:szCs w:val="22"/>
              </w:rPr>
              <w:t>–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Pr="00BC6534">
              <w:rPr>
                <w:bCs/>
                <w:color w:val="000000" w:themeColor="text1"/>
                <w:szCs w:val="22"/>
              </w:rPr>
              <w:t>pakankama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30D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B48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1C013BCD" w14:textId="77777777" w:rsidTr="00054A43">
        <w:trPr>
          <w:trHeight w:val="7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B93484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  <w:szCs w:val="22"/>
              </w:rPr>
              <w:t>Projekto partneriai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205B76" w14:textId="77777777" w:rsidR="00BC6534" w:rsidRPr="00BC6534" w:rsidRDefault="00BC6534">
            <w:pPr>
              <w:spacing w:line="276" w:lineRule="auto"/>
              <w:jc w:val="both"/>
              <w:rPr>
                <w:snapToGrid w:val="0"/>
                <w:color w:val="000000" w:themeColor="text1"/>
              </w:rPr>
            </w:pPr>
            <w:r w:rsidRPr="00BC6534">
              <w:rPr>
                <w:color w:val="000000" w:themeColor="text1"/>
                <w:szCs w:val="22"/>
              </w:rPr>
              <w:t>Jeigu yra numatyti partneriai, ar jie prisidės prie kiekybinių ir kokybinių programos rodiklių pasiekimo?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61777C" w14:textId="77777777" w:rsidR="00BC6534" w:rsidRPr="00BC6534" w:rsidRDefault="00BC65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 xml:space="preserve">0 </w:t>
            </w:r>
            <w:r w:rsidRPr="00BC6534">
              <w:rPr>
                <w:bCs/>
                <w:color w:val="000000" w:themeColor="text1"/>
                <w:szCs w:val="22"/>
              </w:rPr>
              <w:t xml:space="preserve">– nėra numatyti partneriai arba neprisidės, 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1–2 </w:t>
            </w:r>
            <w:r w:rsidRPr="00BC6534">
              <w:rPr>
                <w:bCs/>
                <w:color w:val="000000" w:themeColor="text1"/>
                <w:szCs w:val="22"/>
              </w:rPr>
              <w:t>–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Pr="00BC6534">
              <w:rPr>
                <w:bCs/>
                <w:color w:val="000000" w:themeColor="text1"/>
                <w:szCs w:val="22"/>
              </w:rPr>
              <w:t>iš dalies arba ne visi partneriai prisidės,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</w:t>
            </w:r>
          </w:p>
          <w:p w14:paraId="4331C409" w14:textId="77777777" w:rsidR="00BC6534" w:rsidRPr="00BC6534" w:rsidRDefault="00BC65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>3</w:t>
            </w:r>
            <w:r w:rsidRPr="00BC6534">
              <w:rPr>
                <w:bCs/>
                <w:color w:val="000000" w:themeColor="text1"/>
                <w:szCs w:val="22"/>
              </w:rPr>
              <w:t xml:space="preserve"> – svariai prisidės visi numatyti partneriai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E00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E2F2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2BADA075" w14:textId="77777777" w:rsidTr="00054A43">
        <w:trPr>
          <w:trHeight w:val="7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5FF1CC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lastRenderedPageBreak/>
              <w:t>Projekto prioritetai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CC2681" w14:textId="77777777" w:rsidR="00BC6534" w:rsidRPr="00BC6534" w:rsidRDefault="00BC6534">
            <w:pPr>
              <w:spacing w:line="276" w:lineRule="auto"/>
              <w:jc w:val="both"/>
              <w:rPr>
                <w:color w:val="000000" w:themeColor="text1"/>
              </w:rPr>
            </w:pPr>
            <w:r w:rsidRPr="00BC6534">
              <w:rPr>
                <w:snapToGrid w:val="0"/>
                <w:color w:val="000000" w:themeColor="text1"/>
                <w:szCs w:val="22"/>
              </w:rPr>
              <w:t>Ar projektas atitinka Jaunimo p</w:t>
            </w:r>
            <w:r w:rsidR="00DA6974">
              <w:rPr>
                <w:snapToGrid w:val="0"/>
                <w:color w:val="000000" w:themeColor="text1"/>
                <w:szCs w:val="22"/>
              </w:rPr>
              <w:t>r</w:t>
            </w:r>
            <w:r w:rsidRPr="00BC6534">
              <w:rPr>
                <w:snapToGrid w:val="0"/>
                <w:color w:val="000000" w:themeColor="text1"/>
                <w:szCs w:val="22"/>
              </w:rPr>
              <w:t>ojektų dalinio finansavimo iš savivaldybės biudžeto lėšų nuostatuose numatytus prioritetus</w:t>
            </w:r>
          </w:p>
          <w:p w14:paraId="07EE0566" w14:textId="77777777" w:rsidR="00BC6534" w:rsidRPr="00BC6534" w:rsidRDefault="00BC6534">
            <w:pPr>
              <w:spacing w:line="276" w:lineRule="auto"/>
              <w:jc w:val="both"/>
              <w:rPr>
                <w:color w:val="000000" w:themeColor="text1"/>
              </w:rPr>
            </w:pPr>
            <w:r w:rsidRPr="00BC6534">
              <w:rPr>
                <w:snapToGrid w:val="0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51C80F" w14:textId="77777777" w:rsidR="00BC6534" w:rsidRPr="00BC6534" w:rsidRDefault="00BC65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 xml:space="preserve">0 </w:t>
            </w:r>
            <w:r w:rsidRPr="00BC6534">
              <w:rPr>
                <w:bCs/>
                <w:color w:val="000000" w:themeColor="text1"/>
                <w:szCs w:val="22"/>
              </w:rPr>
              <w:t>– ne,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Pr="00BC6534">
              <w:rPr>
                <w:b/>
                <w:bCs/>
                <w:color w:val="000000" w:themeColor="text1"/>
              </w:rPr>
              <w:t xml:space="preserve"> </w:t>
            </w:r>
            <w:r w:rsidRPr="00BC6534">
              <w:rPr>
                <w:b/>
                <w:bCs/>
                <w:color w:val="000000" w:themeColor="text1"/>
                <w:szCs w:val="22"/>
              </w:rPr>
              <w:t>1–2</w:t>
            </w:r>
            <w:r w:rsidRPr="00BC6534">
              <w:rPr>
                <w:bCs/>
                <w:color w:val="000000" w:themeColor="text1"/>
                <w:szCs w:val="22"/>
              </w:rPr>
              <w:t xml:space="preserve"> – 1 ar 2 prioritetai</w:t>
            </w:r>
            <w:r w:rsidR="00DA6974">
              <w:rPr>
                <w:bCs/>
                <w:color w:val="000000" w:themeColor="text1"/>
                <w:szCs w:val="22"/>
              </w:rPr>
              <w:t>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3</w:t>
            </w:r>
            <w:r w:rsidRPr="00BC6534">
              <w:rPr>
                <w:bCs/>
                <w:color w:val="000000" w:themeColor="text1"/>
                <w:szCs w:val="22"/>
              </w:rPr>
              <w:t xml:space="preserve"> – 3 ir daugiau prioritetų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585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2A4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7E432160" w14:textId="77777777" w:rsidTr="00054A43">
        <w:trPr>
          <w:trHeight w:val="7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F168CB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Projekto aktualumas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4E07BD" w14:textId="77777777" w:rsidR="00BC6534" w:rsidRPr="00BC6534" w:rsidRDefault="00BC6534">
            <w:pPr>
              <w:spacing w:line="276" w:lineRule="auto"/>
              <w:jc w:val="both"/>
              <w:rPr>
                <w:snapToGrid w:val="0"/>
                <w:color w:val="000000" w:themeColor="text1"/>
              </w:rPr>
            </w:pPr>
            <w:r w:rsidRPr="00BC6534">
              <w:rPr>
                <w:color w:val="000000" w:themeColor="text1"/>
              </w:rPr>
              <w:t>Atskleistas ir pagrįstas pasirinktos projekto prioritetinės srities aktualumas ir tęstinumo galimybės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8BCF41" w14:textId="77777777" w:rsidR="00BC6534" w:rsidRPr="00BC6534" w:rsidRDefault="00BC6534">
            <w:pPr>
              <w:spacing w:line="276" w:lineRule="auto"/>
              <w:jc w:val="both"/>
              <w:rPr>
                <w:b/>
                <w:bCs/>
                <w:color w:val="000000" w:themeColor="text1"/>
                <w:szCs w:val="22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 xml:space="preserve">0 </w:t>
            </w:r>
            <w:r w:rsidRPr="00BC6534">
              <w:rPr>
                <w:bCs/>
                <w:color w:val="000000" w:themeColor="text1"/>
                <w:szCs w:val="22"/>
              </w:rPr>
              <w:t>– ne</w:t>
            </w:r>
            <w:r w:rsidR="00DA6974">
              <w:rPr>
                <w:bCs/>
                <w:color w:val="000000" w:themeColor="text1"/>
                <w:szCs w:val="22"/>
              </w:rPr>
              <w:t>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Pr="00BC6534">
              <w:rPr>
                <w:b/>
                <w:bCs/>
                <w:color w:val="000000" w:themeColor="text1"/>
              </w:rPr>
              <w:t xml:space="preserve"> </w:t>
            </w:r>
            <w:r w:rsidRPr="00BC6534">
              <w:rPr>
                <w:b/>
                <w:bCs/>
                <w:color w:val="000000" w:themeColor="text1"/>
                <w:szCs w:val="22"/>
              </w:rPr>
              <w:t>1–2</w:t>
            </w:r>
            <w:r w:rsidRPr="00BC6534">
              <w:rPr>
                <w:bCs/>
                <w:color w:val="000000" w:themeColor="text1"/>
                <w:szCs w:val="22"/>
              </w:rPr>
              <w:t xml:space="preserve"> – atskleistas tik aktualumas</w:t>
            </w:r>
            <w:r w:rsidR="00DA6974">
              <w:rPr>
                <w:bCs/>
                <w:color w:val="000000" w:themeColor="text1"/>
                <w:szCs w:val="22"/>
              </w:rPr>
              <w:t>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3</w:t>
            </w:r>
            <w:r w:rsidRPr="00BC6534">
              <w:rPr>
                <w:bCs/>
                <w:color w:val="000000" w:themeColor="text1"/>
                <w:szCs w:val="22"/>
              </w:rPr>
              <w:t xml:space="preserve"> – projekto tema aktuali ir numatomos tęstinumo galimybės arba projektas yra tęstinis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B22C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FB8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6E437128" w14:textId="77777777" w:rsidTr="00054A43">
        <w:trPr>
          <w:trHeight w:val="7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644E2B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Projekto tikslas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17AFD8" w14:textId="77777777" w:rsidR="00BC6534" w:rsidRPr="00BC6534" w:rsidRDefault="00BC6534">
            <w:pPr>
              <w:spacing w:line="276" w:lineRule="auto"/>
              <w:jc w:val="both"/>
              <w:rPr>
                <w:color w:val="000000" w:themeColor="text1"/>
              </w:rPr>
            </w:pPr>
            <w:r w:rsidRPr="00BC6534">
              <w:rPr>
                <w:color w:val="000000" w:themeColor="text1"/>
              </w:rPr>
              <w:t>Tikslas tiesiogiai susijęs su projekto uždaviniais, aktualumu ir planuojamomis veiklomis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C1E4C8" w14:textId="77777777" w:rsidR="00BC6534" w:rsidRPr="00BC6534" w:rsidRDefault="00BC6534">
            <w:pPr>
              <w:spacing w:line="276" w:lineRule="auto"/>
              <w:jc w:val="both"/>
              <w:rPr>
                <w:b/>
                <w:bCs/>
                <w:color w:val="000000" w:themeColor="text1"/>
                <w:szCs w:val="22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 xml:space="preserve">0 </w:t>
            </w:r>
            <w:r w:rsidRPr="00BC6534">
              <w:rPr>
                <w:bCs/>
                <w:color w:val="000000" w:themeColor="text1"/>
                <w:szCs w:val="22"/>
              </w:rPr>
              <w:t>– ne</w:t>
            </w:r>
            <w:r w:rsidR="00DA6974">
              <w:rPr>
                <w:bCs/>
                <w:color w:val="000000" w:themeColor="text1"/>
                <w:szCs w:val="22"/>
              </w:rPr>
              <w:t>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Pr="00BC6534">
              <w:rPr>
                <w:b/>
                <w:bCs/>
                <w:color w:val="000000" w:themeColor="text1"/>
              </w:rPr>
              <w:t xml:space="preserve"> </w:t>
            </w:r>
            <w:r w:rsidRPr="00BC6534">
              <w:rPr>
                <w:b/>
                <w:bCs/>
                <w:color w:val="000000" w:themeColor="text1"/>
                <w:szCs w:val="22"/>
              </w:rPr>
              <w:t>1–2</w:t>
            </w:r>
            <w:r w:rsidRPr="00BC6534">
              <w:rPr>
                <w:bCs/>
                <w:color w:val="000000" w:themeColor="text1"/>
                <w:szCs w:val="22"/>
              </w:rPr>
              <w:t xml:space="preserve"> – iš dalies </w:t>
            </w:r>
            <w:r w:rsidR="002B7E2B" w:rsidRPr="00BC6534">
              <w:rPr>
                <w:bCs/>
                <w:color w:val="000000" w:themeColor="text1"/>
                <w:szCs w:val="22"/>
              </w:rPr>
              <w:t>susijęs</w:t>
            </w:r>
            <w:r w:rsidR="00DA6974">
              <w:rPr>
                <w:bCs/>
                <w:color w:val="000000" w:themeColor="text1"/>
                <w:szCs w:val="22"/>
              </w:rPr>
              <w:t>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3</w:t>
            </w:r>
            <w:r w:rsidRPr="00BC6534">
              <w:rPr>
                <w:bCs/>
                <w:color w:val="000000" w:themeColor="text1"/>
                <w:szCs w:val="22"/>
              </w:rPr>
              <w:t xml:space="preserve"> – visiškai susijęs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B66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3B9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6C21EE51" w14:textId="77777777" w:rsidTr="00054A43">
        <w:trPr>
          <w:trHeight w:val="7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58FC99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Projekto uždaviniai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DF572A" w14:textId="77777777" w:rsidR="00BC6534" w:rsidRPr="00BC6534" w:rsidRDefault="00BC6534">
            <w:pPr>
              <w:spacing w:line="276" w:lineRule="auto"/>
              <w:jc w:val="both"/>
              <w:rPr>
                <w:color w:val="000000" w:themeColor="text1"/>
              </w:rPr>
            </w:pPr>
            <w:r w:rsidRPr="00BC6534">
              <w:rPr>
                <w:color w:val="000000" w:themeColor="text1"/>
              </w:rPr>
              <w:t>Uždaviniai padės pasiekti užsibrėžtą tikslą ir tiesiogiai susiję su planuojamomis veiklomis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1FE170" w14:textId="77777777" w:rsidR="00BC6534" w:rsidRPr="00BC6534" w:rsidRDefault="00BC6534">
            <w:pPr>
              <w:spacing w:line="276" w:lineRule="auto"/>
              <w:jc w:val="both"/>
              <w:rPr>
                <w:b/>
                <w:bCs/>
                <w:color w:val="000000" w:themeColor="text1"/>
                <w:szCs w:val="22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 xml:space="preserve">0 </w:t>
            </w:r>
            <w:r w:rsidRPr="00BC6534">
              <w:rPr>
                <w:bCs/>
                <w:color w:val="000000" w:themeColor="text1"/>
                <w:szCs w:val="22"/>
              </w:rPr>
              <w:t>– ne</w:t>
            </w:r>
            <w:r w:rsidR="00DA6974">
              <w:rPr>
                <w:bCs/>
                <w:color w:val="000000" w:themeColor="text1"/>
                <w:szCs w:val="22"/>
              </w:rPr>
              <w:t>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Pr="00BC6534">
              <w:rPr>
                <w:b/>
                <w:bCs/>
                <w:color w:val="000000" w:themeColor="text1"/>
              </w:rPr>
              <w:t xml:space="preserve"> </w:t>
            </w:r>
            <w:r w:rsidRPr="00BC6534">
              <w:rPr>
                <w:b/>
                <w:bCs/>
                <w:color w:val="000000" w:themeColor="text1"/>
                <w:szCs w:val="22"/>
              </w:rPr>
              <w:t>1–2</w:t>
            </w:r>
            <w:r w:rsidRPr="00BC6534">
              <w:rPr>
                <w:bCs/>
                <w:color w:val="000000" w:themeColor="text1"/>
                <w:szCs w:val="22"/>
              </w:rPr>
              <w:t xml:space="preserve"> – iš dalies </w:t>
            </w:r>
            <w:r w:rsidR="002B7E2B" w:rsidRPr="00BC6534">
              <w:rPr>
                <w:bCs/>
                <w:color w:val="000000" w:themeColor="text1"/>
                <w:szCs w:val="22"/>
              </w:rPr>
              <w:t>susijęs</w:t>
            </w:r>
            <w:r w:rsidR="00DA6974">
              <w:rPr>
                <w:bCs/>
                <w:color w:val="000000" w:themeColor="text1"/>
                <w:szCs w:val="22"/>
              </w:rPr>
              <w:t>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3</w:t>
            </w:r>
            <w:r w:rsidRPr="00BC6534">
              <w:rPr>
                <w:bCs/>
                <w:color w:val="000000" w:themeColor="text1"/>
                <w:szCs w:val="22"/>
              </w:rPr>
              <w:t xml:space="preserve"> – visiškai susijęs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735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6D9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0CBB5F32" w14:textId="77777777" w:rsidTr="00054A43">
        <w:trPr>
          <w:trHeight w:val="5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C0914F" w14:textId="77777777" w:rsidR="00BC6534" w:rsidRPr="00BC6534" w:rsidRDefault="00BC6534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BC6534">
              <w:rPr>
                <w:b/>
                <w:color w:val="000000" w:themeColor="text1"/>
                <w:szCs w:val="22"/>
              </w:rPr>
              <w:t>Planuojamos veiklos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937584" w14:textId="77777777" w:rsidR="00BC6534" w:rsidRPr="00BC6534" w:rsidRDefault="00BC6534">
            <w:pPr>
              <w:spacing w:line="276" w:lineRule="auto"/>
              <w:jc w:val="both"/>
              <w:rPr>
                <w:color w:val="000000" w:themeColor="text1"/>
              </w:rPr>
            </w:pPr>
            <w:r w:rsidRPr="00BC6534">
              <w:rPr>
                <w:color w:val="000000" w:themeColor="text1"/>
                <w:szCs w:val="22"/>
              </w:rPr>
              <w:t>Ar numatytos veiklos atitinka projekto tikslą ir uždavinius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101F7E" w14:textId="77777777" w:rsidR="00DA6974" w:rsidRDefault="00BC6534">
            <w:pPr>
              <w:spacing w:line="276" w:lineRule="auto"/>
              <w:jc w:val="both"/>
              <w:rPr>
                <w:b/>
                <w:bCs/>
                <w:color w:val="000000" w:themeColor="text1"/>
                <w:szCs w:val="22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>0 –</w:t>
            </w:r>
            <w:r w:rsidRPr="00BC6534">
              <w:rPr>
                <w:bCs/>
                <w:color w:val="000000" w:themeColor="text1"/>
                <w:szCs w:val="22"/>
              </w:rPr>
              <w:t xml:space="preserve"> ne,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1–2 – </w:t>
            </w:r>
            <w:r w:rsidRPr="00BC6534">
              <w:rPr>
                <w:bCs/>
                <w:color w:val="000000" w:themeColor="text1"/>
                <w:szCs w:val="22"/>
              </w:rPr>
              <w:t>iš dalies,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</w:t>
            </w:r>
          </w:p>
          <w:p w14:paraId="2B951D1C" w14:textId="77777777" w:rsidR="00BC6534" w:rsidRPr="00BC6534" w:rsidRDefault="00BC65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>3</w:t>
            </w:r>
            <w:r w:rsidRPr="00BC6534">
              <w:rPr>
                <w:bCs/>
                <w:color w:val="000000" w:themeColor="text1"/>
                <w:szCs w:val="22"/>
              </w:rPr>
              <w:t xml:space="preserve"> –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A13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8A4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466B7F2C" w14:textId="77777777" w:rsidTr="00054A43">
        <w:trPr>
          <w:trHeight w:val="3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FBF0F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27915747" w14:textId="77777777" w:rsidR="00BC6534" w:rsidRPr="00BC6534" w:rsidRDefault="00BC6534" w:rsidP="00DA6974">
            <w:pPr>
              <w:spacing w:line="276" w:lineRule="auto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Veiklų ir rezultatų planas</w:t>
            </w:r>
          </w:p>
          <w:p w14:paraId="0DCDF472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276EFD" w14:textId="77777777" w:rsidR="00BC6534" w:rsidRPr="00BC6534" w:rsidRDefault="00BC653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color w:val="000000" w:themeColor="text1"/>
              </w:rPr>
            </w:pPr>
            <w:r w:rsidRPr="00BC6534">
              <w:rPr>
                <w:color w:val="000000" w:themeColor="text1"/>
              </w:rPr>
              <w:t>Veiklų sąsaja su projekto uždaviniais ir tikslu bei planuojamais rezultatais. Veiklos aiškiai ir logiškai išdėstytos laike, numatomas grįžtamasis ryšys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D9B4E1" w14:textId="77777777" w:rsidR="00BC6534" w:rsidRPr="00BC6534" w:rsidRDefault="00BC65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 xml:space="preserve">0 – </w:t>
            </w:r>
            <w:r w:rsidRPr="00BC6534">
              <w:rPr>
                <w:bCs/>
                <w:color w:val="000000" w:themeColor="text1"/>
                <w:szCs w:val="22"/>
              </w:rPr>
              <w:t xml:space="preserve">ne, 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1–2 – </w:t>
            </w:r>
            <w:r w:rsidRPr="00BC6534">
              <w:rPr>
                <w:bCs/>
                <w:color w:val="000000" w:themeColor="text1"/>
                <w:szCs w:val="22"/>
              </w:rPr>
              <w:t xml:space="preserve">iš dalies, </w:t>
            </w:r>
            <w:r w:rsidR="002B7E2B">
              <w:rPr>
                <w:b/>
                <w:bCs/>
                <w:color w:val="000000" w:themeColor="text1"/>
                <w:szCs w:val="22"/>
              </w:rPr>
              <w:t>3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– </w:t>
            </w:r>
            <w:r w:rsidRPr="00BC6534">
              <w:rPr>
                <w:bCs/>
                <w:color w:val="000000" w:themeColor="text1"/>
                <w:szCs w:val="22"/>
              </w:rPr>
              <w:t>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4D4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1BB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4F5E067A" w14:textId="77777777" w:rsidTr="00054A43">
        <w:trPr>
          <w:trHeight w:val="5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A8577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  <w:szCs w:val="22"/>
              </w:rPr>
              <w:t>Viešinimas</w:t>
            </w:r>
          </w:p>
          <w:p w14:paraId="39DEEED6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387D61F5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23C228" w14:textId="77777777" w:rsidR="00BC6534" w:rsidRPr="00BC6534" w:rsidRDefault="00BC6534">
            <w:pPr>
              <w:spacing w:line="276" w:lineRule="auto"/>
              <w:jc w:val="both"/>
              <w:rPr>
                <w:snapToGrid w:val="0"/>
                <w:color w:val="000000" w:themeColor="text1"/>
              </w:rPr>
            </w:pPr>
            <w:r w:rsidRPr="00BC6534">
              <w:rPr>
                <w:color w:val="000000" w:themeColor="text1"/>
                <w:szCs w:val="22"/>
              </w:rPr>
              <w:t>Ar projekte numatyta viešinimo priemonių įvairovė?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DC3D51" w14:textId="77777777" w:rsidR="00BC6534" w:rsidRPr="00BC6534" w:rsidRDefault="00BC653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>0 –</w:t>
            </w:r>
            <w:r w:rsidRPr="00BC6534">
              <w:rPr>
                <w:bCs/>
                <w:color w:val="000000" w:themeColor="text1"/>
                <w:szCs w:val="22"/>
              </w:rPr>
              <w:t xml:space="preserve"> ne,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1 – </w:t>
            </w:r>
            <w:r w:rsidRPr="00BC6534">
              <w:rPr>
                <w:bCs/>
                <w:color w:val="000000" w:themeColor="text1"/>
                <w:szCs w:val="22"/>
              </w:rPr>
              <w:t>iš dalies,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2 – </w:t>
            </w:r>
            <w:r w:rsidRPr="00BC6534">
              <w:rPr>
                <w:bCs/>
                <w:color w:val="000000" w:themeColor="text1"/>
                <w:szCs w:val="22"/>
              </w:rPr>
              <w:t>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1C86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130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29AC83A0" w14:textId="77777777" w:rsidTr="00054A43">
        <w:trPr>
          <w:trHeight w:val="43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B6091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248A3E" w14:textId="77777777" w:rsidR="00BC6534" w:rsidRPr="00BC6534" w:rsidRDefault="00BC6534">
            <w:pPr>
              <w:spacing w:line="276" w:lineRule="auto"/>
              <w:jc w:val="both"/>
              <w:rPr>
                <w:color w:val="000000" w:themeColor="text1"/>
              </w:rPr>
            </w:pPr>
            <w:r w:rsidRPr="00BC6534">
              <w:rPr>
                <w:snapToGrid w:val="0"/>
                <w:color w:val="000000" w:themeColor="text1"/>
                <w:szCs w:val="22"/>
              </w:rPr>
              <w:t xml:space="preserve">Ar  pasirinktos viešinimo priemonės yra aiškiai aprašytos ir efektyvios, siekiant numatomo </w:t>
            </w:r>
            <w:r w:rsidRPr="00BC6534">
              <w:rPr>
                <w:snapToGrid w:val="0"/>
                <w:color w:val="000000" w:themeColor="text1"/>
                <w:szCs w:val="22"/>
              </w:rPr>
              <w:lastRenderedPageBreak/>
              <w:t xml:space="preserve">poveikio?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D8581F" w14:textId="77777777" w:rsidR="00BC6534" w:rsidRPr="00BC6534" w:rsidRDefault="00BC653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lastRenderedPageBreak/>
              <w:t>0 –</w:t>
            </w:r>
            <w:r w:rsidRPr="00BC6534">
              <w:rPr>
                <w:bCs/>
                <w:color w:val="000000" w:themeColor="text1"/>
                <w:szCs w:val="22"/>
              </w:rPr>
              <w:t xml:space="preserve"> ne,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1–2 – </w:t>
            </w:r>
            <w:r w:rsidRPr="00BC6534">
              <w:rPr>
                <w:bCs/>
                <w:color w:val="000000" w:themeColor="text1"/>
                <w:szCs w:val="22"/>
              </w:rPr>
              <w:t>iš dalies,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3</w:t>
            </w:r>
            <w:r w:rsidRPr="00BC6534">
              <w:rPr>
                <w:bCs/>
                <w:color w:val="000000" w:themeColor="text1"/>
                <w:szCs w:val="22"/>
              </w:rPr>
              <w:t xml:space="preserve"> –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0CE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CFB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798FC0CF" w14:textId="77777777" w:rsidTr="00054A43">
        <w:trPr>
          <w:trHeight w:val="43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424DD1" w14:textId="77777777" w:rsidR="00BC6534" w:rsidRPr="00BC6534" w:rsidRDefault="00BC6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Iš viso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B029B6" w14:textId="3F8F4FAF" w:rsidR="00BC6534" w:rsidRPr="00BC6534" w:rsidRDefault="00BC6534" w:rsidP="00054A43">
            <w:pPr>
              <w:spacing w:line="276" w:lineRule="auto"/>
              <w:jc w:val="right"/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>28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="00054A43">
              <w:rPr>
                <w:b/>
                <w:bCs/>
                <w:color w:val="000000" w:themeColor="text1"/>
                <w:szCs w:val="22"/>
              </w:rPr>
              <w:t>b</w:t>
            </w:r>
            <w:r w:rsidRPr="00BC6534">
              <w:rPr>
                <w:b/>
                <w:bCs/>
                <w:color w:val="000000" w:themeColor="text1"/>
                <w:szCs w:val="22"/>
              </w:rPr>
              <w:t>alai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C57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B8D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1AE4B512" w14:textId="77777777" w:rsidR="00BC6534" w:rsidRPr="00BC6534" w:rsidRDefault="00BC6534" w:rsidP="00BC6534">
      <w:pPr>
        <w:rPr>
          <w:color w:val="000000" w:themeColor="text1"/>
          <w:sz w:val="16"/>
          <w:szCs w:val="16"/>
        </w:rPr>
      </w:pPr>
    </w:p>
    <w:p w14:paraId="53032E5B" w14:textId="77777777" w:rsidR="00BC6534" w:rsidRPr="00BC6534" w:rsidRDefault="00BC6534" w:rsidP="00BC6534">
      <w:pPr>
        <w:shd w:val="clear" w:color="auto" w:fill="FFFFFF"/>
        <w:rPr>
          <w:color w:val="000000" w:themeColor="text1"/>
          <w:sz w:val="16"/>
          <w:szCs w:val="16"/>
        </w:rPr>
      </w:pPr>
    </w:p>
    <w:p w14:paraId="3C164974" w14:textId="77777777" w:rsidR="00BC6534" w:rsidRPr="00BC6534" w:rsidRDefault="00BC6534" w:rsidP="00BC6534">
      <w:pPr>
        <w:shd w:val="clear" w:color="auto" w:fill="FFFFFF"/>
        <w:rPr>
          <w:color w:val="000000" w:themeColor="text1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30"/>
        <w:gridCol w:w="3150"/>
        <w:gridCol w:w="1800"/>
        <w:gridCol w:w="4316"/>
      </w:tblGrid>
      <w:tr w:rsidR="00BC6534" w:rsidRPr="00BC6534" w14:paraId="76AC371F" w14:textId="77777777" w:rsidTr="00930129">
        <w:trPr>
          <w:trHeight w:val="358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CAC4D" w14:textId="77777777" w:rsidR="00BC6534" w:rsidRPr="00BC6534" w:rsidRDefault="00BC6534" w:rsidP="00881079">
            <w:pPr>
              <w:pStyle w:val="Sraopastraipa"/>
              <w:numPr>
                <w:ilvl w:val="0"/>
                <w:numId w:val="1"/>
              </w:numPr>
              <w:spacing w:line="276" w:lineRule="auto"/>
              <w:ind w:left="345" w:hanging="345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Lėšų planavimo vertinimo kriterijai</w:t>
            </w:r>
          </w:p>
          <w:p w14:paraId="073AD28E" w14:textId="77777777" w:rsidR="00BC6534" w:rsidRPr="00BC6534" w:rsidRDefault="00BC653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BC6534" w:rsidRPr="00BC6534" w14:paraId="29B8BD3E" w14:textId="77777777" w:rsidTr="00930129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BA08A" w14:textId="77777777" w:rsidR="00BC6534" w:rsidRPr="00BC6534" w:rsidRDefault="00BC653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AA6C5" w14:textId="77777777" w:rsidR="00BC6534" w:rsidRPr="00BC6534" w:rsidRDefault="00BC653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Lėšų planavimo vertinimo kriterijai</w:t>
            </w:r>
          </w:p>
          <w:p w14:paraId="043CCF34" w14:textId="77777777" w:rsidR="00BC6534" w:rsidRPr="00BC6534" w:rsidRDefault="00BC653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E5A621" w14:textId="77777777" w:rsidR="00BC6534" w:rsidRPr="00BC6534" w:rsidRDefault="00BC653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Galimi skirti balai ir vertinimo aprašymas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30839" w14:textId="77777777" w:rsidR="00BC6534" w:rsidRPr="00BC6534" w:rsidRDefault="00BC653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Skiriami balai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2A14" w14:textId="77777777" w:rsidR="00BC6534" w:rsidRPr="00BC6534" w:rsidRDefault="00BC653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</w:rPr>
              <w:t>Pagrindimas</w:t>
            </w:r>
          </w:p>
          <w:p w14:paraId="4DFE2405" w14:textId="77777777" w:rsidR="00BC6534" w:rsidRPr="00BC6534" w:rsidRDefault="00BC653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BC6534" w:rsidRPr="00BC6534" w14:paraId="65189DC7" w14:textId="77777777" w:rsidTr="00930129">
        <w:trPr>
          <w:trHeight w:val="3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40BCCE" w14:textId="15F97662" w:rsidR="00BC6534" w:rsidRPr="00BC6534" w:rsidRDefault="002B7E2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97F709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  <w:r w:rsidRPr="00BC6534">
              <w:rPr>
                <w:color w:val="000000" w:themeColor="text1"/>
                <w:szCs w:val="22"/>
              </w:rPr>
              <w:t>Ar projektui įgyvendinti reikalingų lėšų planavimas atitinka nurodytus reikalavimus?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D0A0F" w14:textId="77777777" w:rsidR="00BC6534" w:rsidRPr="00BC6534" w:rsidRDefault="00BC6534">
            <w:pPr>
              <w:spacing w:line="276" w:lineRule="auto"/>
              <w:rPr>
                <w:bCs/>
                <w:color w:val="000000" w:themeColor="text1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 xml:space="preserve">0 – </w:t>
            </w:r>
            <w:r w:rsidRPr="00BC6534">
              <w:rPr>
                <w:bCs/>
                <w:color w:val="000000" w:themeColor="text1"/>
                <w:szCs w:val="22"/>
              </w:rPr>
              <w:t xml:space="preserve">ne, 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1–2 – </w:t>
            </w:r>
            <w:r w:rsidRPr="00BC6534">
              <w:rPr>
                <w:bCs/>
                <w:color w:val="000000" w:themeColor="text1"/>
                <w:szCs w:val="22"/>
              </w:rPr>
              <w:t xml:space="preserve">iš dalies, </w:t>
            </w:r>
            <w:r w:rsidR="002B7E2B">
              <w:rPr>
                <w:b/>
                <w:bCs/>
                <w:color w:val="000000" w:themeColor="text1"/>
                <w:szCs w:val="22"/>
              </w:rPr>
              <w:t>3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– </w:t>
            </w:r>
            <w:r w:rsidRPr="00BC6534">
              <w:rPr>
                <w:bCs/>
                <w:color w:val="000000" w:themeColor="text1"/>
                <w:szCs w:val="22"/>
              </w:rPr>
              <w:t>taip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7A99B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27614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48AB21F6" w14:textId="77777777" w:rsidTr="00930129">
        <w:trPr>
          <w:trHeight w:val="3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9C430" w14:textId="77777777" w:rsidR="00BC6534" w:rsidRPr="00BC6534" w:rsidRDefault="002B7E2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987108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  <w:r w:rsidRPr="00BC6534">
              <w:rPr>
                <w:color w:val="000000" w:themeColor="text1"/>
                <w:szCs w:val="22"/>
              </w:rPr>
              <w:t>Ar prašomos lėšos aiškiai įvardytos ir detalizuotos?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3502AA" w14:textId="77777777" w:rsidR="00BC6534" w:rsidRPr="00BC6534" w:rsidRDefault="00BC6534">
            <w:pPr>
              <w:spacing w:line="276" w:lineRule="auto"/>
              <w:rPr>
                <w:bCs/>
                <w:color w:val="000000" w:themeColor="text1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 xml:space="preserve">0 – </w:t>
            </w:r>
            <w:r w:rsidRPr="00BC6534">
              <w:rPr>
                <w:bCs/>
                <w:color w:val="000000" w:themeColor="text1"/>
                <w:szCs w:val="22"/>
              </w:rPr>
              <w:t xml:space="preserve">ne, 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1–2 – </w:t>
            </w:r>
            <w:r w:rsidRPr="00BC6534">
              <w:rPr>
                <w:bCs/>
                <w:color w:val="000000" w:themeColor="text1"/>
                <w:szCs w:val="22"/>
              </w:rPr>
              <w:t>iš dalies,</w:t>
            </w:r>
            <w:r w:rsidR="002B7E2B">
              <w:rPr>
                <w:b/>
                <w:bCs/>
                <w:color w:val="000000" w:themeColor="text1"/>
                <w:szCs w:val="22"/>
              </w:rPr>
              <w:t xml:space="preserve"> 3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– </w:t>
            </w:r>
            <w:r w:rsidRPr="00BC6534">
              <w:rPr>
                <w:bCs/>
                <w:color w:val="000000" w:themeColor="text1"/>
                <w:szCs w:val="22"/>
              </w:rPr>
              <w:t>taip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42DE4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16C0E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6AC652AB" w14:textId="77777777" w:rsidTr="00930129">
        <w:trPr>
          <w:trHeight w:val="3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2C224" w14:textId="77777777" w:rsidR="00BC6534" w:rsidRPr="00BC6534" w:rsidRDefault="002B7E2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1ECEDF" w14:textId="77777777" w:rsidR="00BC6534" w:rsidRPr="00BC6534" w:rsidRDefault="00BC6534">
            <w:pPr>
              <w:spacing w:line="276" w:lineRule="auto"/>
              <w:rPr>
                <w:b/>
                <w:color w:val="000000" w:themeColor="text1"/>
              </w:rPr>
            </w:pPr>
            <w:r w:rsidRPr="00BC6534">
              <w:rPr>
                <w:color w:val="000000" w:themeColor="text1"/>
              </w:rPr>
              <w:t>Ar prašomos lėšos bus naudojamos efektyviai?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F31B27" w14:textId="77777777" w:rsidR="00BC6534" w:rsidRPr="00BC6534" w:rsidRDefault="00BC6534">
            <w:pPr>
              <w:spacing w:line="276" w:lineRule="auto"/>
              <w:rPr>
                <w:bCs/>
                <w:color w:val="000000" w:themeColor="text1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 xml:space="preserve">0 – </w:t>
            </w:r>
            <w:r w:rsidRPr="00BC6534">
              <w:rPr>
                <w:bCs/>
                <w:color w:val="000000" w:themeColor="text1"/>
                <w:szCs w:val="22"/>
              </w:rPr>
              <w:t xml:space="preserve">ne, 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1–2 – </w:t>
            </w:r>
            <w:r w:rsidRPr="00BC6534">
              <w:rPr>
                <w:bCs/>
                <w:color w:val="000000" w:themeColor="text1"/>
                <w:szCs w:val="22"/>
              </w:rPr>
              <w:t>iš dalies,</w:t>
            </w:r>
            <w:r w:rsidR="002B7E2B">
              <w:rPr>
                <w:b/>
                <w:bCs/>
                <w:color w:val="000000" w:themeColor="text1"/>
                <w:szCs w:val="22"/>
              </w:rPr>
              <w:t xml:space="preserve"> 3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– </w:t>
            </w:r>
            <w:r w:rsidRPr="00BC6534">
              <w:rPr>
                <w:bCs/>
                <w:color w:val="000000" w:themeColor="text1"/>
                <w:szCs w:val="22"/>
              </w:rPr>
              <w:t>taip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56E59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73B99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43B1EA64" w14:textId="77777777" w:rsidTr="00930129">
        <w:trPr>
          <w:trHeight w:val="3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E4E26" w14:textId="77777777" w:rsidR="00BC6534" w:rsidRPr="00BC6534" w:rsidRDefault="002B7E2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8F487" w14:textId="77777777" w:rsidR="00BC6534" w:rsidRPr="00BC6534" w:rsidRDefault="00BC6534">
            <w:pPr>
              <w:tabs>
                <w:tab w:val="left" w:pos="1047"/>
              </w:tabs>
              <w:spacing w:line="276" w:lineRule="auto"/>
              <w:rPr>
                <w:color w:val="000000" w:themeColor="text1"/>
              </w:rPr>
            </w:pPr>
            <w:r w:rsidRPr="00BC6534">
              <w:rPr>
                <w:color w:val="000000" w:themeColor="text1"/>
                <w:szCs w:val="22"/>
              </w:rPr>
              <w:t>Ar lėšos, kurių reikia projektui įgyvendinti, yra tiesiogiai susijusios su planuojamomis vykdyti veiklomis?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F9A807" w14:textId="77777777" w:rsidR="00BC6534" w:rsidRPr="00BC6534" w:rsidRDefault="00BC6534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BC6534">
              <w:rPr>
                <w:b/>
                <w:bCs/>
                <w:color w:val="000000" w:themeColor="text1"/>
                <w:szCs w:val="22"/>
              </w:rPr>
              <w:t xml:space="preserve">0 – </w:t>
            </w:r>
            <w:r w:rsidRPr="00BC6534">
              <w:rPr>
                <w:bCs/>
                <w:color w:val="000000" w:themeColor="text1"/>
                <w:szCs w:val="22"/>
              </w:rPr>
              <w:t xml:space="preserve">ne, </w:t>
            </w:r>
            <w:r w:rsidRPr="00BC6534">
              <w:rPr>
                <w:b/>
                <w:bCs/>
                <w:color w:val="000000" w:themeColor="text1"/>
                <w:szCs w:val="22"/>
              </w:rPr>
              <w:t>1–2 –</w:t>
            </w:r>
            <w:r w:rsidRPr="00BC6534">
              <w:rPr>
                <w:bCs/>
                <w:color w:val="000000" w:themeColor="text1"/>
                <w:szCs w:val="22"/>
              </w:rPr>
              <w:t xml:space="preserve"> iš dalies,</w:t>
            </w:r>
            <w:r w:rsidR="002B7E2B">
              <w:rPr>
                <w:b/>
                <w:bCs/>
                <w:color w:val="000000" w:themeColor="text1"/>
                <w:szCs w:val="22"/>
              </w:rPr>
              <w:t xml:space="preserve"> 3</w:t>
            </w:r>
            <w:r w:rsidRPr="00BC6534">
              <w:rPr>
                <w:b/>
                <w:bCs/>
                <w:color w:val="000000" w:themeColor="text1"/>
                <w:szCs w:val="22"/>
              </w:rPr>
              <w:t xml:space="preserve"> – </w:t>
            </w:r>
            <w:r w:rsidRPr="00BC6534">
              <w:rPr>
                <w:bCs/>
                <w:color w:val="000000" w:themeColor="text1"/>
                <w:szCs w:val="22"/>
              </w:rPr>
              <w:t>taip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FC4DF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07EEB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6534" w:rsidRPr="00BC6534" w14:paraId="0602C20D" w14:textId="77777777" w:rsidTr="00930129">
        <w:trPr>
          <w:trHeight w:val="24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79E32F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  <w:r w:rsidRPr="00BC6534">
              <w:rPr>
                <w:b/>
                <w:color w:val="000000" w:themeColor="text1"/>
                <w:szCs w:val="22"/>
              </w:rPr>
              <w:t>Iš viso: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0D4849" w14:textId="77777777" w:rsidR="00BC6534" w:rsidRPr="00BC6534" w:rsidRDefault="002B7E2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AD390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31A40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32DB1410" w14:textId="77777777" w:rsidR="00BC6534" w:rsidRPr="00BC6534" w:rsidRDefault="00BC6534" w:rsidP="00BC6534">
      <w:pPr>
        <w:rPr>
          <w:color w:val="000000" w:themeColor="text1"/>
          <w:sz w:val="18"/>
          <w:szCs w:val="16"/>
        </w:rPr>
      </w:pPr>
    </w:p>
    <w:p w14:paraId="199D6B27" w14:textId="77777777" w:rsidR="00BC6534" w:rsidRPr="00BC6534" w:rsidRDefault="00BC6534" w:rsidP="00BC6534">
      <w:pPr>
        <w:rPr>
          <w:color w:val="000000" w:themeColor="text1"/>
          <w:sz w:val="18"/>
          <w:szCs w:val="16"/>
        </w:rPr>
      </w:pPr>
    </w:p>
    <w:p w14:paraId="472479A1" w14:textId="77777777" w:rsidR="00BC6534" w:rsidRPr="00BC6534" w:rsidRDefault="00BC6534" w:rsidP="00BC6534">
      <w:pPr>
        <w:rPr>
          <w:color w:val="000000" w:themeColor="text1"/>
          <w:sz w:val="18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259"/>
        <w:gridCol w:w="4339"/>
      </w:tblGrid>
      <w:tr w:rsidR="00BC6534" w:rsidRPr="00BC6534" w14:paraId="28C00435" w14:textId="77777777" w:rsidTr="00930129">
        <w:tc>
          <w:tcPr>
            <w:tcW w:w="7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5AF3BF" w14:textId="77777777" w:rsidR="00BC6534" w:rsidRPr="00BC6534" w:rsidRDefault="00BC6534">
            <w:pPr>
              <w:spacing w:line="276" w:lineRule="auto"/>
              <w:rPr>
                <w:color w:val="000000" w:themeColor="text1"/>
                <w:sz w:val="28"/>
              </w:rPr>
            </w:pPr>
            <w:r w:rsidRPr="00BC6534">
              <w:rPr>
                <w:b/>
                <w:color w:val="000000" w:themeColor="text1"/>
                <w:szCs w:val="22"/>
              </w:rPr>
              <w:t>Iš viso balų už programos turinio ir lėšų planavimo įvertinimą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45D390" w14:textId="77777777" w:rsidR="00BC6534" w:rsidRPr="00BC6534" w:rsidRDefault="00BC6534">
            <w:pPr>
              <w:spacing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BC6534">
              <w:rPr>
                <w:b/>
                <w:color w:val="000000" w:themeColor="text1"/>
                <w:szCs w:val="22"/>
              </w:rPr>
              <w:t>Galimi skirti balai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1E160" w14:textId="77777777" w:rsidR="00BC6534" w:rsidRPr="00BC6534" w:rsidRDefault="00BC6534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BC6534">
              <w:rPr>
                <w:b/>
                <w:color w:val="000000" w:themeColor="text1"/>
                <w:szCs w:val="22"/>
              </w:rPr>
              <w:t>Skiriami balai</w:t>
            </w:r>
          </w:p>
        </w:tc>
      </w:tr>
      <w:tr w:rsidR="00BC6534" w:rsidRPr="00BC6534" w14:paraId="7CDD95C2" w14:textId="77777777" w:rsidTr="00930129">
        <w:trPr>
          <w:trHeight w:val="242"/>
        </w:trPr>
        <w:tc>
          <w:tcPr>
            <w:tcW w:w="7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210B" w14:textId="77777777" w:rsidR="00BC6534" w:rsidRPr="00BC6534" w:rsidRDefault="00BC6534">
            <w:pPr>
              <w:spacing w:line="276" w:lineRule="auto"/>
              <w:rPr>
                <w:color w:val="000000" w:themeColor="text1"/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F6A140" w14:textId="77777777" w:rsidR="00BC6534" w:rsidRPr="00BC6534" w:rsidRDefault="002B7E2B">
            <w:pPr>
              <w:spacing w:line="276" w:lineRule="auto"/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szCs w:val="22"/>
                <w:lang w:val="en-GB"/>
              </w:rPr>
              <w:t>40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4F090" w14:textId="77777777" w:rsidR="00BC6534" w:rsidRPr="00BC6534" w:rsidRDefault="00BC653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5BC71E53" w14:textId="77777777" w:rsidR="00BC6534" w:rsidRPr="00BC6534" w:rsidRDefault="00BC6534" w:rsidP="00BC6534">
      <w:pPr>
        <w:rPr>
          <w:color w:val="000000" w:themeColor="text1"/>
          <w:sz w:val="18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7"/>
        <w:gridCol w:w="7579"/>
      </w:tblGrid>
      <w:tr w:rsidR="00BC6534" w:rsidRPr="00BC6534" w14:paraId="3272B7FE" w14:textId="77777777" w:rsidTr="00930129">
        <w:trPr>
          <w:trHeight w:val="42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E330E5" w14:textId="77777777" w:rsidR="00BC6534" w:rsidRPr="00BC6534" w:rsidRDefault="00BC6534">
            <w:pPr>
              <w:spacing w:line="276" w:lineRule="auto"/>
              <w:ind w:right="-708"/>
              <w:rPr>
                <w:b/>
                <w:color w:val="000000" w:themeColor="text1"/>
              </w:rPr>
            </w:pPr>
            <w:r w:rsidRPr="00BC6534">
              <w:rPr>
                <w:b/>
                <w:color w:val="000000" w:themeColor="text1"/>
                <w:szCs w:val="22"/>
              </w:rPr>
              <w:t>Rekomenduojama skirti lėšų suma programai įgyvendinti, siūlymo pagrindimas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77365" w14:textId="77777777" w:rsidR="00BC6534" w:rsidRPr="00BC6534" w:rsidRDefault="00BC6534">
            <w:pPr>
              <w:spacing w:line="276" w:lineRule="auto"/>
              <w:rPr>
                <w:color w:val="000000" w:themeColor="text1"/>
                <w:sz w:val="28"/>
              </w:rPr>
            </w:pPr>
          </w:p>
        </w:tc>
      </w:tr>
    </w:tbl>
    <w:p w14:paraId="7609697E" w14:textId="77777777" w:rsidR="00BC6534" w:rsidRPr="00BC6534" w:rsidRDefault="00BC6534" w:rsidP="00BC6534">
      <w:pPr>
        <w:rPr>
          <w:color w:val="000000" w:themeColor="text1"/>
          <w:sz w:val="16"/>
          <w:szCs w:val="16"/>
        </w:rPr>
      </w:pPr>
    </w:p>
    <w:tbl>
      <w:tblPr>
        <w:tblpPr w:leftFromText="180" w:rightFromText="180" w:bottomFromText="200" w:vertAnchor="text" w:horzAnchor="margin" w:tblpX="108" w:tblpY="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BC6534" w:rsidRPr="00BC6534" w14:paraId="1BDD239A" w14:textId="77777777" w:rsidTr="00930129">
        <w:trPr>
          <w:trHeight w:val="272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03A4" w14:textId="77777777" w:rsidR="00BC6534" w:rsidRPr="00BC6534" w:rsidRDefault="00BC6534">
            <w:pPr>
              <w:spacing w:line="276" w:lineRule="auto"/>
              <w:rPr>
                <w:b/>
                <w:color w:val="000000" w:themeColor="text1"/>
                <w:sz w:val="28"/>
              </w:rPr>
            </w:pPr>
            <w:r w:rsidRPr="00BC6534">
              <w:rPr>
                <w:b/>
                <w:color w:val="000000" w:themeColor="text1"/>
                <w:szCs w:val="22"/>
              </w:rPr>
              <w:lastRenderedPageBreak/>
              <w:t xml:space="preserve">Vertintojo pastabos, komentarai, nuomonė apie programą, pareiškėją, išskiriant programos pranašumus ir trūkumus, tobulinimo siūlymai </w:t>
            </w:r>
          </w:p>
          <w:p w14:paraId="27958C5D" w14:textId="77777777" w:rsidR="00BC6534" w:rsidRPr="00BC6534" w:rsidRDefault="00BC6534">
            <w:pPr>
              <w:spacing w:line="276" w:lineRule="auto"/>
              <w:rPr>
                <w:i/>
                <w:color w:val="000000" w:themeColor="text1"/>
                <w:szCs w:val="22"/>
              </w:rPr>
            </w:pPr>
            <w:r w:rsidRPr="00BC6534">
              <w:rPr>
                <w:i/>
                <w:color w:val="000000" w:themeColor="text1"/>
                <w:szCs w:val="22"/>
              </w:rPr>
              <w:t>(ne daugiau kaip 300 žodžių)</w:t>
            </w:r>
          </w:p>
          <w:p w14:paraId="2F3680D6" w14:textId="77777777" w:rsidR="00BC6534" w:rsidRPr="00BC6534" w:rsidRDefault="00BC6534">
            <w:pPr>
              <w:spacing w:line="276" w:lineRule="auto"/>
              <w:rPr>
                <w:i/>
                <w:color w:val="000000" w:themeColor="text1"/>
                <w:szCs w:val="22"/>
              </w:rPr>
            </w:pPr>
          </w:p>
          <w:p w14:paraId="58F95C4B" w14:textId="77777777" w:rsidR="00BC6534" w:rsidRPr="00BC6534" w:rsidRDefault="00BC6534">
            <w:pPr>
              <w:spacing w:line="276" w:lineRule="auto"/>
              <w:rPr>
                <w:i/>
                <w:color w:val="000000" w:themeColor="text1"/>
                <w:szCs w:val="22"/>
              </w:rPr>
            </w:pPr>
          </w:p>
          <w:p w14:paraId="71569F2E" w14:textId="77777777" w:rsidR="00BC6534" w:rsidRPr="00BC6534" w:rsidRDefault="00BC6534">
            <w:pPr>
              <w:spacing w:line="276" w:lineRule="auto"/>
              <w:rPr>
                <w:i/>
                <w:color w:val="000000" w:themeColor="text1"/>
                <w:szCs w:val="22"/>
              </w:rPr>
            </w:pPr>
          </w:p>
          <w:p w14:paraId="2325A42B" w14:textId="77777777" w:rsidR="00BC6534" w:rsidRPr="00BC6534" w:rsidRDefault="00BC6534">
            <w:pPr>
              <w:spacing w:line="276" w:lineRule="auto"/>
              <w:rPr>
                <w:i/>
                <w:color w:val="000000" w:themeColor="text1"/>
                <w:szCs w:val="22"/>
              </w:rPr>
            </w:pPr>
          </w:p>
          <w:p w14:paraId="7617D438" w14:textId="77777777" w:rsidR="00BC6534" w:rsidRPr="00BC6534" w:rsidRDefault="00BC6534">
            <w:pPr>
              <w:spacing w:line="276" w:lineRule="auto"/>
              <w:rPr>
                <w:i/>
                <w:color w:val="000000" w:themeColor="text1"/>
                <w:szCs w:val="22"/>
              </w:rPr>
            </w:pPr>
          </w:p>
          <w:p w14:paraId="0B3556F1" w14:textId="77777777" w:rsidR="00BC6534" w:rsidRPr="00BC6534" w:rsidRDefault="00BC6534">
            <w:pPr>
              <w:spacing w:line="276" w:lineRule="auto"/>
              <w:rPr>
                <w:i/>
                <w:color w:val="000000" w:themeColor="text1"/>
                <w:szCs w:val="22"/>
              </w:rPr>
            </w:pPr>
          </w:p>
          <w:p w14:paraId="12C3CA7E" w14:textId="77777777" w:rsidR="00BC6534" w:rsidRPr="00BC6534" w:rsidRDefault="00BC6534">
            <w:pPr>
              <w:spacing w:line="276" w:lineRule="auto"/>
              <w:rPr>
                <w:i/>
                <w:color w:val="000000" w:themeColor="text1"/>
                <w:szCs w:val="22"/>
              </w:rPr>
            </w:pPr>
          </w:p>
          <w:p w14:paraId="7C3C06AE" w14:textId="77777777" w:rsidR="00BC6534" w:rsidRPr="00BC6534" w:rsidRDefault="00BC6534">
            <w:pPr>
              <w:spacing w:line="276" w:lineRule="auto"/>
              <w:rPr>
                <w:i/>
                <w:color w:val="000000" w:themeColor="text1"/>
                <w:szCs w:val="22"/>
              </w:rPr>
            </w:pPr>
          </w:p>
          <w:p w14:paraId="4631D4CA" w14:textId="77777777" w:rsidR="00BC6534" w:rsidRDefault="00BC6534">
            <w:pPr>
              <w:spacing w:line="276" w:lineRule="auto"/>
              <w:rPr>
                <w:color w:val="000000" w:themeColor="text1"/>
              </w:rPr>
            </w:pPr>
          </w:p>
          <w:p w14:paraId="25D94948" w14:textId="0C878624" w:rsidR="00324733" w:rsidRPr="00BC6534" w:rsidRDefault="00324733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0DAB99A0" w14:textId="2A892974" w:rsidR="00BC6534" w:rsidRDefault="00BC6534" w:rsidP="00BC6534">
      <w:pPr>
        <w:rPr>
          <w:color w:val="000000" w:themeColor="text1"/>
          <w:sz w:val="22"/>
          <w:szCs w:val="22"/>
        </w:rPr>
      </w:pPr>
    </w:p>
    <w:p w14:paraId="6B08064E" w14:textId="77777777" w:rsidR="005A329A" w:rsidRDefault="005A329A" w:rsidP="00BC6534">
      <w:pPr>
        <w:rPr>
          <w:color w:val="000000" w:themeColor="text1"/>
          <w:sz w:val="22"/>
          <w:szCs w:val="22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1670"/>
        <w:gridCol w:w="4472"/>
      </w:tblGrid>
      <w:tr w:rsidR="005A329A" w14:paraId="5883F5A2" w14:textId="77777777" w:rsidTr="005A329A">
        <w:tc>
          <w:tcPr>
            <w:tcW w:w="3070" w:type="dxa"/>
          </w:tcPr>
          <w:p w14:paraId="1A8D8335" w14:textId="03161340" w:rsidR="005A329A" w:rsidRPr="005A329A" w:rsidRDefault="005A329A" w:rsidP="00BC6534">
            <w:pPr>
              <w:rPr>
                <w:color w:val="000000" w:themeColor="text1"/>
              </w:rPr>
            </w:pPr>
            <w:r w:rsidRPr="005A329A">
              <w:rPr>
                <w:color w:val="000000" w:themeColor="text1"/>
              </w:rPr>
              <w:t>Vertintojas</w:t>
            </w:r>
          </w:p>
        </w:tc>
        <w:tc>
          <w:tcPr>
            <w:tcW w:w="3070" w:type="dxa"/>
          </w:tcPr>
          <w:p w14:paraId="41EF3549" w14:textId="77777777" w:rsidR="005A329A" w:rsidRDefault="005A329A" w:rsidP="00BC653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0DC11BB" w14:textId="77777777" w:rsidR="005A329A" w:rsidRDefault="005A329A" w:rsidP="00BC653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0" w:type="dxa"/>
          </w:tcPr>
          <w:p w14:paraId="65A0EF19" w14:textId="77777777" w:rsidR="005A329A" w:rsidRDefault="005A329A" w:rsidP="00BC653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14:paraId="6A018CD0" w14:textId="77777777" w:rsidR="005A329A" w:rsidRDefault="005A329A" w:rsidP="00BC653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A329A" w:rsidRPr="005A329A" w14:paraId="0D62C18A" w14:textId="77777777" w:rsidTr="005A329A">
        <w:tc>
          <w:tcPr>
            <w:tcW w:w="3070" w:type="dxa"/>
          </w:tcPr>
          <w:p w14:paraId="2E2F90DE" w14:textId="77777777" w:rsidR="005A329A" w:rsidRPr="005A329A" w:rsidRDefault="005A329A" w:rsidP="00BC65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D56E09" w14:textId="77777777" w:rsidR="005A329A" w:rsidRPr="005A329A" w:rsidRDefault="005A329A" w:rsidP="00BC65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3EB43DC" w14:textId="74D142BD" w:rsidR="005A329A" w:rsidRPr="005A329A" w:rsidRDefault="005A329A" w:rsidP="005A3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329A">
              <w:rPr>
                <w:color w:val="000000" w:themeColor="text1"/>
                <w:sz w:val="20"/>
                <w:szCs w:val="20"/>
              </w:rPr>
              <w:t>(parašas)</w:t>
            </w:r>
          </w:p>
        </w:tc>
        <w:tc>
          <w:tcPr>
            <w:tcW w:w="1670" w:type="dxa"/>
          </w:tcPr>
          <w:p w14:paraId="13971AAD" w14:textId="77777777" w:rsidR="005A329A" w:rsidRPr="005A329A" w:rsidRDefault="005A329A" w:rsidP="00BC65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</w:tcBorders>
          </w:tcPr>
          <w:p w14:paraId="26E72AD4" w14:textId="0DF5E447" w:rsidR="005A329A" w:rsidRPr="005A329A" w:rsidRDefault="005A329A" w:rsidP="005A3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329A">
              <w:rPr>
                <w:color w:val="000000" w:themeColor="text1"/>
                <w:sz w:val="20"/>
                <w:szCs w:val="20"/>
              </w:rPr>
              <w:t>(vardas ir pavardė)</w:t>
            </w:r>
          </w:p>
        </w:tc>
      </w:tr>
    </w:tbl>
    <w:p w14:paraId="16802FCF" w14:textId="2D024C7C" w:rsidR="00054A43" w:rsidRDefault="00054A43" w:rsidP="00BC6534">
      <w:pPr>
        <w:rPr>
          <w:color w:val="000000" w:themeColor="text1"/>
          <w:sz w:val="22"/>
          <w:szCs w:val="22"/>
        </w:rPr>
      </w:pPr>
    </w:p>
    <w:p w14:paraId="6F890CB0" w14:textId="70269D42" w:rsidR="00930129" w:rsidRDefault="00930129" w:rsidP="00054A43">
      <w:pPr>
        <w:rPr>
          <w:vanish/>
          <w:color w:val="000000" w:themeColor="text1"/>
          <w:sz w:val="22"/>
          <w:szCs w:val="22"/>
        </w:rPr>
      </w:pPr>
    </w:p>
    <w:p w14:paraId="146BF294" w14:textId="77777777" w:rsidR="00324733" w:rsidRPr="00BC6534" w:rsidRDefault="00324733" w:rsidP="00054A43">
      <w:pPr>
        <w:rPr>
          <w:vanish/>
          <w:color w:val="000000" w:themeColor="text1"/>
          <w:sz w:val="22"/>
          <w:szCs w:val="22"/>
        </w:rPr>
      </w:pPr>
    </w:p>
    <w:sectPr w:rsidR="00324733" w:rsidRPr="00BC6534" w:rsidSect="00054A43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405EA" w14:textId="77777777" w:rsidR="000E15EF" w:rsidRDefault="000E15EF" w:rsidP="000E15EF">
      <w:r>
        <w:separator/>
      </w:r>
    </w:p>
  </w:endnote>
  <w:endnote w:type="continuationSeparator" w:id="0">
    <w:p w14:paraId="1C24E2F0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AD0CF" w14:textId="77777777" w:rsidR="000E15EF" w:rsidRDefault="000E15EF" w:rsidP="000E15EF">
      <w:r>
        <w:separator/>
      </w:r>
    </w:p>
  </w:footnote>
  <w:footnote w:type="continuationSeparator" w:id="0">
    <w:p w14:paraId="0AE899EF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6F3AA07" w14:textId="1D3F3C13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E0F">
          <w:rPr>
            <w:noProof/>
          </w:rPr>
          <w:t>3</w:t>
        </w:r>
        <w:r>
          <w:fldChar w:fldCharType="end"/>
        </w:r>
      </w:p>
    </w:sdtContent>
  </w:sdt>
  <w:p w14:paraId="6CCE99C5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17C"/>
    <w:multiLevelType w:val="hybridMultilevel"/>
    <w:tmpl w:val="4B5A4432"/>
    <w:lvl w:ilvl="0" w:tplc="AC3E5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4A43"/>
    <w:rsid w:val="0006079E"/>
    <w:rsid w:val="000826FD"/>
    <w:rsid w:val="000D540F"/>
    <w:rsid w:val="000E15EF"/>
    <w:rsid w:val="00121982"/>
    <w:rsid w:val="00163426"/>
    <w:rsid w:val="002534C7"/>
    <w:rsid w:val="00277BC8"/>
    <w:rsid w:val="002B7E2B"/>
    <w:rsid w:val="002C6D36"/>
    <w:rsid w:val="00324733"/>
    <w:rsid w:val="00376CFE"/>
    <w:rsid w:val="004476DD"/>
    <w:rsid w:val="005445B4"/>
    <w:rsid w:val="00597EE8"/>
    <w:rsid w:val="005A329A"/>
    <w:rsid w:val="005F495C"/>
    <w:rsid w:val="006962FF"/>
    <w:rsid w:val="007539C3"/>
    <w:rsid w:val="008164A6"/>
    <w:rsid w:val="008354D5"/>
    <w:rsid w:val="008E6E82"/>
    <w:rsid w:val="00930129"/>
    <w:rsid w:val="00970DCA"/>
    <w:rsid w:val="009A0E8B"/>
    <w:rsid w:val="00A87420"/>
    <w:rsid w:val="00AF7D08"/>
    <w:rsid w:val="00B05032"/>
    <w:rsid w:val="00B205CB"/>
    <w:rsid w:val="00B750B6"/>
    <w:rsid w:val="00BC6534"/>
    <w:rsid w:val="00CA4D3B"/>
    <w:rsid w:val="00CA60B2"/>
    <w:rsid w:val="00D34ED6"/>
    <w:rsid w:val="00D86204"/>
    <w:rsid w:val="00DA6974"/>
    <w:rsid w:val="00DF4F0E"/>
    <w:rsid w:val="00E22F32"/>
    <w:rsid w:val="00E33871"/>
    <w:rsid w:val="00E81E0F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6B20"/>
  <w15:docId w15:val="{BEDEAD94-F043-430B-8161-BF0A5D2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BC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2184</Words>
  <Characters>1245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dcterms:created xsi:type="dcterms:W3CDTF">2018-12-14T07:52:00Z</dcterms:created>
  <dcterms:modified xsi:type="dcterms:W3CDTF">2018-12-14T07:52:00Z</dcterms:modified>
</cp:coreProperties>
</file>