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D64BB" w14:textId="77777777" w:rsidR="002153C1" w:rsidRPr="00340337" w:rsidRDefault="002153C1" w:rsidP="003E194A">
      <w:pPr>
        <w:jc w:val="center"/>
        <w:rPr>
          <w:b/>
          <w:sz w:val="24"/>
          <w:szCs w:val="24"/>
        </w:rPr>
      </w:pPr>
      <w:bookmarkStart w:id="0" w:name="_GoBack"/>
      <w:bookmarkEnd w:id="0"/>
      <w:r w:rsidRPr="00340337">
        <w:rPr>
          <w:b/>
          <w:sz w:val="24"/>
          <w:szCs w:val="24"/>
        </w:rPr>
        <w:t>AIŠKINAMASIS RAŠTAS</w:t>
      </w:r>
    </w:p>
    <w:p w14:paraId="46ED64BC" w14:textId="360F3D0A" w:rsidR="00EF4F1A" w:rsidRPr="00340337" w:rsidRDefault="004943AF" w:rsidP="00051A4E">
      <w:pPr>
        <w:jc w:val="center"/>
        <w:rPr>
          <w:sz w:val="24"/>
          <w:szCs w:val="24"/>
        </w:rPr>
      </w:pPr>
      <w:r w:rsidRPr="00340337">
        <w:rPr>
          <w:b/>
          <w:caps/>
          <w:sz w:val="24"/>
          <w:szCs w:val="24"/>
        </w:rPr>
        <w:t>DĖL PARAMOS TEIKIMO I</w:t>
      </w:r>
      <w:r w:rsidR="00290C43" w:rsidRPr="00290C43">
        <w:t xml:space="preserve"> </w:t>
      </w:r>
      <w:r w:rsidR="00290C43" w:rsidRPr="00290C43">
        <w:rPr>
          <w:b/>
          <w:caps/>
          <w:sz w:val="24"/>
          <w:szCs w:val="24"/>
        </w:rPr>
        <w:t>SMULKIOJO IR VIDUTINIO VERSLO SUBJEKTAMS</w:t>
      </w:r>
      <w:r w:rsidRPr="00340337">
        <w:rPr>
          <w:b/>
          <w:caps/>
          <w:sz w:val="24"/>
          <w:szCs w:val="24"/>
        </w:rPr>
        <w:t xml:space="preserve"> KLAIPĖDOS MIESTO SAVIVALDYBĖS BIUDŽETO LĖŠOMIS TVARKOS APRAŠO PATVIRTINIMO</w:t>
      </w:r>
    </w:p>
    <w:p w14:paraId="46ED64BD" w14:textId="503EEC57" w:rsidR="002153C1" w:rsidRPr="00340337" w:rsidRDefault="002153C1" w:rsidP="00EF4F1A">
      <w:pPr>
        <w:tabs>
          <w:tab w:val="left" w:pos="3060"/>
        </w:tabs>
        <w:jc w:val="center"/>
        <w:rPr>
          <w:b/>
          <w:sz w:val="24"/>
          <w:szCs w:val="24"/>
        </w:rPr>
      </w:pPr>
    </w:p>
    <w:p w14:paraId="46ED64BE" w14:textId="77777777" w:rsidR="002153C1" w:rsidRPr="00340337" w:rsidRDefault="002153C1" w:rsidP="003E194A">
      <w:pPr>
        <w:ind w:firstLine="748"/>
        <w:jc w:val="both"/>
        <w:rPr>
          <w:b/>
          <w:sz w:val="24"/>
          <w:szCs w:val="24"/>
        </w:rPr>
      </w:pPr>
      <w:r w:rsidRPr="00340337">
        <w:rPr>
          <w:b/>
          <w:sz w:val="24"/>
          <w:szCs w:val="24"/>
        </w:rPr>
        <w:t>1. Sprendimo projekto esmė, tikslai ir uždaviniai.</w:t>
      </w:r>
    </w:p>
    <w:p w14:paraId="4B066A9B" w14:textId="7B0B0962" w:rsidR="004943AF" w:rsidRPr="00340337" w:rsidRDefault="00577B54" w:rsidP="008D103E">
      <w:pPr>
        <w:pStyle w:val="Sraopastraipa"/>
        <w:tabs>
          <w:tab w:val="left" w:pos="993"/>
        </w:tabs>
        <w:ind w:left="0" w:firstLine="709"/>
        <w:jc w:val="both"/>
        <w:rPr>
          <w:sz w:val="24"/>
          <w:szCs w:val="24"/>
        </w:rPr>
      </w:pPr>
      <w:r w:rsidRPr="00340337">
        <w:rPr>
          <w:sz w:val="24"/>
          <w:szCs w:val="24"/>
        </w:rPr>
        <w:t xml:space="preserve">Šio sprendimo tikslas patvirtinti </w:t>
      </w:r>
      <w:r w:rsidR="004943AF" w:rsidRPr="00340337">
        <w:rPr>
          <w:sz w:val="24"/>
          <w:szCs w:val="24"/>
        </w:rPr>
        <w:t xml:space="preserve">paramos teikimo </w:t>
      </w:r>
      <w:r w:rsidR="00290C43" w:rsidRPr="00290C43">
        <w:rPr>
          <w:sz w:val="24"/>
          <w:szCs w:val="24"/>
        </w:rPr>
        <w:t xml:space="preserve">smulkiojo ir vidutinio verslo subjektams </w:t>
      </w:r>
      <w:r w:rsidR="00290C43">
        <w:rPr>
          <w:sz w:val="24"/>
          <w:szCs w:val="24"/>
        </w:rPr>
        <w:t>Kl</w:t>
      </w:r>
      <w:r w:rsidR="00051A4E" w:rsidRPr="00340337">
        <w:rPr>
          <w:sz w:val="24"/>
          <w:szCs w:val="24"/>
        </w:rPr>
        <w:t xml:space="preserve">aipėdos </w:t>
      </w:r>
      <w:r w:rsidR="008D103E" w:rsidRPr="00340337">
        <w:rPr>
          <w:sz w:val="24"/>
          <w:szCs w:val="24"/>
        </w:rPr>
        <w:t xml:space="preserve">miesto </w:t>
      </w:r>
      <w:r w:rsidR="004943AF" w:rsidRPr="00340337">
        <w:rPr>
          <w:sz w:val="24"/>
          <w:szCs w:val="24"/>
        </w:rPr>
        <w:t>savivaldybės biudžeto lėšomis tvarkos aprašą</w:t>
      </w:r>
      <w:r w:rsidR="00FF4F25" w:rsidRPr="00340337">
        <w:rPr>
          <w:sz w:val="24"/>
          <w:szCs w:val="24"/>
        </w:rPr>
        <w:t xml:space="preserve"> (toliau – Aprašas)</w:t>
      </w:r>
      <w:r w:rsidR="004943AF" w:rsidRPr="00340337">
        <w:rPr>
          <w:sz w:val="24"/>
          <w:szCs w:val="24"/>
        </w:rPr>
        <w:t xml:space="preserve">. </w:t>
      </w:r>
    </w:p>
    <w:p w14:paraId="4E28E408" w14:textId="78B40E86" w:rsidR="00272E05" w:rsidRPr="00272E05" w:rsidRDefault="00F9229F" w:rsidP="00272E05">
      <w:pPr>
        <w:pStyle w:val="Sraopastraipa"/>
        <w:tabs>
          <w:tab w:val="left" w:pos="993"/>
        </w:tabs>
        <w:ind w:left="0" w:firstLine="709"/>
        <w:jc w:val="both"/>
        <w:rPr>
          <w:sz w:val="24"/>
          <w:szCs w:val="24"/>
        </w:rPr>
      </w:pPr>
      <w:r w:rsidRPr="00272E05">
        <w:rPr>
          <w:sz w:val="24"/>
          <w:szCs w:val="24"/>
        </w:rPr>
        <w:t xml:space="preserve">Šis sprendimo projektas parengtas siekiant </w:t>
      </w:r>
      <w:r w:rsidR="00272E05" w:rsidRPr="00272E05">
        <w:rPr>
          <w:sz w:val="24"/>
          <w:szCs w:val="24"/>
        </w:rPr>
        <w:t>tvaresni</w:t>
      </w:r>
      <w:r w:rsidR="00272E05">
        <w:rPr>
          <w:sz w:val="24"/>
          <w:szCs w:val="24"/>
        </w:rPr>
        <w:t xml:space="preserve">o </w:t>
      </w:r>
      <w:r w:rsidR="00272E05" w:rsidRPr="00272E05">
        <w:rPr>
          <w:sz w:val="24"/>
          <w:szCs w:val="24"/>
        </w:rPr>
        <w:t>verslo ir viešojo sektoriaus bendradarbiavim</w:t>
      </w:r>
      <w:r w:rsidR="00272E05">
        <w:rPr>
          <w:sz w:val="24"/>
          <w:szCs w:val="24"/>
        </w:rPr>
        <w:t xml:space="preserve">o, įgyvendinant </w:t>
      </w:r>
      <w:r w:rsidR="00272E05" w:rsidRPr="00272E05">
        <w:rPr>
          <w:sz w:val="24"/>
          <w:szCs w:val="24"/>
        </w:rPr>
        <w:t>bendr</w:t>
      </w:r>
      <w:r w:rsidR="00272E05">
        <w:rPr>
          <w:sz w:val="24"/>
          <w:szCs w:val="24"/>
        </w:rPr>
        <w:t xml:space="preserve">us KEPS 2030 tikslus, susijusius su </w:t>
      </w:r>
      <w:r w:rsidR="00BE0C74">
        <w:rPr>
          <w:sz w:val="24"/>
          <w:szCs w:val="24"/>
        </w:rPr>
        <w:t xml:space="preserve">SVV subjektų plėtra, </w:t>
      </w:r>
      <w:r w:rsidR="00272E05" w:rsidRPr="00272E05">
        <w:rPr>
          <w:sz w:val="24"/>
          <w:szCs w:val="24"/>
        </w:rPr>
        <w:t>Klaipėdos miesto verslo aplinkos gerinimu ir populiarinimu</w:t>
      </w:r>
      <w:r w:rsidR="00BE0C74">
        <w:rPr>
          <w:sz w:val="24"/>
          <w:szCs w:val="24"/>
        </w:rPr>
        <w:t xml:space="preserve"> bei verslumo skatinimu. </w:t>
      </w:r>
    </w:p>
    <w:p w14:paraId="46ED64C2" w14:textId="03F61EBB" w:rsidR="002153C1" w:rsidRPr="00340337" w:rsidRDefault="00577B54" w:rsidP="003E194A">
      <w:pPr>
        <w:ind w:firstLine="748"/>
        <w:jc w:val="both"/>
        <w:rPr>
          <w:b/>
          <w:sz w:val="24"/>
          <w:szCs w:val="24"/>
        </w:rPr>
      </w:pPr>
      <w:r w:rsidRPr="00340337">
        <w:rPr>
          <w:b/>
          <w:sz w:val="24"/>
          <w:szCs w:val="24"/>
        </w:rPr>
        <w:t>2</w:t>
      </w:r>
      <w:r w:rsidR="002153C1" w:rsidRPr="00340337">
        <w:rPr>
          <w:b/>
          <w:sz w:val="24"/>
          <w:szCs w:val="24"/>
        </w:rPr>
        <w:t>. Projekto rengimo priežastys ir kuo remiantis parengtas sprendimo projektas.</w:t>
      </w:r>
    </w:p>
    <w:p w14:paraId="6E379B75" w14:textId="6275AEC8" w:rsidR="00167E4B" w:rsidRDefault="00167E4B" w:rsidP="00167E4B">
      <w:pPr>
        <w:pStyle w:val="Antrats"/>
        <w:tabs>
          <w:tab w:val="left" w:pos="720"/>
        </w:tabs>
        <w:ind w:firstLine="709"/>
        <w:jc w:val="both"/>
        <w:rPr>
          <w:sz w:val="24"/>
          <w:szCs w:val="24"/>
        </w:rPr>
      </w:pPr>
      <w:r w:rsidRPr="00340337">
        <w:rPr>
          <w:sz w:val="24"/>
          <w:szCs w:val="24"/>
        </w:rPr>
        <w:t xml:space="preserve">Sprendimo projektas parengtas </w:t>
      </w:r>
      <w:r>
        <w:rPr>
          <w:sz w:val="24"/>
          <w:szCs w:val="24"/>
        </w:rPr>
        <w:t>v</w:t>
      </w:r>
      <w:r w:rsidRPr="00A42EF3">
        <w:rPr>
          <w:sz w:val="24"/>
          <w:szCs w:val="24"/>
        </w:rPr>
        <w:t>adovau</w:t>
      </w:r>
      <w:r>
        <w:rPr>
          <w:sz w:val="24"/>
          <w:szCs w:val="24"/>
        </w:rPr>
        <w:t xml:space="preserve">jantis </w:t>
      </w:r>
      <w:r w:rsidRPr="00A42EF3">
        <w:rPr>
          <w:sz w:val="24"/>
          <w:szCs w:val="24"/>
        </w:rPr>
        <w:t xml:space="preserve">Lietuvos Respublikos vietos savivaldos įstatymo 6 straipsnio 16 ir 38 punktais, 16 straipsnio 2 dalies 18 punktu ir 4 dalimi, Lietuvos Respublikos smulkiojo ir vidutinio verslo plėtros įstatymo 5 straipsnio 1 dalimi, 6 straipsnio 2 punktu ir 7 straipsniu, Klaipėdos miesto savivaldybės 2019–2021 metų strateginio veiklos plano, </w:t>
      </w:r>
      <w:r w:rsidR="00CB1AEE" w:rsidRPr="00A42EF3">
        <w:rPr>
          <w:sz w:val="24"/>
          <w:szCs w:val="24"/>
        </w:rPr>
        <w:t>patvirtinto Klaipėdos miesto savivaldybės tarybos 2019 m. sausio 31 d. sprendimu Nr. T-19 „Dėl Klaipėdos miesto savivaldybės 2019–2021 metų strateginio veiklos plano patvirtinimo“, Smulkiojo ir vidutinio verslo plėtros programos (Nr. 04) 1.1. uždaviniu „Kurti kokybišką ir efektyvią paramos smulkiajam ir vidutiniam verslui sistemą“</w:t>
      </w:r>
      <w:r w:rsidRPr="00A42EF3">
        <w:rPr>
          <w:sz w:val="24"/>
          <w:szCs w:val="24"/>
        </w:rPr>
        <w:t>, ir atsižvelgdama į Klaipėdos miesto savivaldybės tarybos 2018 m. balandžio 26 d. sprendimą Nr. T2-86 „Dėl pritarimo Klaipėdos miesto ekonominės plėtros strategijai ir įgyvendinimo veiksmų planui iki 2030 metų“</w:t>
      </w:r>
      <w:r>
        <w:rPr>
          <w:sz w:val="24"/>
          <w:szCs w:val="24"/>
        </w:rPr>
        <w:t>.</w:t>
      </w:r>
    </w:p>
    <w:p w14:paraId="7593C17A" w14:textId="46E29A82" w:rsidR="00CE055B" w:rsidRDefault="00167E4B" w:rsidP="00CE055B">
      <w:pPr>
        <w:pStyle w:val="Antrats"/>
        <w:tabs>
          <w:tab w:val="left" w:pos="720"/>
        </w:tabs>
        <w:ind w:firstLine="709"/>
        <w:jc w:val="both"/>
        <w:rPr>
          <w:sz w:val="24"/>
          <w:szCs w:val="24"/>
        </w:rPr>
      </w:pPr>
      <w:r>
        <w:rPr>
          <w:sz w:val="24"/>
          <w:szCs w:val="24"/>
        </w:rPr>
        <w:t xml:space="preserve">Atkreiptinas dėmesys, kad </w:t>
      </w:r>
      <w:r w:rsidR="00C87DE2" w:rsidRPr="00340337">
        <w:rPr>
          <w:sz w:val="24"/>
          <w:szCs w:val="24"/>
        </w:rPr>
        <w:t xml:space="preserve">Klaipėdos miesto savivaldybė </w:t>
      </w:r>
      <w:r w:rsidR="001E6B14">
        <w:rPr>
          <w:sz w:val="24"/>
          <w:szCs w:val="24"/>
        </w:rPr>
        <w:t xml:space="preserve">iki šiol nebuvo patvirtinusi </w:t>
      </w:r>
      <w:r w:rsidR="00C87DE2" w:rsidRPr="00340337">
        <w:rPr>
          <w:sz w:val="24"/>
          <w:szCs w:val="24"/>
        </w:rPr>
        <w:t xml:space="preserve">jokių </w:t>
      </w:r>
      <w:r w:rsidR="001E6B14">
        <w:rPr>
          <w:sz w:val="24"/>
          <w:szCs w:val="24"/>
        </w:rPr>
        <w:t xml:space="preserve">tiesioginės </w:t>
      </w:r>
      <w:r w:rsidR="00C87DE2" w:rsidRPr="00340337">
        <w:rPr>
          <w:sz w:val="24"/>
          <w:szCs w:val="24"/>
        </w:rPr>
        <w:t>paramos priemonių</w:t>
      </w:r>
      <w:r>
        <w:rPr>
          <w:sz w:val="24"/>
          <w:szCs w:val="24"/>
        </w:rPr>
        <w:t xml:space="preserve"> </w:t>
      </w:r>
      <w:r w:rsidR="00C87DE2" w:rsidRPr="00340337">
        <w:rPr>
          <w:sz w:val="24"/>
          <w:szCs w:val="24"/>
        </w:rPr>
        <w:t xml:space="preserve">finansavimo mechanizmų </w:t>
      </w:r>
      <w:r w:rsidR="001E6B14">
        <w:rPr>
          <w:sz w:val="24"/>
          <w:szCs w:val="24"/>
        </w:rPr>
        <w:t>SVV subjektams. Atlikus kitų Lietuvos Respublikos savivaldybių strateginių veiklos dokumentų lyginamąsias analizes, nustatyta, kad didžioji jų dauguma turi nusimatę</w:t>
      </w:r>
      <w:r w:rsidR="001E6B14" w:rsidRPr="001E6B14">
        <w:t xml:space="preserve"> </w:t>
      </w:r>
      <w:r w:rsidR="001E6B14" w:rsidRPr="001E6B14">
        <w:rPr>
          <w:sz w:val="24"/>
          <w:szCs w:val="24"/>
        </w:rPr>
        <w:t>smulkiojo ir vidutinio verslo rėmimo programos lėšų naudojimo tvarkos apraš</w:t>
      </w:r>
      <w:r w:rsidR="001E6B14">
        <w:rPr>
          <w:sz w:val="24"/>
          <w:szCs w:val="24"/>
        </w:rPr>
        <w:t xml:space="preserve">us, kuriuose įvardijamos </w:t>
      </w:r>
      <w:r w:rsidR="00BE0C74">
        <w:rPr>
          <w:sz w:val="24"/>
          <w:szCs w:val="24"/>
        </w:rPr>
        <w:t xml:space="preserve">tiesioginės </w:t>
      </w:r>
      <w:r w:rsidR="001E6B14">
        <w:rPr>
          <w:sz w:val="24"/>
          <w:szCs w:val="24"/>
        </w:rPr>
        <w:t xml:space="preserve">finansinės paramos priemonės SVV subjektams ir jų finansavimo tvarkos. </w:t>
      </w:r>
    </w:p>
    <w:p w14:paraId="02A197F6" w14:textId="02EB2B94" w:rsidR="00D53C96" w:rsidRDefault="00CE055B" w:rsidP="00CE055B">
      <w:pPr>
        <w:pStyle w:val="Antrats"/>
        <w:tabs>
          <w:tab w:val="left" w:pos="720"/>
        </w:tabs>
        <w:ind w:firstLine="709"/>
        <w:jc w:val="both"/>
        <w:rPr>
          <w:sz w:val="24"/>
          <w:szCs w:val="24"/>
        </w:rPr>
      </w:pPr>
      <w:r>
        <w:rPr>
          <w:sz w:val="24"/>
          <w:szCs w:val="24"/>
        </w:rPr>
        <w:t xml:space="preserve">Rengiant </w:t>
      </w:r>
      <w:r w:rsidRPr="00CE055B">
        <w:rPr>
          <w:sz w:val="24"/>
          <w:szCs w:val="24"/>
        </w:rPr>
        <w:t>Klaipėdos miesto savivaldybės 2019–2021 metų strategin</w:t>
      </w:r>
      <w:r>
        <w:rPr>
          <w:sz w:val="24"/>
          <w:szCs w:val="24"/>
        </w:rPr>
        <w:t xml:space="preserve">į </w:t>
      </w:r>
      <w:r w:rsidRPr="00CE055B">
        <w:rPr>
          <w:sz w:val="24"/>
          <w:szCs w:val="24"/>
        </w:rPr>
        <w:t>veiklos plan</w:t>
      </w:r>
      <w:r>
        <w:rPr>
          <w:sz w:val="24"/>
          <w:szCs w:val="24"/>
        </w:rPr>
        <w:t>ą</w:t>
      </w:r>
      <w:r w:rsidRPr="00CE055B">
        <w:rPr>
          <w:sz w:val="24"/>
          <w:szCs w:val="24"/>
        </w:rPr>
        <w:t xml:space="preserve">, </w:t>
      </w:r>
      <w:r>
        <w:rPr>
          <w:sz w:val="24"/>
          <w:szCs w:val="24"/>
        </w:rPr>
        <w:t xml:space="preserve">kuris buvo </w:t>
      </w:r>
      <w:r w:rsidRPr="00CE055B">
        <w:rPr>
          <w:sz w:val="24"/>
          <w:szCs w:val="24"/>
        </w:rPr>
        <w:t>patvirtint</w:t>
      </w:r>
      <w:r>
        <w:rPr>
          <w:sz w:val="24"/>
          <w:szCs w:val="24"/>
        </w:rPr>
        <w:t xml:space="preserve">as </w:t>
      </w:r>
      <w:r w:rsidRPr="00CE055B">
        <w:rPr>
          <w:sz w:val="24"/>
          <w:szCs w:val="24"/>
        </w:rPr>
        <w:t>Klaipėdos miesto savivaldybės tarybos 2019 m. sausio 31 d. sprendimu Nr. T-19 „Dėl Klaipėdos miesto savivaldybės 2019–2021 metų strateginio veiklos plano patvirtinimo“, Smulkiojo ir vidutinio verslo plėtros programos (Nr. 04) 1.1. uždavin</w:t>
      </w:r>
      <w:r>
        <w:rPr>
          <w:sz w:val="24"/>
          <w:szCs w:val="24"/>
        </w:rPr>
        <w:t xml:space="preserve">yje </w:t>
      </w:r>
      <w:r w:rsidRPr="00CE055B">
        <w:rPr>
          <w:sz w:val="24"/>
          <w:szCs w:val="24"/>
        </w:rPr>
        <w:t>„Kurti kokybišką ir efektyvią paramos smulkiajam ir vidutiniam verslui sistemą“</w:t>
      </w:r>
      <w:r>
        <w:rPr>
          <w:sz w:val="24"/>
          <w:szCs w:val="24"/>
        </w:rPr>
        <w:t xml:space="preserve"> jau buvo numatytos šio </w:t>
      </w:r>
      <w:r w:rsidR="00EE5F9A">
        <w:rPr>
          <w:sz w:val="24"/>
          <w:szCs w:val="24"/>
        </w:rPr>
        <w:t>Apraš</w:t>
      </w:r>
      <w:r w:rsidR="00D53C96">
        <w:rPr>
          <w:sz w:val="24"/>
          <w:szCs w:val="24"/>
        </w:rPr>
        <w:t xml:space="preserve">o nuostatas </w:t>
      </w:r>
      <w:r w:rsidR="00EE5F9A">
        <w:rPr>
          <w:sz w:val="24"/>
          <w:szCs w:val="24"/>
        </w:rPr>
        <w:t>atitinkančios</w:t>
      </w:r>
      <w:r w:rsidR="00D53C96">
        <w:rPr>
          <w:sz w:val="24"/>
          <w:szCs w:val="24"/>
        </w:rPr>
        <w:t xml:space="preserve"> </w:t>
      </w:r>
      <w:r w:rsidR="00EE5F9A">
        <w:rPr>
          <w:sz w:val="24"/>
          <w:szCs w:val="24"/>
        </w:rPr>
        <w:t>priemonės</w:t>
      </w:r>
      <w:r w:rsidR="00D53C96">
        <w:rPr>
          <w:sz w:val="24"/>
          <w:szCs w:val="24"/>
        </w:rPr>
        <w:t xml:space="preserve"> ir jų rodikliai (žr. 1 lentelę):</w:t>
      </w:r>
    </w:p>
    <w:p w14:paraId="4753DA62" w14:textId="77777777" w:rsidR="00167E4B" w:rsidRDefault="00D53C96" w:rsidP="00CE055B">
      <w:pPr>
        <w:pStyle w:val="Antrats"/>
        <w:tabs>
          <w:tab w:val="left" w:pos="720"/>
        </w:tabs>
        <w:ind w:firstLine="709"/>
        <w:jc w:val="both"/>
        <w:rPr>
          <w:sz w:val="24"/>
          <w:szCs w:val="24"/>
        </w:rPr>
      </w:pPr>
      <w:r>
        <w:rPr>
          <w:sz w:val="24"/>
          <w:szCs w:val="24"/>
        </w:rPr>
        <w:t xml:space="preserve">1 lentelė. </w:t>
      </w:r>
    </w:p>
    <w:p w14:paraId="2AE4A068" w14:textId="76F24527" w:rsidR="00D53C96" w:rsidRDefault="00167E4B" w:rsidP="00167E4B">
      <w:pPr>
        <w:pStyle w:val="Antrats"/>
        <w:tabs>
          <w:tab w:val="left" w:pos="720"/>
        </w:tabs>
        <w:jc w:val="both"/>
        <w:rPr>
          <w:sz w:val="24"/>
          <w:szCs w:val="24"/>
        </w:rPr>
      </w:pPr>
      <w:r w:rsidRPr="00167E4B">
        <w:rPr>
          <w:noProof/>
        </w:rPr>
        <w:drawing>
          <wp:inline distT="0" distB="0" distL="0" distR="0" wp14:anchorId="239CE0EF" wp14:editId="200774CD">
            <wp:extent cx="6120221" cy="3180080"/>
            <wp:effectExtent l="0" t="0" r="0" b="127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129" cy="3180552"/>
                    </a:xfrm>
                    <a:prstGeom prst="rect">
                      <a:avLst/>
                    </a:prstGeom>
                    <a:noFill/>
                    <a:ln>
                      <a:noFill/>
                    </a:ln>
                  </pic:spPr>
                </pic:pic>
              </a:graphicData>
            </a:graphic>
          </wp:inline>
        </w:drawing>
      </w:r>
    </w:p>
    <w:p w14:paraId="56674ED3" w14:textId="1E77177D" w:rsidR="00D53C96" w:rsidRDefault="00D53C96" w:rsidP="00D53C96">
      <w:pPr>
        <w:pStyle w:val="Antrats"/>
        <w:tabs>
          <w:tab w:val="left" w:pos="720"/>
        </w:tabs>
        <w:jc w:val="both"/>
        <w:rPr>
          <w:sz w:val="24"/>
          <w:szCs w:val="24"/>
        </w:rPr>
      </w:pPr>
      <w:r w:rsidRPr="00D53C96">
        <w:rPr>
          <w:noProof/>
        </w:rPr>
        <w:drawing>
          <wp:inline distT="0" distB="0" distL="0" distR="0" wp14:anchorId="0D7222B3" wp14:editId="7968AAE5">
            <wp:extent cx="6120765" cy="240851"/>
            <wp:effectExtent l="0" t="0" r="0" b="698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40851"/>
                    </a:xfrm>
                    <a:prstGeom prst="rect">
                      <a:avLst/>
                    </a:prstGeom>
                    <a:noFill/>
                    <a:ln>
                      <a:noFill/>
                    </a:ln>
                  </pic:spPr>
                </pic:pic>
              </a:graphicData>
            </a:graphic>
          </wp:inline>
        </w:drawing>
      </w:r>
    </w:p>
    <w:p w14:paraId="7425BFC3" w14:textId="236F185A" w:rsidR="00B64645" w:rsidRPr="00340337" w:rsidRDefault="00B64645" w:rsidP="00D2354B">
      <w:pPr>
        <w:pStyle w:val="Antrats"/>
        <w:tabs>
          <w:tab w:val="left" w:pos="720"/>
        </w:tabs>
        <w:ind w:firstLine="709"/>
        <w:jc w:val="both"/>
        <w:rPr>
          <w:sz w:val="24"/>
          <w:szCs w:val="24"/>
        </w:rPr>
      </w:pPr>
    </w:p>
    <w:p w14:paraId="51EEB9BA" w14:textId="79C19FD6" w:rsidR="00723B52" w:rsidRPr="00340337" w:rsidRDefault="00723B52" w:rsidP="00723B52">
      <w:pPr>
        <w:pStyle w:val="Sraopastraipa"/>
        <w:numPr>
          <w:ilvl w:val="0"/>
          <w:numId w:val="4"/>
        </w:numPr>
        <w:tabs>
          <w:tab w:val="left" w:pos="993"/>
        </w:tabs>
        <w:jc w:val="both"/>
        <w:rPr>
          <w:sz w:val="24"/>
          <w:szCs w:val="24"/>
        </w:rPr>
      </w:pPr>
      <w:r w:rsidRPr="00340337">
        <w:rPr>
          <w:b/>
          <w:bCs/>
          <w:sz w:val="24"/>
          <w:szCs w:val="24"/>
        </w:rPr>
        <w:lastRenderedPageBreak/>
        <w:t>Kokių rezultatų laukiama.</w:t>
      </w:r>
    </w:p>
    <w:p w14:paraId="1719A9A8" w14:textId="46BBFA56" w:rsidR="007152BB" w:rsidRDefault="00723B52" w:rsidP="007152BB">
      <w:pPr>
        <w:pStyle w:val="Sraopastraipa"/>
        <w:tabs>
          <w:tab w:val="left" w:pos="993"/>
        </w:tabs>
        <w:ind w:left="0" w:firstLine="709"/>
        <w:jc w:val="both"/>
        <w:rPr>
          <w:sz w:val="24"/>
          <w:szCs w:val="24"/>
        </w:rPr>
      </w:pPr>
      <w:r w:rsidRPr="00340337">
        <w:rPr>
          <w:sz w:val="24"/>
          <w:szCs w:val="24"/>
        </w:rPr>
        <w:t xml:space="preserve">Patvirtinus </w:t>
      </w:r>
      <w:r w:rsidR="00FF4F25" w:rsidRPr="00340337">
        <w:rPr>
          <w:sz w:val="24"/>
          <w:szCs w:val="24"/>
        </w:rPr>
        <w:t xml:space="preserve">Aprašą </w:t>
      </w:r>
      <w:r w:rsidRPr="00340337">
        <w:rPr>
          <w:sz w:val="24"/>
          <w:szCs w:val="24"/>
        </w:rPr>
        <w:t>bus</w:t>
      </w:r>
      <w:r w:rsidR="00FF4F25" w:rsidRPr="00340337">
        <w:rPr>
          <w:sz w:val="24"/>
          <w:szCs w:val="24"/>
        </w:rPr>
        <w:t xml:space="preserve"> sudaromos galimybės </w:t>
      </w:r>
      <w:r w:rsidR="0070298D">
        <w:rPr>
          <w:sz w:val="24"/>
          <w:szCs w:val="24"/>
        </w:rPr>
        <w:t xml:space="preserve">SVV subjektams </w:t>
      </w:r>
      <w:r w:rsidR="00FF4F25" w:rsidRPr="00340337">
        <w:rPr>
          <w:sz w:val="24"/>
          <w:szCs w:val="24"/>
        </w:rPr>
        <w:t>gauti paramą įvairiomis finansinės paramos priemonėmis</w:t>
      </w:r>
      <w:r w:rsidR="004156CC" w:rsidRPr="00340337">
        <w:rPr>
          <w:sz w:val="24"/>
          <w:szCs w:val="24"/>
        </w:rPr>
        <w:t xml:space="preserve">, kas padėtų sukurti integruotą </w:t>
      </w:r>
      <w:r w:rsidR="0020080C">
        <w:rPr>
          <w:sz w:val="24"/>
          <w:szCs w:val="24"/>
        </w:rPr>
        <w:t xml:space="preserve">SVV plėtros, aplinkos gerinimo ir verslumo skatinimo </w:t>
      </w:r>
      <w:r w:rsidR="004156CC" w:rsidRPr="00340337">
        <w:rPr>
          <w:sz w:val="24"/>
          <w:szCs w:val="24"/>
        </w:rPr>
        <w:t>programą</w:t>
      </w:r>
      <w:r w:rsidR="00167E4B">
        <w:rPr>
          <w:sz w:val="24"/>
          <w:szCs w:val="24"/>
        </w:rPr>
        <w:t>:</w:t>
      </w:r>
    </w:p>
    <w:p w14:paraId="054F7C36" w14:textId="7B7F5BE3" w:rsidR="009F0518" w:rsidRPr="009F0518" w:rsidRDefault="009F0518" w:rsidP="00167E4B">
      <w:pPr>
        <w:pStyle w:val="Sraopastraipa"/>
        <w:numPr>
          <w:ilvl w:val="0"/>
          <w:numId w:val="13"/>
        </w:numPr>
        <w:tabs>
          <w:tab w:val="left" w:pos="993"/>
        </w:tabs>
        <w:ind w:left="0" w:firstLine="709"/>
        <w:jc w:val="both"/>
        <w:rPr>
          <w:sz w:val="24"/>
          <w:szCs w:val="24"/>
        </w:rPr>
      </w:pPr>
      <w:r>
        <w:rPr>
          <w:sz w:val="24"/>
          <w:szCs w:val="24"/>
        </w:rPr>
        <w:t>b</w:t>
      </w:r>
      <w:r w:rsidR="00BE0C74" w:rsidRPr="00167E4B">
        <w:rPr>
          <w:sz w:val="24"/>
          <w:szCs w:val="24"/>
        </w:rPr>
        <w:t>us</w:t>
      </w:r>
      <w:r w:rsidR="00167E4B">
        <w:rPr>
          <w:sz w:val="24"/>
          <w:szCs w:val="24"/>
        </w:rPr>
        <w:t xml:space="preserve"> pradėta kurti palanki </w:t>
      </w:r>
      <w:r>
        <w:rPr>
          <w:sz w:val="24"/>
          <w:szCs w:val="24"/>
        </w:rPr>
        <w:t>S</w:t>
      </w:r>
      <w:r w:rsidR="00167E4B">
        <w:rPr>
          <w:color w:val="000000"/>
          <w:sz w:val="24"/>
          <w:szCs w:val="24"/>
        </w:rPr>
        <w:t xml:space="preserve">VV </w:t>
      </w:r>
      <w:r>
        <w:rPr>
          <w:color w:val="000000"/>
          <w:sz w:val="24"/>
          <w:szCs w:val="24"/>
        </w:rPr>
        <w:t>plėtros ekosistema;</w:t>
      </w:r>
    </w:p>
    <w:p w14:paraId="4A194EBB" w14:textId="77777777" w:rsidR="009F0518" w:rsidRDefault="009F0518" w:rsidP="009F0518">
      <w:pPr>
        <w:pStyle w:val="Sraopastraipa"/>
        <w:numPr>
          <w:ilvl w:val="0"/>
          <w:numId w:val="13"/>
        </w:numPr>
        <w:tabs>
          <w:tab w:val="left" w:pos="993"/>
        </w:tabs>
        <w:ind w:left="0" w:firstLine="709"/>
        <w:jc w:val="both"/>
        <w:rPr>
          <w:sz w:val="24"/>
          <w:szCs w:val="24"/>
        </w:rPr>
      </w:pPr>
      <w:r w:rsidRPr="009F0518">
        <w:rPr>
          <w:sz w:val="24"/>
          <w:szCs w:val="24"/>
        </w:rPr>
        <w:t xml:space="preserve">bus </w:t>
      </w:r>
      <w:r w:rsidR="00BE0C74" w:rsidRPr="009F0518">
        <w:rPr>
          <w:sz w:val="24"/>
          <w:szCs w:val="24"/>
        </w:rPr>
        <w:t>skatin</w:t>
      </w:r>
      <w:r w:rsidRPr="009F0518">
        <w:rPr>
          <w:sz w:val="24"/>
          <w:szCs w:val="24"/>
        </w:rPr>
        <w:t>ama</w:t>
      </w:r>
      <w:r w:rsidR="00BE0C74" w:rsidRPr="009F0518">
        <w:rPr>
          <w:sz w:val="24"/>
          <w:szCs w:val="24"/>
        </w:rPr>
        <w:t>s naujų technologijų, idėjų ir metodų taikymą Klaipėdos miesto SVV įmonėse,</w:t>
      </w:r>
      <w:r w:rsidRPr="009F0518">
        <w:rPr>
          <w:sz w:val="24"/>
          <w:szCs w:val="24"/>
        </w:rPr>
        <w:t xml:space="preserve"> kuris didintų </w:t>
      </w:r>
      <w:r w:rsidR="00BE0C74" w:rsidRPr="009F0518">
        <w:rPr>
          <w:sz w:val="24"/>
          <w:szCs w:val="24"/>
        </w:rPr>
        <w:t xml:space="preserve">jų konkurencingumą </w:t>
      </w:r>
      <w:r w:rsidRPr="009F0518">
        <w:rPr>
          <w:sz w:val="24"/>
          <w:szCs w:val="24"/>
        </w:rPr>
        <w:t xml:space="preserve">rinkoje </w:t>
      </w:r>
      <w:r w:rsidR="00BE0C74" w:rsidRPr="009F0518">
        <w:rPr>
          <w:sz w:val="24"/>
          <w:szCs w:val="24"/>
        </w:rPr>
        <w:t>ir veiklos efektyvumą</w:t>
      </w:r>
      <w:r w:rsidRPr="009F0518">
        <w:rPr>
          <w:sz w:val="24"/>
          <w:szCs w:val="24"/>
        </w:rPr>
        <w:t>;</w:t>
      </w:r>
    </w:p>
    <w:p w14:paraId="264A2415" w14:textId="77777777" w:rsidR="009F0518" w:rsidRDefault="009F0518" w:rsidP="009F0518">
      <w:pPr>
        <w:pStyle w:val="Sraopastraipa"/>
        <w:numPr>
          <w:ilvl w:val="0"/>
          <w:numId w:val="13"/>
        </w:numPr>
        <w:tabs>
          <w:tab w:val="left" w:pos="993"/>
        </w:tabs>
        <w:ind w:left="0" w:firstLine="709"/>
        <w:jc w:val="both"/>
        <w:rPr>
          <w:sz w:val="24"/>
          <w:szCs w:val="24"/>
        </w:rPr>
      </w:pPr>
      <w:r>
        <w:rPr>
          <w:sz w:val="24"/>
          <w:szCs w:val="24"/>
        </w:rPr>
        <w:t xml:space="preserve">bus gerinamas SVV </w:t>
      </w:r>
      <w:r w:rsidR="00BE0C74" w:rsidRPr="009F0518">
        <w:rPr>
          <w:sz w:val="24"/>
          <w:szCs w:val="24"/>
        </w:rPr>
        <w:t>subjektų formuojam</w:t>
      </w:r>
      <w:r>
        <w:rPr>
          <w:sz w:val="24"/>
          <w:szCs w:val="24"/>
        </w:rPr>
        <w:t xml:space="preserve">as </w:t>
      </w:r>
      <w:r w:rsidR="00BE0C74" w:rsidRPr="009F0518">
        <w:rPr>
          <w:sz w:val="24"/>
          <w:szCs w:val="24"/>
        </w:rPr>
        <w:t>įvaizd</w:t>
      </w:r>
      <w:r>
        <w:rPr>
          <w:sz w:val="24"/>
          <w:szCs w:val="24"/>
        </w:rPr>
        <w:t>is</w:t>
      </w:r>
      <w:r w:rsidR="00BE0C74" w:rsidRPr="009F0518">
        <w:rPr>
          <w:sz w:val="24"/>
          <w:szCs w:val="24"/>
        </w:rPr>
        <w:t xml:space="preserve"> apie Savivaldybės verslo aplink</w:t>
      </w:r>
      <w:r>
        <w:rPr>
          <w:sz w:val="24"/>
          <w:szCs w:val="24"/>
        </w:rPr>
        <w:t xml:space="preserve">ą ir jos gerinimą, kuris </w:t>
      </w:r>
      <w:r w:rsidR="00BE0C74" w:rsidRPr="009F0518">
        <w:rPr>
          <w:sz w:val="24"/>
          <w:szCs w:val="24"/>
        </w:rPr>
        <w:t xml:space="preserve">vadovaujantis </w:t>
      </w:r>
      <w:r>
        <w:rPr>
          <w:sz w:val="24"/>
          <w:szCs w:val="24"/>
        </w:rPr>
        <w:t xml:space="preserve">2018 metų </w:t>
      </w:r>
      <w:r w:rsidR="00BE0C74" w:rsidRPr="009F0518">
        <w:rPr>
          <w:sz w:val="24"/>
          <w:szCs w:val="24"/>
        </w:rPr>
        <w:t>gyventojų apklausos duomenimis</w:t>
      </w:r>
      <w:r>
        <w:rPr>
          <w:sz w:val="24"/>
          <w:szCs w:val="24"/>
        </w:rPr>
        <w:t xml:space="preserve"> buvo vertinamas žemiau vidutinio lygio.</w:t>
      </w:r>
    </w:p>
    <w:p w14:paraId="6046B344" w14:textId="77777777" w:rsidR="00C80947" w:rsidRDefault="0070298D" w:rsidP="0020080C">
      <w:pPr>
        <w:pStyle w:val="Betarp"/>
        <w:ind w:firstLine="709"/>
        <w:jc w:val="both"/>
      </w:pPr>
      <w:r w:rsidRPr="0070298D">
        <w:t xml:space="preserve">Įgyvendinant </w:t>
      </w:r>
      <w:r w:rsidR="0020080C" w:rsidRPr="00877BA8">
        <w:rPr>
          <w:rFonts w:eastAsia="Calibri"/>
        </w:rPr>
        <w:t>SVV subjekt</w:t>
      </w:r>
      <w:r w:rsidR="0020080C">
        <w:rPr>
          <w:rFonts w:eastAsia="Calibri"/>
        </w:rPr>
        <w:t xml:space="preserve">ų projektus, susijusius su </w:t>
      </w:r>
      <w:r w:rsidR="0020080C" w:rsidRPr="00877BA8">
        <w:rPr>
          <w:rFonts w:eastAsia="Calibri"/>
        </w:rPr>
        <w:t>Klaipėdos miest</w:t>
      </w:r>
      <w:r w:rsidR="0020080C">
        <w:rPr>
          <w:rFonts w:eastAsia="Calibri"/>
        </w:rPr>
        <w:t xml:space="preserve">o reprezentavimu </w:t>
      </w:r>
      <w:r w:rsidR="0020080C" w:rsidRPr="00877BA8">
        <w:rPr>
          <w:rFonts w:eastAsia="Calibri"/>
        </w:rPr>
        <w:t>per ekonominį, socialinį ir kūrybinį aktyvumą verslo srityje bei ekonomin</w:t>
      </w:r>
      <w:r w:rsidR="0020080C">
        <w:rPr>
          <w:rFonts w:eastAsia="Calibri"/>
        </w:rPr>
        <w:t>e</w:t>
      </w:r>
      <w:r w:rsidR="0020080C" w:rsidRPr="00877BA8">
        <w:rPr>
          <w:rFonts w:eastAsia="Calibri"/>
        </w:rPr>
        <w:t xml:space="preserve"> ir (ar) socialin</w:t>
      </w:r>
      <w:r w:rsidR="0020080C">
        <w:rPr>
          <w:rFonts w:eastAsia="Calibri"/>
        </w:rPr>
        <w:t>e</w:t>
      </w:r>
      <w:r w:rsidR="0020080C" w:rsidRPr="00877BA8">
        <w:rPr>
          <w:rFonts w:eastAsia="Calibri"/>
        </w:rPr>
        <w:t xml:space="preserve"> vert</w:t>
      </w:r>
      <w:r w:rsidR="0020080C">
        <w:rPr>
          <w:rFonts w:eastAsia="Calibri"/>
        </w:rPr>
        <w:t>e</w:t>
      </w:r>
      <w:r w:rsidR="0020080C" w:rsidRPr="00877BA8">
        <w:rPr>
          <w:rFonts w:eastAsia="Calibri"/>
        </w:rPr>
        <w:t xml:space="preserve"> kurianči</w:t>
      </w:r>
      <w:r w:rsidR="0020080C">
        <w:rPr>
          <w:rFonts w:eastAsia="Calibri"/>
        </w:rPr>
        <w:t xml:space="preserve">omis </w:t>
      </w:r>
      <w:r w:rsidR="0020080C" w:rsidRPr="00877BA8">
        <w:rPr>
          <w:rFonts w:eastAsia="Calibri"/>
        </w:rPr>
        <w:t>idėj</w:t>
      </w:r>
      <w:r w:rsidR="0020080C">
        <w:rPr>
          <w:rFonts w:eastAsia="Calibri"/>
        </w:rPr>
        <w:t xml:space="preserve">omis, bus </w:t>
      </w:r>
      <w:r w:rsidRPr="0070298D">
        <w:t xml:space="preserve">gerinamas Klaipėdos miesto verslo aplinkos vertinimas. </w:t>
      </w:r>
      <w:r w:rsidR="0020080C">
        <w:t>SVV subjektams į</w:t>
      </w:r>
      <w:r w:rsidRPr="0070298D">
        <w:t xml:space="preserve">sitraukus į </w:t>
      </w:r>
      <w:r w:rsidR="0020080C">
        <w:t xml:space="preserve">Klaipėdos </w:t>
      </w:r>
      <w:r w:rsidRPr="0070298D">
        <w:t>miesto verslo aplinkos reprezentavim</w:t>
      </w:r>
      <w:r w:rsidR="0020080C">
        <w:t xml:space="preserve">o </w:t>
      </w:r>
      <w:r w:rsidRPr="0070298D">
        <w:t xml:space="preserve">ir </w:t>
      </w:r>
      <w:r w:rsidR="0020080C">
        <w:t xml:space="preserve">verslo aplinkos </w:t>
      </w:r>
      <w:r w:rsidRPr="0070298D">
        <w:t xml:space="preserve">patrauklumo gerinimą bus </w:t>
      </w:r>
      <w:r w:rsidR="00C80947">
        <w:t xml:space="preserve">ne tik </w:t>
      </w:r>
      <w:r w:rsidRPr="0070298D">
        <w:t>skatinamas verslumas Klaipėdos mieste</w:t>
      </w:r>
      <w:r w:rsidR="00C80947">
        <w:t xml:space="preserve">, bet aktyvinimas bendradarbiavimas tiek tarp pačių SVV subjektų ir jų asocijuotų struktūrų, tiek tarp kitų bendruomenių. Be to, </w:t>
      </w:r>
      <w:r w:rsidRPr="0070298D">
        <w:t xml:space="preserve">projektai </w:t>
      </w:r>
      <w:r w:rsidR="00C80947">
        <w:t>pa</w:t>
      </w:r>
      <w:r w:rsidRPr="0070298D">
        <w:t xml:space="preserve">skatins </w:t>
      </w:r>
      <w:r w:rsidR="00C80947">
        <w:t xml:space="preserve">SVV subjektų </w:t>
      </w:r>
      <w:r w:rsidRPr="0070298D">
        <w:t xml:space="preserve">įsitraukimą į Klaipėdos miesto kultūrinę, socialinę ir ekonominę miesto veiklą. </w:t>
      </w:r>
    </w:p>
    <w:p w14:paraId="292ADE15" w14:textId="4C303AD6" w:rsidR="0070298D" w:rsidRDefault="0070298D" w:rsidP="0020080C">
      <w:pPr>
        <w:pStyle w:val="Betarp"/>
        <w:ind w:firstLine="709"/>
        <w:jc w:val="both"/>
      </w:pPr>
      <w:r w:rsidRPr="0070298D">
        <w:t xml:space="preserve">Patvirtintas </w:t>
      </w:r>
      <w:r w:rsidR="00C80947">
        <w:t xml:space="preserve">Aprašas </w:t>
      </w:r>
      <w:r w:rsidRPr="0070298D">
        <w:t xml:space="preserve">sudarys sąlygas skaidriai paskirti lėšas geriausiems </w:t>
      </w:r>
      <w:r w:rsidR="00C80947">
        <w:t xml:space="preserve">SVV subjektų </w:t>
      </w:r>
      <w:r w:rsidRPr="0070298D">
        <w:t>projektams, reprezentuojantiems Klaipėdos miestą, skatinantiems verslo bendruomeniškumą ir kuriantiems pridėtinę vertę miesto ekonomikai.</w:t>
      </w:r>
    </w:p>
    <w:p w14:paraId="46ED64C9" w14:textId="77777777" w:rsidR="002153C1" w:rsidRPr="00340337" w:rsidRDefault="002153C1" w:rsidP="003E194A">
      <w:pPr>
        <w:ind w:firstLine="748"/>
        <w:jc w:val="both"/>
        <w:rPr>
          <w:sz w:val="24"/>
          <w:szCs w:val="24"/>
        </w:rPr>
      </w:pPr>
      <w:r w:rsidRPr="00340337">
        <w:rPr>
          <w:b/>
          <w:sz w:val="24"/>
          <w:szCs w:val="24"/>
        </w:rPr>
        <w:t>6. Lėšų poreikis sprendimo įgyvendinimui</w:t>
      </w:r>
      <w:r w:rsidRPr="00340337">
        <w:rPr>
          <w:b/>
          <w:bCs/>
          <w:sz w:val="24"/>
          <w:szCs w:val="24"/>
        </w:rPr>
        <w:t>.</w:t>
      </w:r>
    </w:p>
    <w:p w14:paraId="5794DD61" w14:textId="467B84C9" w:rsidR="00CB1AEE" w:rsidRDefault="000F5269" w:rsidP="00CB1AEE">
      <w:pPr>
        <w:ind w:firstLine="748"/>
        <w:jc w:val="both"/>
        <w:rPr>
          <w:sz w:val="24"/>
          <w:szCs w:val="24"/>
        </w:rPr>
      </w:pPr>
      <w:r>
        <w:rPr>
          <w:bCs/>
          <w:sz w:val="24"/>
          <w:szCs w:val="24"/>
        </w:rPr>
        <w:t xml:space="preserve">Šio </w:t>
      </w:r>
      <w:r w:rsidR="009A6DF9">
        <w:rPr>
          <w:bCs/>
          <w:sz w:val="24"/>
          <w:szCs w:val="24"/>
        </w:rPr>
        <w:t xml:space="preserve">sprendimo </w:t>
      </w:r>
      <w:r>
        <w:rPr>
          <w:bCs/>
          <w:sz w:val="24"/>
          <w:szCs w:val="24"/>
        </w:rPr>
        <w:t xml:space="preserve">įgyvendinimui lėšos yra suplanuotos </w:t>
      </w:r>
      <w:r w:rsidR="00FF1B13">
        <w:rPr>
          <w:bCs/>
          <w:sz w:val="24"/>
          <w:szCs w:val="24"/>
        </w:rPr>
        <w:t xml:space="preserve">2019-2021 m. </w:t>
      </w:r>
      <w:r w:rsidR="009A6DF9">
        <w:rPr>
          <w:bCs/>
          <w:sz w:val="24"/>
          <w:szCs w:val="24"/>
        </w:rPr>
        <w:t>Klaipėdos miesto savivaldybės strategini</w:t>
      </w:r>
      <w:r w:rsidR="00FF1B13">
        <w:rPr>
          <w:bCs/>
          <w:sz w:val="24"/>
          <w:szCs w:val="24"/>
        </w:rPr>
        <w:t>ame veiklos plane</w:t>
      </w:r>
      <w:r w:rsidR="00CB1AEE">
        <w:rPr>
          <w:bCs/>
          <w:sz w:val="24"/>
          <w:szCs w:val="24"/>
        </w:rPr>
        <w:t xml:space="preserve">, </w:t>
      </w:r>
      <w:r w:rsidR="00CB1AEE" w:rsidRPr="00A42EF3">
        <w:rPr>
          <w:sz w:val="24"/>
          <w:szCs w:val="24"/>
        </w:rPr>
        <w:t>patvirtint</w:t>
      </w:r>
      <w:r w:rsidR="00CB1AEE">
        <w:rPr>
          <w:sz w:val="24"/>
          <w:szCs w:val="24"/>
        </w:rPr>
        <w:t xml:space="preserve">ame </w:t>
      </w:r>
      <w:r w:rsidR="00CB1AEE" w:rsidRPr="00A42EF3">
        <w:rPr>
          <w:sz w:val="24"/>
          <w:szCs w:val="24"/>
        </w:rPr>
        <w:t>Klaipėdos miesto savivaldybės tarybos 2019 m. sausio 31 d. sprendimu Nr. T-19 „Dėl Klaipėdos miesto savivaldybės 2019–2021 metų strateginio veiklos plano patvirtinimo“, Smulkiojo ir vidutinio verslo plėtros programos (Nr. 04) 1.1. uždaviniu „Kurti kokybišką ir efektyvią paramos smulkiajam ir vidutiniam verslui sistemą“</w:t>
      </w:r>
      <w:r w:rsidR="00B04EB3">
        <w:rPr>
          <w:sz w:val="24"/>
          <w:szCs w:val="24"/>
        </w:rPr>
        <w:t xml:space="preserve"> (žr. 2 lentelę)</w:t>
      </w:r>
      <w:r w:rsidR="00CB1AEE">
        <w:rPr>
          <w:sz w:val="24"/>
          <w:szCs w:val="24"/>
        </w:rPr>
        <w:t>:</w:t>
      </w:r>
    </w:p>
    <w:p w14:paraId="5913E528" w14:textId="2EE91E03" w:rsidR="00B04EB3" w:rsidRDefault="00B04EB3" w:rsidP="00CB1AEE">
      <w:pPr>
        <w:ind w:firstLine="748"/>
        <w:jc w:val="both"/>
        <w:rPr>
          <w:sz w:val="24"/>
          <w:szCs w:val="24"/>
        </w:rPr>
      </w:pPr>
      <w:r>
        <w:rPr>
          <w:sz w:val="24"/>
          <w:szCs w:val="24"/>
        </w:rPr>
        <w:t>2 lentelė.</w:t>
      </w:r>
    </w:p>
    <w:tbl>
      <w:tblPr>
        <w:tblStyle w:val="Lentelstinklelis"/>
        <w:tblW w:w="0" w:type="auto"/>
        <w:tblLook w:val="04A0" w:firstRow="1" w:lastRow="0" w:firstColumn="1" w:lastColumn="0" w:noHBand="0" w:noVBand="1"/>
      </w:tblPr>
      <w:tblGrid>
        <w:gridCol w:w="4957"/>
        <w:gridCol w:w="1559"/>
        <w:gridCol w:w="1559"/>
        <w:gridCol w:w="1554"/>
      </w:tblGrid>
      <w:tr w:rsidR="00B04EB3" w14:paraId="52C4C8A9" w14:textId="77777777" w:rsidTr="00B04EB3">
        <w:tc>
          <w:tcPr>
            <w:tcW w:w="4957" w:type="dxa"/>
          </w:tcPr>
          <w:p w14:paraId="41860792" w14:textId="3C43B833" w:rsidR="00B04EB3" w:rsidRDefault="00B04EB3" w:rsidP="00CB1AEE">
            <w:pPr>
              <w:jc w:val="both"/>
              <w:rPr>
                <w:bCs/>
                <w:sz w:val="24"/>
                <w:szCs w:val="24"/>
              </w:rPr>
            </w:pPr>
            <w:r>
              <w:rPr>
                <w:bCs/>
                <w:sz w:val="24"/>
                <w:szCs w:val="24"/>
              </w:rPr>
              <w:t>Pavadinimas (finansinės paramos priemonė)</w:t>
            </w:r>
          </w:p>
        </w:tc>
        <w:tc>
          <w:tcPr>
            <w:tcW w:w="1559" w:type="dxa"/>
          </w:tcPr>
          <w:p w14:paraId="4DDD3CE3" w14:textId="35D16A67" w:rsidR="00B04EB3" w:rsidRPr="00B04EB3" w:rsidRDefault="00B04EB3" w:rsidP="00B04EB3">
            <w:pPr>
              <w:jc w:val="center"/>
              <w:rPr>
                <w:b/>
                <w:bCs/>
                <w:sz w:val="24"/>
                <w:szCs w:val="24"/>
              </w:rPr>
            </w:pPr>
            <w:r w:rsidRPr="00B04EB3">
              <w:rPr>
                <w:b/>
                <w:bCs/>
                <w:sz w:val="24"/>
                <w:szCs w:val="24"/>
              </w:rPr>
              <w:t>2019 metai</w:t>
            </w:r>
          </w:p>
        </w:tc>
        <w:tc>
          <w:tcPr>
            <w:tcW w:w="1559" w:type="dxa"/>
          </w:tcPr>
          <w:p w14:paraId="3B75A9EE" w14:textId="40312272" w:rsidR="00B04EB3" w:rsidRPr="00B04EB3" w:rsidRDefault="00B04EB3" w:rsidP="00B04EB3">
            <w:pPr>
              <w:jc w:val="center"/>
              <w:rPr>
                <w:b/>
                <w:bCs/>
                <w:sz w:val="24"/>
                <w:szCs w:val="24"/>
              </w:rPr>
            </w:pPr>
            <w:r w:rsidRPr="00B04EB3">
              <w:rPr>
                <w:b/>
                <w:bCs/>
                <w:sz w:val="24"/>
                <w:szCs w:val="24"/>
              </w:rPr>
              <w:t>2020 metai</w:t>
            </w:r>
          </w:p>
        </w:tc>
        <w:tc>
          <w:tcPr>
            <w:tcW w:w="1554" w:type="dxa"/>
          </w:tcPr>
          <w:p w14:paraId="2C04E4A8" w14:textId="4B3633F2" w:rsidR="00B04EB3" w:rsidRPr="00B04EB3" w:rsidRDefault="00B04EB3" w:rsidP="00B04EB3">
            <w:pPr>
              <w:jc w:val="center"/>
              <w:rPr>
                <w:b/>
                <w:bCs/>
                <w:sz w:val="24"/>
                <w:szCs w:val="24"/>
              </w:rPr>
            </w:pPr>
            <w:r w:rsidRPr="00B04EB3">
              <w:rPr>
                <w:b/>
                <w:bCs/>
                <w:sz w:val="24"/>
                <w:szCs w:val="24"/>
              </w:rPr>
              <w:t>2021 metai</w:t>
            </w:r>
          </w:p>
        </w:tc>
      </w:tr>
      <w:tr w:rsidR="003041D2" w14:paraId="37D6D731" w14:textId="77777777" w:rsidTr="00B04EB3">
        <w:tc>
          <w:tcPr>
            <w:tcW w:w="4957" w:type="dxa"/>
            <w:vAlign w:val="center"/>
          </w:tcPr>
          <w:p w14:paraId="6252EE1C" w14:textId="190248AB" w:rsidR="003041D2" w:rsidRPr="00B04EB3" w:rsidRDefault="003041D2" w:rsidP="003041D2">
            <w:pPr>
              <w:pStyle w:val="Sraopastraipa"/>
              <w:numPr>
                <w:ilvl w:val="0"/>
                <w:numId w:val="14"/>
              </w:numPr>
              <w:ind w:left="318"/>
              <w:rPr>
                <w:bCs/>
                <w:sz w:val="24"/>
                <w:szCs w:val="24"/>
              </w:rPr>
            </w:pPr>
            <w:r w:rsidRPr="00B04EB3">
              <w:rPr>
                <w:bCs/>
                <w:sz w:val="24"/>
                <w:szCs w:val="24"/>
              </w:rPr>
              <w:t>Priemonių, gerinančių smulkiojo ir vidutinio verslo (toliau – SVV) sąlygas Klaipėdos mieste, įgyvendinimas</w:t>
            </w:r>
          </w:p>
        </w:tc>
        <w:tc>
          <w:tcPr>
            <w:tcW w:w="1559" w:type="dxa"/>
            <w:vAlign w:val="center"/>
          </w:tcPr>
          <w:p w14:paraId="22858589" w14:textId="6C5CA84A" w:rsidR="003041D2" w:rsidRDefault="003041D2" w:rsidP="003041D2">
            <w:pPr>
              <w:jc w:val="right"/>
              <w:rPr>
                <w:bCs/>
                <w:sz w:val="24"/>
                <w:szCs w:val="24"/>
              </w:rPr>
            </w:pPr>
            <w:r>
              <w:rPr>
                <w:b/>
                <w:bCs/>
                <w:color w:val="000000"/>
              </w:rPr>
              <w:t>38 100,00 €</w:t>
            </w:r>
          </w:p>
        </w:tc>
        <w:tc>
          <w:tcPr>
            <w:tcW w:w="1559" w:type="dxa"/>
            <w:vAlign w:val="center"/>
          </w:tcPr>
          <w:p w14:paraId="776098AE" w14:textId="39B11FCC" w:rsidR="003041D2" w:rsidRDefault="003041D2" w:rsidP="003041D2">
            <w:pPr>
              <w:jc w:val="right"/>
              <w:rPr>
                <w:bCs/>
                <w:sz w:val="24"/>
                <w:szCs w:val="24"/>
              </w:rPr>
            </w:pPr>
            <w:r>
              <w:rPr>
                <w:b/>
                <w:bCs/>
                <w:color w:val="000000"/>
              </w:rPr>
              <w:t>39 500,00 €</w:t>
            </w:r>
          </w:p>
        </w:tc>
        <w:tc>
          <w:tcPr>
            <w:tcW w:w="1554" w:type="dxa"/>
            <w:vAlign w:val="center"/>
          </w:tcPr>
          <w:p w14:paraId="4FCE4917" w14:textId="5B1DAF8C" w:rsidR="003041D2" w:rsidRDefault="003041D2" w:rsidP="003041D2">
            <w:pPr>
              <w:jc w:val="right"/>
              <w:rPr>
                <w:bCs/>
                <w:sz w:val="24"/>
                <w:szCs w:val="24"/>
              </w:rPr>
            </w:pPr>
            <w:r>
              <w:rPr>
                <w:b/>
                <w:bCs/>
                <w:color w:val="000000"/>
              </w:rPr>
              <w:t>39 500,00 €</w:t>
            </w:r>
          </w:p>
        </w:tc>
      </w:tr>
      <w:tr w:rsidR="003041D2" w14:paraId="52CD40CF" w14:textId="77777777" w:rsidTr="00B04EB3">
        <w:tc>
          <w:tcPr>
            <w:tcW w:w="4957" w:type="dxa"/>
            <w:vAlign w:val="center"/>
          </w:tcPr>
          <w:p w14:paraId="480A327D" w14:textId="10EAC71A" w:rsidR="003041D2" w:rsidRPr="00B04EB3" w:rsidRDefault="003041D2" w:rsidP="003041D2">
            <w:pPr>
              <w:pStyle w:val="Sraopastraipa"/>
              <w:numPr>
                <w:ilvl w:val="0"/>
                <w:numId w:val="14"/>
              </w:numPr>
              <w:tabs>
                <w:tab w:val="left" w:pos="936"/>
              </w:tabs>
              <w:ind w:left="318" w:hanging="318"/>
              <w:rPr>
                <w:bCs/>
                <w:sz w:val="24"/>
                <w:szCs w:val="24"/>
              </w:rPr>
            </w:pPr>
            <w:r w:rsidRPr="00B04EB3">
              <w:rPr>
                <w:bCs/>
                <w:sz w:val="24"/>
                <w:szCs w:val="24"/>
              </w:rPr>
              <w:t>Verslo projektų, reprezentuojančių Klaipėdos miestą, dalinis finansavimas</w:t>
            </w:r>
          </w:p>
        </w:tc>
        <w:tc>
          <w:tcPr>
            <w:tcW w:w="1559" w:type="dxa"/>
            <w:vAlign w:val="center"/>
          </w:tcPr>
          <w:p w14:paraId="4A3FCE62" w14:textId="23887954" w:rsidR="003041D2" w:rsidRDefault="003041D2" w:rsidP="003041D2">
            <w:pPr>
              <w:jc w:val="right"/>
              <w:rPr>
                <w:bCs/>
                <w:sz w:val="24"/>
                <w:szCs w:val="24"/>
              </w:rPr>
            </w:pPr>
            <w:r>
              <w:rPr>
                <w:b/>
                <w:bCs/>
                <w:color w:val="000000"/>
              </w:rPr>
              <w:t>15 000,00 €</w:t>
            </w:r>
          </w:p>
        </w:tc>
        <w:tc>
          <w:tcPr>
            <w:tcW w:w="1559" w:type="dxa"/>
            <w:vAlign w:val="center"/>
          </w:tcPr>
          <w:p w14:paraId="0CDD71CD" w14:textId="76C848CC" w:rsidR="003041D2" w:rsidRDefault="003041D2" w:rsidP="003041D2">
            <w:pPr>
              <w:jc w:val="right"/>
              <w:rPr>
                <w:bCs/>
                <w:sz w:val="24"/>
                <w:szCs w:val="24"/>
              </w:rPr>
            </w:pPr>
            <w:r>
              <w:rPr>
                <w:b/>
                <w:bCs/>
                <w:color w:val="000000"/>
              </w:rPr>
              <w:t>25 000,00 €</w:t>
            </w:r>
          </w:p>
        </w:tc>
        <w:tc>
          <w:tcPr>
            <w:tcW w:w="1554" w:type="dxa"/>
            <w:vAlign w:val="center"/>
          </w:tcPr>
          <w:p w14:paraId="2663840A" w14:textId="194875BD" w:rsidR="003041D2" w:rsidRDefault="003041D2" w:rsidP="003041D2">
            <w:pPr>
              <w:jc w:val="right"/>
              <w:rPr>
                <w:bCs/>
                <w:sz w:val="24"/>
                <w:szCs w:val="24"/>
              </w:rPr>
            </w:pPr>
            <w:r>
              <w:rPr>
                <w:b/>
                <w:bCs/>
                <w:color w:val="000000"/>
              </w:rPr>
              <w:t>25 000,00 €</w:t>
            </w:r>
          </w:p>
        </w:tc>
      </w:tr>
      <w:tr w:rsidR="001C63C5" w14:paraId="1523C1D8" w14:textId="77777777" w:rsidTr="00B04EB3">
        <w:tc>
          <w:tcPr>
            <w:tcW w:w="4957" w:type="dxa"/>
            <w:vAlign w:val="center"/>
          </w:tcPr>
          <w:p w14:paraId="584A8C52" w14:textId="77777777" w:rsidR="001C63C5" w:rsidRPr="00B04EB3" w:rsidRDefault="001C63C5" w:rsidP="001C63C5">
            <w:pPr>
              <w:pStyle w:val="Sraopastraipa"/>
              <w:numPr>
                <w:ilvl w:val="0"/>
                <w:numId w:val="14"/>
              </w:numPr>
              <w:tabs>
                <w:tab w:val="left" w:pos="936"/>
              </w:tabs>
              <w:ind w:left="318" w:hanging="318"/>
              <w:rPr>
                <w:bCs/>
                <w:sz w:val="24"/>
                <w:szCs w:val="24"/>
              </w:rPr>
            </w:pPr>
          </w:p>
        </w:tc>
        <w:tc>
          <w:tcPr>
            <w:tcW w:w="1559" w:type="dxa"/>
            <w:vAlign w:val="center"/>
          </w:tcPr>
          <w:p w14:paraId="3EF61D3A" w14:textId="7D550B59" w:rsidR="001C63C5" w:rsidRDefault="001C63C5" w:rsidP="001C63C5">
            <w:pPr>
              <w:jc w:val="right"/>
              <w:rPr>
                <w:b/>
                <w:bCs/>
                <w:color w:val="000000"/>
              </w:rPr>
            </w:pPr>
            <w:r>
              <w:rPr>
                <w:b/>
                <w:bCs/>
                <w:color w:val="000000"/>
              </w:rPr>
              <w:t>53 100,00 €</w:t>
            </w:r>
          </w:p>
        </w:tc>
        <w:tc>
          <w:tcPr>
            <w:tcW w:w="1559" w:type="dxa"/>
            <w:vAlign w:val="center"/>
          </w:tcPr>
          <w:p w14:paraId="02CC0215" w14:textId="23FB4A9B" w:rsidR="001C63C5" w:rsidRDefault="001C63C5" w:rsidP="001C63C5">
            <w:pPr>
              <w:jc w:val="right"/>
              <w:rPr>
                <w:b/>
                <w:bCs/>
                <w:color w:val="000000"/>
              </w:rPr>
            </w:pPr>
            <w:r>
              <w:rPr>
                <w:b/>
                <w:bCs/>
                <w:color w:val="000000"/>
              </w:rPr>
              <w:t>64 500,00 €</w:t>
            </w:r>
          </w:p>
        </w:tc>
        <w:tc>
          <w:tcPr>
            <w:tcW w:w="1554" w:type="dxa"/>
            <w:vAlign w:val="center"/>
          </w:tcPr>
          <w:p w14:paraId="67788218" w14:textId="026D300F" w:rsidR="001C63C5" w:rsidRDefault="001C63C5" w:rsidP="001C63C5">
            <w:pPr>
              <w:jc w:val="right"/>
              <w:rPr>
                <w:b/>
                <w:bCs/>
                <w:color w:val="000000"/>
              </w:rPr>
            </w:pPr>
            <w:r>
              <w:rPr>
                <w:b/>
                <w:bCs/>
                <w:color w:val="000000"/>
              </w:rPr>
              <w:t>64 500,00 €</w:t>
            </w:r>
          </w:p>
        </w:tc>
      </w:tr>
    </w:tbl>
    <w:p w14:paraId="41675F3C" w14:textId="3C994C55" w:rsidR="00CB1AEE" w:rsidRPr="002B1F14" w:rsidRDefault="002B1F14" w:rsidP="00CB1AEE">
      <w:pPr>
        <w:ind w:firstLine="748"/>
        <w:jc w:val="both"/>
        <w:rPr>
          <w:bCs/>
          <w:i/>
          <w:sz w:val="24"/>
          <w:szCs w:val="24"/>
        </w:rPr>
      </w:pPr>
      <w:r w:rsidRPr="002B1F14">
        <w:rPr>
          <w:bCs/>
          <w:i/>
          <w:sz w:val="24"/>
          <w:szCs w:val="24"/>
        </w:rPr>
        <w:t>Pastaba: konkretūs 1) priemonės paskaičiavimai pateikti aiškinamojo rašto priede</w:t>
      </w:r>
    </w:p>
    <w:p w14:paraId="46ED64CB" w14:textId="08C16E6B" w:rsidR="002153C1" w:rsidRPr="00340337" w:rsidRDefault="002153C1" w:rsidP="003E194A">
      <w:pPr>
        <w:ind w:firstLine="748"/>
        <w:jc w:val="both"/>
        <w:rPr>
          <w:b/>
          <w:sz w:val="24"/>
          <w:szCs w:val="24"/>
        </w:rPr>
      </w:pPr>
      <w:r w:rsidRPr="00340337">
        <w:rPr>
          <w:b/>
          <w:bCs/>
          <w:sz w:val="24"/>
          <w:szCs w:val="24"/>
        </w:rPr>
        <w:t>7. Galimos teigiamos ar neigiamos sprendimo priėmimo pasekmės.</w:t>
      </w:r>
    </w:p>
    <w:p w14:paraId="2C8B93F7" w14:textId="2EC885FD" w:rsidR="00356647" w:rsidRPr="00340337" w:rsidRDefault="00356647" w:rsidP="00356647">
      <w:pPr>
        <w:ind w:firstLine="720"/>
        <w:jc w:val="both"/>
        <w:rPr>
          <w:bCs/>
          <w:sz w:val="24"/>
          <w:szCs w:val="24"/>
        </w:rPr>
      </w:pPr>
      <w:r w:rsidRPr="00340337">
        <w:rPr>
          <w:bCs/>
          <w:sz w:val="24"/>
          <w:szCs w:val="24"/>
        </w:rPr>
        <w:t xml:space="preserve">Galimos teigiamos pasekmės, patvirtinus Aprašą ir pradėjus taikyti įvairias finansinės paramos priemones: </w:t>
      </w:r>
    </w:p>
    <w:p w14:paraId="5D7547D4" w14:textId="77777777" w:rsidR="006531B7" w:rsidRDefault="006531B7" w:rsidP="00356647">
      <w:pPr>
        <w:pStyle w:val="Sraopastraipa"/>
        <w:numPr>
          <w:ilvl w:val="0"/>
          <w:numId w:val="10"/>
        </w:numPr>
        <w:tabs>
          <w:tab w:val="left" w:pos="1134"/>
        </w:tabs>
        <w:ind w:left="0" w:firstLine="709"/>
        <w:jc w:val="both"/>
        <w:rPr>
          <w:bCs/>
          <w:sz w:val="24"/>
          <w:szCs w:val="24"/>
        </w:rPr>
      </w:pPr>
      <w:r>
        <w:rPr>
          <w:bCs/>
          <w:sz w:val="24"/>
          <w:szCs w:val="24"/>
        </w:rPr>
        <w:t xml:space="preserve">bus </w:t>
      </w:r>
      <w:r w:rsidRPr="006531B7">
        <w:rPr>
          <w:bCs/>
          <w:sz w:val="24"/>
          <w:szCs w:val="24"/>
        </w:rPr>
        <w:t>sudar</w:t>
      </w:r>
      <w:r>
        <w:rPr>
          <w:bCs/>
          <w:sz w:val="24"/>
          <w:szCs w:val="24"/>
        </w:rPr>
        <w:t xml:space="preserve">ytos </w:t>
      </w:r>
      <w:r w:rsidRPr="006531B7">
        <w:rPr>
          <w:bCs/>
          <w:sz w:val="24"/>
          <w:szCs w:val="24"/>
        </w:rPr>
        <w:t xml:space="preserve">prielaidos </w:t>
      </w:r>
      <w:r>
        <w:rPr>
          <w:bCs/>
          <w:sz w:val="24"/>
          <w:szCs w:val="24"/>
        </w:rPr>
        <w:t xml:space="preserve">SVV </w:t>
      </w:r>
      <w:r w:rsidRPr="006531B7">
        <w:rPr>
          <w:bCs/>
          <w:sz w:val="24"/>
          <w:szCs w:val="24"/>
        </w:rPr>
        <w:t>plėtrai ir verslumo</w:t>
      </w:r>
      <w:r>
        <w:rPr>
          <w:bCs/>
          <w:sz w:val="24"/>
          <w:szCs w:val="24"/>
        </w:rPr>
        <w:t xml:space="preserve"> skatinimui;</w:t>
      </w:r>
    </w:p>
    <w:p w14:paraId="64BAE0D2" w14:textId="77777777" w:rsidR="00356647"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t</w:t>
      </w:r>
      <w:r w:rsidR="00A4682A" w:rsidRPr="00340337">
        <w:rPr>
          <w:bCs/>
          <w:sz w:val="24"/>
          <w:szCs w:val="24"/>
        </w:rPr>
        <w:t>alentų pritraukimas;</w:t>
      </w:r>
    </w:p>
    <w:p w14:paraId="31431E1B" w14:textId="77777777" w:rsidR="00356647"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e</w:t>
      </w:r>
      <w:r w:rsidR="00A4682A" w:rsidRPr="00340337">
        <w:rPr>
          <w:bCs/>
          <w:sz w:val="24"/>
          <w:szCs w:val="24"/>
        </w:rPr>
        <w:t>konominė nauda Klaipėdai;</w:t>
      </w:r>
    </w:p>
    <w:p w14:paraId="0149320F" w14:textId="0B9E9954" w:rsidR="00A4682A"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p</w:t>
      </w:r>
      <w:r w:rsidR="00A4682A" w:rsidRPr="00340337">
        <w:rPr>
          <w:bCs/>
          <w:sz w:val="24"/>
          <w:szCs w:val="24"/>
        </w:rPr>
        <w:t>aslaugų centrai augina rinkoje esančių darbuotojų kompetenciją, kas lemia naujų investuotojų atsiradimą;</w:t>
      </w:r>
    </w:p>
    <w:p w14:paraId="46ED64CD" w14:textId="1E290397" w:rsidR="00B40898" w:rsidRPr="00340337" w:rsidRDefault="00A4682A" w:rsidP="006531B7">
      <w:pPr>
        <w:ind w:firstLine="709"/>
        <w:jc w:val="both"/>
        <w:rPr>
          <w:b/>
          <w:sz w:val="24"/>
          <w:szCs w:val="24"/>
        </w:rPr>
      </w:pPr>
      <w:r w:rsidRPr="00340337">
        <w:rPr>
          <w:bCs/>
          <w:sz w:val="24"/>
          <w:szCs w:val="24"/>
        </w:rPr>
        <w:t>Neigiamos sprendimo pasekmės</w:t>
      </w:r>
      <w:r w:rsidR="00B555F1" w:rsidRPr="00340337">
        <w:rPr>
          <w:bCs/>
          <w:sz w:val="24"/>
          <w:szCs w:val="24"/>
        </w:rPr>
        <w:t xml:space="preserve"> - </w:t>
      </w:r>
      <w:r w:rsidR="00356647" w:rsidRPr="00340337">
        <w:rPr>
          <w:bCs/>
          <w:sz w:val="24"/>
          <w:szCs w:val="24"/>
        </w:rPr>
        <w:t>g</w:t>
      </w:r>
      <w:r w:rsidRPr="00340337">
        <w:rPr>
          <w:bCs/>
          <w:sz w:val="24"/>
          <w:szCs w:val="24"/>
        </w:rPr>
        <w:t xml:space="preserve">alima rizika, kad </w:t>
      </w:r>
      <w:r w:rsidR="006531B7">
        <w:rPr>
          <w:bCs/>
          <w:sz w:val="24"/>
          <w:szCs w:val="24"/>
        </w:rPr>
        <w:t xml:space="preserve">SVV subjektai </w:t>
      </w:r>
      <w:r w:rsidR="00356647" w:rsidRPr="00340337">
        <w:rPr>
          <w:bCs/>
          <w:sz w:val="24"/>
          <w:szCs w:val="24"/>
        </w:rPr>
        <w:t xml:space="preserve">nepasieks </w:t>
      </w:r>
      <w:r w:rsidR="00B555F1" w:rsidRPr="00340337">
        <w:rPr>
          <w:bCs/>
          <w:sz w:val="24"/>
          <w:szCs w:val="24"/>
        </w:rPr>
        <w:t xml:space="preserve">projekte numatytų rodiklių. </w:t>
      </w:r>
    </w:p>
    <w:p w14:paraId="46ED64D2" w14:textId="016CC45A" w:rsidR="002153C1" w:rsidRDefault="002153C1" w:rsidP="003E194A">
      <w:pPr>
        <w:ind w:right="-81"/>
        <w:jc w:val="both"/>
        <w:rPr>
          <w:sz w:val="24"/>
          <w:szCs w:val="24"/>
        </w:rPr>
      </w:pPr>
      <w:r w:rsidRPr="00340337">
        <w:rPr>
          <w:sz w:val="24"/>
          <w:szCs w:val="24"/>
        </w:rPr>
        <w:t xml:space="preserve">            </w:t>
      </w:r>
    </w:p>
    <w:p w14:paraId="44B55E7A" w14:textId="7CF6477C" w:rsidR="00FF1B13" w:rsidRDefault="00FF1B13" w:rsidP="003E194A">
      <w:pPr>
        <w:ind w:right="-81"/>
        <w:jc w:val="both"/>
        <w:rPr>
          <w:sz w:val="24"/>
          <w:szCs w:val="24"/>
        </w:rPr>
      </w:pPr>
    </w:p>
    <w:p w14:paraId="0F214B33" w14:textId="6DAA6D64" w:rsidR="00FF1B13" w:rsidRPr="00340337" w:rsidRDefault="00FF1B13" w:rsidP="003E194A">
      <w:pPr>
        <w:ind w:right="-81"/>
        <w:jc w:val="both"/>
        <w:rPr>
          <w:sz w:val="24"/>
          <w:szCs w:val="24"/>
        </w:rPr>
      </w:pPr>
      <w:r>
        <w:rPr>
          <w:sz w:val="24"/>
          <w:szCs w:val="24"/>
        </w:rPr>
        <w:t>PRIDEDAMA:</w:t>
      </w:r>
      <w:r w:rsidR="00533B88">
        <w:rPr>
          <w:sz w:val="24"/>
          <w:szCs w:val="24"/>
        </w:rPr>
        <w:t xml:space="preserve"> </w:t>
      </w:r>
      <w:r w:rsidR="00533B88" w:rsidRPr="00533B88">
        <w:rPr>
          <w:sz w:val="24"/>
          <w:szCs w:val="24"/>
        </w:rPr>
        <w:t xml:space="preserve">priemonių, gerinančių smulkiojo ir vidutinio verslo sąlygas </w:t>
      </w:r>
      <w:r w:rsidR="00533B88">
        <w:rPr>
          <w:sz w:val="24"/>
          <w:szCs w:val="24"/>
        </w:rPr>
        <w:t>K</w:t>
      </w:r>
      <w:r w:rsidR="00533B88" w:rsidRPr="00533B88">
        <w:rPr>
          <w:sz w:val="24"/>
          <w:szCs w:val="24"/>
        </w:rPr>
        <w:t>laipėdos mieste, įgyvendinimo preliminarūs skaičiavimai</w:t>
      </w:r>
      <w:r w:rsidR="00533B88">
        <w:rPr>
          <w:sz w:val="24"/>
          <w:szCs w:val="24"/>
        </w:rPr>
        <w:t>, 2 lapai.</w:t>
      </w:r>
    </w:p>
    <w:p w14:paraId="46ED64D3" w14:textId="7810E488" w:rsidR="008A6C5C" w:rsidRDefault="008A6C5C" w:rsidP="003E194A">
      <w:pPr>
        <w:tabs>
          <w:tab w:val="left" w:pos="7854"/>
        </w:tabs>
        <w:ind w:right="-82"/>
        <w:rPr>
          <w:sz w:val="24"/>
          <w:szCs w:val="24"/>
        </w:rPr>
      </w:pPr>
    </w:p>
    <w:p w14:paraId="3B1C3190" w14:textId="77777777" w:rsidR="00533B88" w:rsidRPr="00340337" w:rsidRDefault="00533B88" w:rsidP="003E194A">
      <w:pPr>
        <w:tabs>
          <w:tab w:val="left" w:pos="7854"/>
        </w:tabs>
        <w:ind w:right="-82"/>
        <w:rPr>
          <w:sz w:val="24"/>
          <w:szCs w:val="24"/>
        </w:rPr>
      </w:pPr>
    </w:p>
    <w:p w14:paraId="46ED64D4" w14:textId="0D276976" w:rsidR="002153C1" w:rsidRPr="00340337" w:rsidRDefault="00901A2E" w:rsidP="003E194A">
      <w:pPr>
        <w:tabs>
          <w:tab w:val="left" w:pos="7854"/>
        </w:tabs>
        <w:ind w:right="-82"/>
        <w:rPr>
          <w:sz w:val="24"/>
          <w:szCs w:val="24"/>
        </w:rPr>
      </w:pPr>
      <w:r w:rsidRPr="00340337">
        <w:rPr>
          <w:sz w:val="24"/>
          <w:szCs w:val="24"/>
        </w:rPr>
        <w:t>Tarptautinių ryšių ir ekonominės plėtros skyriaus vedėja</w:t>
      </w:r>
      <w:r w:rsidRPr="00340337">
        <w:rPr>
          <w:sz w:val="24"/>
          <w:szCs w:val="24"/>
        </w:rPr>
        <w:tab/>
        <w:t>Jurgita Činauskaitė</w:t>
      </w:r>
    </w:p>
    <w:p w14:paraId="46ED64D5" w14:textId="003F8538" w:rsidR="00D4510C" w:rsidRDefault="00D4510C">
      <w:pPr>
        <w:rPr>
          <w:sz w:val="24"/>
          <w:szCs w:val="24"/>
        </w:rPr>
      </w:pPr>
      <w:r>
        <w:rPr>
          <w:sz w:val="24"/>
          <w:szCs w:val="24"/>
        </w:rPr>
        <w:br w:type="page"/>
      </w:r>
    </w:p>
    <w:p w14:paraId="2937C1AB" w14:textId="77777777" w:rsidR="00D4510C" w:rsidRDefault="00D4510C" w:rsidP="003E194A">
      <w:pPr>
        <w:tabs>
          <w:tab w:val="left" w:pos="7854"/>
        </w:tabs>
        <w:ind w:right="-82"/>
        <w:rPr>
          <w:sz w:val="24"/>
          <w:szCs w:val="24"/>
        </w:rPr>
        <w:sectPr w:rsidR="00D4510C" w:rsidSect="00167E4B">
          <w:pgSz w:w="11907" w:h="16839" w:code="9"/>
          <w:pgMar w:top="851" w:right="567" w:bottom="567" w:left="1701" w:header="567" w:footer="147" w:gutter="0"/>
          <w:cols w:space="708"/>
          <w:titlePg/>
          <w:docGrid w:linePitch="360"/>
        </w:sectPr>
      </w:pPr>
    </w:p>
    <w:tbl>
      <w:tblPr>
        <w:tblW w:w="29764" w:type="dxa"/>
        <w:tblInd w:w="142" w:type="dxa"/>
        <w:tblLook w:val="04A0" w:firstRow="1" w:lastRow="0" w:firstColumn="1" w:lastColumn="0" w:noHBand="0" w:noVBand="1"/>
      </w:tblPr>
      <w:tblGrid>
        <w:gridCol w:w="808"/>
        <w:gridCol w:w="1627"/>
        <w:gridCol w:w="2126"/>
        <w:gridCol w:w="1328"/>
        <w:gridCol w:w="1340"/>
        <w:gridCol w:w="1276"/>
        <w:gridCol w:w="1276"/>
        <w:gridCol w:w="1276"/>
        <w:gridCol w:w="4677"/>
        <w:gridCol w:w="432"/>
        <w:gridCol w:w="2138"/>
        <w:gridCol w:w="1440"/>
        <w:gridCol w:w="1400"/>
        <w:gridCol w:w="1140"/>
        <w:gridCol w:w="1140"/>
        <w:gridCol w:w="1140"/>
        <w:gridCol w:w="5200"/>
      </w:tblGrid>
      <w:tr w:rsidR="001E340D" w:rsidRPr="00D4510C" w14:paraId="5D39E1B6" w14:textId="77777777" w:rsidTr="003041D2">
        <w:trPr>
          <w:trHeight w:val="312"/>
        </w:trPr>
        <w:tc>
          <w:tcPr>
            <w:tcW w:w="16166" w:type="dxa"/>
            <w:gridSpan w:val="10"/>
            <w:tcBorders>
              <w:top w:val="nil"/>
              <w:left w:val="nil"/>
              <w:bottom w:val="nil"/>
              <w:right w:val="nil"/>
            </w:tcBorders>
            <w:shd w:val="clear" w:color="auto" w:fill="auto"/>
            <w:noWrap/>
            <w:vAlign w:val="bottom"/>
            <w:hideMark/>
          </w:tcPr>
          <w:p w14:paraId="570A4718" w14:textId="68322FE1" w:rsidR="00DD4CA2" w:rsidRDefault="00DD4CA2" w:rsidP="001E340D">
            <w:pPr>
              <w:ind w:right="465"/>
              <w:jc w:val="right"/>
              <w:rPr>
                <w:b/>
                <w:bCs/>
                <w:color w:val="000000"/>
                <w:sz w:val="24"/>
                <w:szCs w:val="24"/>
              </w:rPr>
            </w:pPr>
            <w:r>
              <w:rPr>
                <w:b/>
                <w:bCs/>
                <w:color w:val="000000"/>
                <w:sz w:val="24"/>
                <w:szCs w:val="24"/>
              </w:rPr>
              <w:lastRenderedPageBreak/>
              <w:t>Priedas</w:t>
            </w:r>
          </w:p>
          <w:p w14:paraId="14BAB52D" w14:textId="281D6A4B" w:rsidR="00FE16D0" w:rsidRPr="00D4510C" w:rsidRDefault="00FE16D0" w:rsidP="001E340D">
            <w:pPr>
              <w:jc w:val="center"/>
              <w:rPr>
                <w:color w:val="000000"/>
                <w:sz w:val="24"/>
                <w:szCs w:val="24"/>
              </w:rPr>
            </w:pPr>
            <w:r w:rsidRPr="00D4510C">
              <w:rPr>
                <w:b/>
                <w:bCs/>
                <w:color w:val="000000"/>
                <w:sz w:val="24"/>
                <w:szCs w:val="24"/>
              </w:rPr>
              <w:t>PRIEMONIŲ, GERINANČIŲ SMULKIOJO IR VIDUTINIO VERSLO SĄLYGAS KLAIPĖDOS MIESTE, ĮGYVENDINIM</w:t>
            </w:r>
            <w:r w:rsidR="00FF1B13">
              <w:rPr>
                <w:b/>
                <w:bCs/>
                <w:color w:val="000000"/>
                <w:sz w:val="24"/>
                <w:szCs w:val="24"/>
              </w:rPr>
              <w:t>O PRELIMINARŪS SKAIČIAVIMAI</w:t>
            </w:r>
          </w:p>
        </w:tc>
        <w:tc>
          <w:tcPr>
            <w:tcW w:w="2138" w:type="dxa"/>
            <w:tcBorders>
              <w:top w:val="nil"/>
              <w:left w:val="nil"/>
              <w:bottom w:val="nil"/>
              <w:right w:val="nil"/>
            </w:tcBorders>
            <w:shd w:val="clear" w:color="auto" w:fill="auto"/>
            <w:noWrap/>
            <w:vAlign w:val="bottom"/>
            <w:hideMark/>
          </w:tcPr>
          <w:p w14:paraId="59C54A20" w14:textId="77777777" w:rsidR="00FE16D0" w:rsidRPr="00D4510C" w:rsidRDefault="00FE16D0" w:rsidP="00530DF9">
            <w:pPr>
              <w:rPr>
                <w:color w:val="000000"/>
              </w:rPr>
            </w:pPr>
          </w:p>
        </w:tc>
        <w:tc>
          <w:tcPr>
            <w:tcW w:w="1440" w:type="dxa"/>
            <w:tcBorders>
              <w:top w:val="nil"/>
              <w:left w:val="nil"/>
              <w:bottom w:val="nil"/>
              <w:right w:val="nil"/>
            </w:tcBorders>
            <w:shd w:val="clear" w:color="auto" w:fill="auto"/>
            <w:noWrap/>
            <w:vAlign w:val="bottom"/>
            <w:hideMark/>
          </w:tcPr>
          <w:p w14:paraId="00B9921C" w14:textId="77777777" w:rsidR="00FE16D0" w:rsidRPr="00D4510C" w:rsidRDefault="00FE16D0" w:rsidP="00530DF9"/>
        </w:tc>
        <w:tc>
          <w:tcPr>
            <w:tcW w:w="1400" w:type="dxa"/>
            <w:tcBorders>
              <w:top w:val="nil"/>
              <w:left w:val="nil"/>
              <w:bottom w:val="nil"/>
              <w:right w:val="nil"/>
            </w:tcBorders>
            <w:shd w:val="clear" w:color="auto" w:fill="auto"/>
            <w:noWrap/>
            <w:vAlign w:val="bottom"/>
            <w:hideMark/>
          </w:tcPr>
          <w:p w14:paraId="6A26DF89" w14:textId="77777777" w:rsidR="00FE16D0" w:rsidRPr="00D4510C" w:rsidRDefault="00FE16D0" w:rsidP="00530DF9"/>
        </w:tc>
        <w:tc>
          <w:tcPr>
            <w:tcW w:w="1140" w:type="dxa"/>
            <w:tcBorders>
              <w:top w:val="nil"/>
              <w:left w:val="nil"/>
              <w:bottom w:val="nil"/>
              <w:right w:val="nil"/>
            </w:tcBorders>
            <w:shd w:val="clear" w:color="auto" w:fill="auto"/>
            <w:noWrap/>
            <w:vAlign w:val="bottom"/>
            <w:hideMark/>
          </w:tcPr>
          <w:p w14:paraId="705A80C8" w14:textId="77777777" w:rsidR="00FE16D0" w:rsidRPr="00D4510C" w:rsidRDefault="00FE16D0" w:rsidP="00530DF9"/>
        </w:tc>
        <w:tc>
          <w:tcPr>
            <w:tcW w:w="1140" w:type="dxa"/>
            <w:tcBorders>
              <w:top w:val="nil"/>
              <w:left w:val="nil"/>
              <w:bottom w:val="nil"/>
              <w:right w:val="nil"/>
            </w:tcBorders>
            <w:shd w:val="clear" w:color="auto" w:fill="auto"/>
            <w:noWrap/>
            <w:vAlign w:val="bottom"/>
            <w:hideMark/>
          </w:tcPr>
          <w:p w14:paraId="5B0B612E" w14:textId="77777777" w:rsidR="00FE16D0" w:rsidRPr="00D4510C" w:rsidRDefault="00FE16D0" w:rsidP="00530DF9"/>
        </w:tc>
        <w:tc>
          <w:tcPr>
            <w:tcW w:w="1140" w:type="dxa"/>
            <w:tcBorders>
              <w:top w:val="nil"/>
              <w:left w:val="nil"/>
              <w:bottom w:val="nil"/>
              <w:right w:val="nil"/>
            </w:tcBorders>
            <w:shd w:val="clear" w:color="auto" w:fill="auto"/>
            <w:noWrap/>
            <w:vAlign w:val="bottom"/>
            <w:hideMark/>
          </w:tcPr>
          <w:p w14:paraId="5E9C0A89" w14:textId="77777777" w:rsidR="00FE16D0" w:rsidRPr="00D4510C" w:rsidRDefault="00FE16D0" w:rsidP="00530DF9"/>
        </w:tc>
        <w:tc>
          <w:tcPr>
            <w:tcW w:w="5200" w:type="dxa"/>
            <w:tcBorders>
              <w:top w:val="nil"/>
              <w:left w:val="nil"/>
              <w:bottom w:val="nil"/>
              <w:right w:val="nil"/>
            </w:tcBorders>
            <w:shd w:val="clear" w:color="auto" w:fill="auto"/>
            <w:noWrap/>
            <w:vAlign w:val="bottom"/>
            <w:hideMark/>
          </w:tcPr>
          <w:p w14:paraId="234D0808" w14:textId="77777777" w:rsidR="00FE16D0" w:rsidRPr="00D4510C" w:rsidRDefault="00FE16D0" w:rsidP="00530DF9"/>
        </w:tc>
      </w:tr>
      <w:tr w:rsidR="001E340D" w:rsidRPr="00D4510C" w14:paraId="67149260" w14:textId="77777777" w:rsidTr="003041D2">
        <w:trPr>
          <w:gridAfter w:val="8"/>
          <w:wAfter w:w="14030" w:type="dxa"/>
          <w:trHeight w:val="255"/>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FAA9F" w14:textId="77777777" w:rsidR="00FE16D0" w:rsidRPr="00D4510C" w:rsidRDefault="00FE16D0" w:rsidP="00530DF9">
            <w:pPr>
              <w:jc w:val="center"/>
              <w:rPr>
                <w:b/>
                <w:bCs/>
                <w:color w:val="000000"/>
              </w:rPr>
            </w:pPr>
            <w:r w:rsidRPr="00D4510C">
              <w:rPr>
                <w:b/>
                <w:bCs/>
                <w:color w:val="000000"/>
              </w:rPr>
              <w:t>Nr.</w:t>
            </w:r>
          </w:p>
        </w:tc>
        <w:tc>
          <w:tcPr>
            <w:tcW w:w="16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B14CDF" w14:textId="77777777" w:rsidR="00FE16D0" w:rsidRPr="00D4510C" w:rsidRDefault="00FE16D0" w:rsidP="00530DF9">
            <w:pPr>
              <w:jc w:val="center"/>
              <w:rPr>
                <w:b/>
                <w:bCs/>
                <w:color w:val="000000"/>
              </w:rPr>
            </w:pPr>
            <w:r w:rsidRPr="00D4510C">
              <w:rPr>
                <w:b/>
                <w:bCs/>
                <w:color w:val="000000"/>
              </w:rPr>
              <w:t>Rodiklio 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EE490" w14:textId="77777777" w:rsidR="00FE16D0" w:rsidRPr="00D4510C" w:rsidRDefault="00FE16D0" w:rsidP="00530DF9">
            <w:pPr>
              <w:jc w:val="center"/>
              <w:rPr>
                <w:b/>
                <w:bCs/>
                <w:color w:val="000000"/>
              </w:rPr>
            </w:pPr>
            <w:r w:rsidRPr="00D4510C">
              <w:rPr>
                <w:b/>
                <w:bCs/>
                <w:color w:val="000000"/>
              </w:rPr>
              <w:t>Paslauga</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32681" w14:textId="77777777" w:rsidR="00FE16D0" w:rsidRPr="00D4510C" w:rsidRDefault="00FE16D0" w:rsidP="00530DF9">
            <w:pPr>
              <w:jc w:val="center"/>
              <w:rPr>
                <w:b/>
                <w:bCs/>
                <w:color w:val="000000"/>
              </w:rPr>
            </w:pPr>
            <w:r w:rsidRPr="00D4510C">
              <w:rPr>
                <w:b/>
                <w:bCs/>
                <w:color w:val="000000"/>
              </w:rPr>
              <w:t>Planuojamas kiekis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8F38F" w14:textId="77777777" w:rsidR="00FE16D0" w:rsidRPr="00D4510C" w:rsidRDefault="00FE16D0" w:rsidP="00530DF9">
            <w:pPr>
              <w:jc w:val="center"/>
              <w:rPr>
                <w:b/>
                <w:bCs/>
                <w:color w:val="000000"/>
              </w:rPr>
            </w:pPr>
            <w:r w:rsidRPr="00D4510C">
              <w:rPr>
                <w:b/>
                <w:bCs/>
                <w:color w:val="000000"/>
              </w:rPr>
              <w:t>Bendra kaina su PVM, Eur</w:t>
            </w:r>
          </w:p>
        </w:tc>
        <w:tc>
          <w:tcPr>
            <w:tcW w:w="382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44A6D8" w14:textId="77777777" w:rsidR="00FE16D0" w:rsidRPr="00D4510C" w:rsidRDefault="00FE16D0" w:rsidP="00530DF9">
            <w:pPr>
              <w:jc w:val="center"/>
              <w:rPr>
                <w:b/>
                <w:bCs/>
                <w:color w:val="000000"/>
              </w:rPr>
            </w:pPr>
            <w:r w:rsidRPr="00D4510C">
              <w:rPr>
                <w:b/>
                <w:bCs/>
                <w:color w:val="000000"/>
              </w:rPr>
              <w:t>Lėšų poreikis</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14:paraId="05C1638C" w14:textId="77777777" w:rsidR="00FE16D0" w:rsidRPr="00D4510C" w:rsidRDefault="00FE16D0" w:rsidP="00530DF9">
            <w:pPr>
              <w:rPr>
                <w:color w:val="000000"/>
              </w:rPr>
            </w:pPr>
            <w:r w:rsidRPr="00D4510C">
              <w:rPr>
                <w:color w:val="000000"/>
              </w:rPr>
              <w:t> </w:t>
            </w:r>
          </w:p>
        </w:tc>
      </w:tr>
      <w:tr w:rsidR="001E340D" w:rsidRPr="00D4510C" w14:paraId="2B007DDF" w14:textId="77777777" w:rsidTr="003041D2">
        <w:trPr>
          <w:gridAfter w:val="8"/>
          <w:wAfter w:w="14030" w:type="dxa"/>
          <w:trHeight w:val="645"/>
        </w:trPr>
        <w:tc>
          <w:tcPr>
            <w:tcW w:w="808" w:type="dxa"/>
            <w:vMerge/>
            <w:tcBorders>
              <w:top w:val="single" w:sz="4" w:space="0" w:color="auto"/>
              <w:left w:val="single" w:sz="4" w:space="0" w:color="auto"/>
              <w:bottom w:val="single" w:sz="4" w:space="0" w:color="auto"/>
              <w:right w:val="single" w:sz="4" w:space="0" w:color="auto"/>
            </w:tcBorders>
            <w:vAlign w:val="center"/>
            <w:hideMark/>
          </w:tcPr>
          <w:p w14:paraId="1B4066A3" w14:textId="77777777" w:rsidR="00FE16D0" w:rsidRPr="00D4510C" w:rsidRDefault="00FE16D0" w:rsidP="00530DF9">
            <w:pPr>
              <w:rPr>
                <w:b/>
                <w:bCs/>
                <w:color w:val="000000"/>
              </w:rPr>
            </w:pPr>
          </w:p>
        </w:tc>
        <w:tc>
          <w:tcPr>
            <w:tcW w:w="1627" w:type="dxa"/>
            <w:vMerge/>
            <w:tcBorders>
              <w:top w:val="single" w:sz="4" w:space="0" w:color="auto"/>
              <w:left w:val="single" w:sz="4" w:space="0" w:color="auto"/>
              <w:bottom w:val="single" w:sz="4" w:space="0" w:color="000000"/>
              <w:right w:val="single" w:sz="4" w:space="0" w:color="auto"/>
            </w:tcBorders>
            <w:vAlign w:val="center"/>
            <w:hideMark/>
          </w:tcPr>
          <w:p w14:paraId="10AE3510" w14:textId="77777777" w:rsidR="00FE16D0" w:rsidRPr="00D4510C" w:rsidRDefault="00FE16D0" w:rsidP="00530DF9">
            <w:pPr>
              <w:rPr>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3662FC" w14:textId="77777777" w:rsidR="00FE16D0" w:rsidRPr="00D4510C" w:rsidRDefault="00FE16D0" w:rsidP="00530DF9">
            <w:pPr>
              <w:rPr>
                <w:b/>
                <w:bCs/>
                <w:color w:val="000000"/>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6F800B8D" w14:textId="77777777" w:rsidR="00FE16D0" w:rsidRPr="00D4510C" w:rsidRDefault="00FE16D0" w:rsidP="00530DF9">
            <w:pPr>
              <w:rPr>
                <w:b/>
                <w:bCs/>
                <w:color w:val="00000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1E480E4B" w14:textId="77777777" w:rsidR="00FE16D0" w:rsidRPr="00D4510C" w:rsidRDefault="00FE16D0" w:rsidP="00530DF9">
            <w:pPr>
              <w:rPr>
                <w:b/>
                <w:bCs/>
                <w:color w:val="000000"/>
              </w:rPr>
            </w:pPr>
          </w:p>
        </w:tc>
        <w:tc>
          <w:tcPr>
            <w:tcW w:w="1276" w:type="dxa"/>
            <w:tcBorders>
              <w:top w:val="nil"/>
              <w:left w:val="nil"/>
              <w:bottom w:val="single" w:sz="4" w:space="0" w:color="auto"/>
              <w:right w:val="single" w:sz="4" w:space="0" w:color="auto"/>
            </w:tcBorders>
            <w:shd w:val="clear" w:color="auto" w:fill="auto"/>
            <w:vAlign w:val="center"/>
            <w:hideMark/>
          </w:tcPr>
          <w:p w14:paraId="4D5926A4" w14:textId="77777777" w:rsidR="00FE16D0" w:rsidRPr="00D4510C" w:rsidRDefault="00FE16D0" w:rsidP="00530DF9">
            <w:pPr>
              <w:jc w:val="center"/>
              <w:rPr>
                <w:b/>
                <w:bCs/>
                <w:color w:val="000000"/>
              </w:rPr>
            </w:pPr>
            <w:r w:rsidRPr="00D4510C">
              <w:rPr>
                <w:b/>
                <w:bCs/>
                <w:color w:val="000000"/>
              </w:rPr>
              <w:t xml:space="preserve">2019 m. </w:t>
            </w:r>
          </w:p>
        </w:tc>
        <w:tc>
          <w:tcPr>
            <w:tcW w:w="1276" w:type="dxa"/>
            <w:tcBorders>
              <w:top w:val="nil"/>
              <w:left w:val="nil"/>
              <w:bottom w:val="single" w:sz="4" w:space="0" w:color="auto"/>
              <w:right w:val="single" w:sz="4" w:space="0" w:color="auto"/>
            </w:tcBorders>
            <w:shd w:val="clear" w:color="auto" w:fill="auto"/>
            <w:vAlign w:val="center"/>
            <w:hideMark/>
          </w:tcPr>
          <w:p w14:paraId="702C41C9" w14:textId="77777777" w:rsidR="00FE16D0" w:rsidRPr="00D4510C" w:rsidRDefault="00FE16D0" w:rsidP="00530DF9">
            <w:pPr>
              <w:jc w:val="center"/>
              <w:rPr>
                <w:b/>
                <w:bCs/>
                <w:color w:val="000000"/>
              </w:rPr>
            </w:pPr>
            <w:r w:rsidRPr="00D4510C">
              <w:rPr>
                <w:b/>
                <w:bCs/>
                <w:color w:val="000000"/>
              </w:rPr>
              <w:t xml:space="preserve">2020 m. </w:t>
            </w:r>
          </w:p>
        </w:tc>
        <w:tc>
          <w:tcPr>
            <w:tcW w:w="1276" w:type="dxa"/>
            <w:tcBorders>
              <w:top w:val="nil"/>
              <w:left w:val="nil"/>
              <w:bottom w:val="single" w:sz="4" w:space="0" w:color="auto"/>
              <w:right w:val="single" w:sz="4" w:space="0" w:color="auto"/>
            </w:tcBorders>
            <w:shd w:val="clear" w:color="auto" w:fill="auto"/>
            <w:vAlign w:val="center"/>
            <w:hideMark/>
          </w:tcPr>
          <w:p w14:paraId="6CE49E8C" w14:textId="77777777" w:rsidR="00FE16D0" w:rsidRPr="00D4510C" w:rsidRDefault="00FE16D0" w:rsidP="00530DF9">
            <w:pPr>
              <w:jc w:val="center"/>
              <w:rPr>
                <w:b/>
                <w:bCs/>
                <w:color w:val="000000"/>
              </w:rPr>
            </w:pPr>
            <w:r w:rsidRPr="00D4510C">
              <w:rPr>
                <w:b/>
                <w:bCs/>
                <w:color w:val="000000"/>
              </w:rPr>
              <w:t xml:space="preserve">2021 m. </w:t>
            </w:r>
          </w:p>
        </w:tc>
        <w:tc>
          <w:tcPr>
            <w:tcW w:w="4677" w:type="dxa"/>
            <w:tcBorders>
              <w:top w:val="nil"/>
              <w:left w:val="nil"/>
              <w:bottom w:val="single" w:sz="4" w:space="0" w:color="auto"/>
              <w:right w:val="single" w:sz="4" w:space="0" w:color="auto"/>
            </w:tcBorders>
            <w:shd w:val="clear" w:color="auto" w:fill="auto"/>
            <w:noWrap/>
            <w:vAlign w:val="center"/>
            <w:hideMark/>
          </w:tcPr>
          <w:p w14:paraId="19A35BAB" w14:textId="77777777" w:rsidR="00FE16D0" w:rsidRPr="00D4510C" w:rsidRDefault="00FE16D0" w:rsidP="00530DF9">
            <w:pPr>
              <w:jc w:val="center"/>
              <w:rPr>
                <w:b/>
                <w:bCs/>
                <w:color w:val="000000"/>
              </w:rPr>
            </w:pPr>
            <w:r w:rsidRPr="00D4510C">
              <w:rPr>
                <w:b/>
                <w:bCs/>
                <w:color w:val="000000"/>
              </w:rPr>
              <w:t>KOMENTARAI</w:t>
            </w:r>
          </w:p>
        </w:tc>
      </w:tr>
      <w:tr w:rsidR="001E340D" w:rsidRPr="00D4510C" w14:paraId="043D84D4" w14:textId="77777777" w:rsidTr="003041D2">
        <w:trPr>
          <w:gridAfter w:val="8"/>
          <w:wAfter w:w="14030" w:type="dxa"/>
          <w:trHeight w:val="3588"/>
        </w:trPr>
        <w:tc>
          <w:tcPr>
            <w:tcW w:w="808" w:type="dxa"/>
            <w:tcBorders>
              <w:top w:val="nil"/>
              <w:left w:val="single" w:sz="4" w:space="0" w:color="auto"/>
              <w:bottom w:val="single" w:sz="4" w:space="0" w:color="auto"/>
              <w:right w:val="nil"/>
            </w:tcBorders>
            <w:shd w:val="clear" w:color="auto" w:fill="auto"/>
            <w:vAlign w:val="center"/>
            <w:hideMark/>
          </w:tcPr>
          <w:p w14:paraId="4CE9AA2E" w14:textId="77777777" w:rsidR="00FE16D0" w:rsidRPr="00D4510C" w:rsidRDefault="00FE16D0" w:rsidP="00530DF9">
            <w:pPr>
              <w:jc w:val="center"/>
              <w:rPr>
                <w:color w:val="000000"/>
              </w:rPr>
            </w:pPr>
            <w:r w:rsidRPr="00D4510C">
              <w:rPr>
                <w:color w:val="000000"/>
              </w:rPr>
              <w:t>1</w:t>
            </w:r>
          </w:p>
        </w:tc>
        <w:tc>
          <w:tcPr>
            <w:tcW w:w="1627" w:type="dxa"/>
            <w:tcBorders>
              <w:top w:val="nil"/>
              <w:left w:val="single" w:sz="4" w:space="0" w:color="auto"/>
              <w:bottom w:val="single" w:sz="4" w:space="0" w:color="auto"/>
              <w:right w:val="single" w:sz="4" w:space="0" w:color="auto"/>
            </w:tcBorders>
            <w:shd w:val="clear" w:color="000000" w:fill="FFFFFF"/>
            <w:vAlign w:val="center"/>
            <w:hideMark/>
          </w:tcPr>
          <w:p w14:paraId="3B327C34" w14:textId="77777777" w:rsidR="00FE16D0" w:rsidRPr="00D4510C" w:rsidRDefault="00FE16D0" w:rsidP="00530DF9">
            <w:pPr>
              <w:rPr>
                <w:color w:val="000000"/>
              </w:rPr>
            </w:pPr>
            <w:r w:rsidRPr="00D4510C">
              <w:rPr>
                <w:color w:val="000000"/>
              </w:rPr>
              <w:t xml:space="preserve">Naujai įsteigtų SVV įmonių, kurioms kompensuotos steigimo išlaidos, skaičius, vnt. </w:t>
            </w:r>
          </w:p>
        </w:tc>
        <w:tc>
          <w:tcPr>
            <w:tcW w:w="2126" w:type="dxa"/>
            <w:tcBorders>
              <w:top w:val="nil"/>
              <w:left w:val="nil"/>
              <w:bottom w:val="single" w:sz="4" w:space="0" w:color="auto"/>
              <w:right w:val="single" w:sz="4" w:space="0" w:color="auto"/>
            </w:tcBorders>
            <w:shd w:val="clear" w:color="auto" w:fill="auto"/>
            <w:vAlign w:val="center"/>
            <w:hideMark/>
          </w:tcPr>
          <w:p w14:paraId="1AD3BA66" w14:textId="77777777" w:rsidR="00FE16D0" w:rsidRPr="00D4510C" w:rsidRDefault="00FE16D0" w:rsidP="00530DF9">
            <w:pPr>
              <w:rPr>
                <w:color w:val="000000"/>
              </w:rPr>
            </w:pPr>
            <w:r w:rsidRPr="00D4510C">
              <w:rPr>
                <w:color w:val="000000"/>
              </w:rPr>
              <w:t xml:space="preserve">Naujo SVV subjekto steigimui kompensuojama iki 100 proc., bet ne daugiau kaip 200,00 Eur su įmonės steigimu susijusių išlaidų (gali būti kompensuojamas mokestis notarui, Valstybės įmonei Registrų centrui, įmonės antspaudo gamybai patirtos išlaidos).  </w:t>
            </w:r>
          </w:p>
        </w:tc>
        <w:tc>
          <w:tcPr>
            <w:tcW w:w="1328" w:type="dxa"/>
            <w:tcBorders>
              <w:top w:val="nil"/>
              <w:left w:val="nil"/>
              <w:bottom w:val="single" w:sz="4" w:space="0" w:color="auto"/>
              <w:right w:val="single" w:sz="4" w:space="0" w:color="auto"/>
            </w:tcBorders>
            <w:shd w:val="clear" w:color="auto" w:fill="auto"/>
            <w:vAlign w:val="center"/>
            <w:hideMark/>
          </w:tcPr>
          <w:p w14:paraId="47A296EC" w14:textId="77777777" w:rsidR="00FE16D0" w:rsidRPr="00D4510C" w:rsidRDefault="00FE16D0" w:rsidP="00530DF9">
            <w:pPr>
              <w:jc w:val="center"/>
              <w:rPr>
                <w:color w:val="000000"/>
              </w:rPr>
            </w:pPr>
            <w:r w:rsidRPr="00D4510C">
              <w:rPr>
                <w:color w:val="000000"/>
              </w:rPr>
              <w:t xml:space="preserve">2019 m. -22,   2020 m. -25,               2021 m. - 25 </w:t>
            </w:r>
          </w:p>
        </w:tc>
        <w:tc>
          <w:tcPr>
            <w:tcW w:w="1340" w:type="dxa"/>
            <w:tcBorders>
              <w:top w:val="nil"/>
              <w:left w:val="nil"/>
              <w:bottom w:val="single" w:sz="4" w:space="0" w:color="auto"/>
              <w:right w:val="single" w:sz="4" w:space="0" w:color="auto"/>
            </w:tcBorders>
            <w:shd w:val="clear" w:color="auto" w:fill="auto"/>
            <w:noWrap/>
            <w:vAlign w:val="center"/>
            <w:hideMark/>
          </w:tcPr>
          <w:p w14:paraId="4384BA98" w14:textId="77777777" w:rsidR="00FE16D0" w:rsidRPr="00D4510C" w:rsidRDefault="00FE16D0" w:rsidP="00530DF9">
            <w:pPr>
              <w:jc w:val="center"/>
              <w:rPr>
                <w:color w:val="000000"/>
              </w:rPr>
            </w:pPr>
            <w:r w:rsidRPr="00D4510C">
              <w:rPr>
                <w:color w:val="000000"/>
              </w:rPr>
              <w:t>200,00 €</w:t>
            </w:r>
          </w:p>
        </w:tc>
        <w:tc>
          <w:tcPr>
            <w:tcW w:w="1276" w:type="dxa"/>
            <w:tcBorders>
              <w:top w:val="nil"/>
              <w:left w:val="nil"/>
              <w:bottom w:val="single" w:sz="4" w:space="0" w:color="auto"/>
              <w:right w:val="single" w:sz="4" w:space="0" w:color="auto"/>
            </w:tcBorders>
            <w:shd w:val="clear" w:color="auto" w:fill="auto"/>
            <w:vAlign w:val="center"/>
            <w:hideMark/>
          </w:tcPr>
          <w:p w14:paraId="55F73169" w14:textId="77777777" w:rsidR="00FE16D0" w:rsidRPr="00D4510C" w:rsidRDefault="00FE16D0" w:rsidP="00530DF9">
            <w:pPr>
              <w:jc w:val="center"/>
              <w:rPr>
                <w:color w:val="000000"/>
              </w:rPr>
            </w:pPr>
            <w:r w:rsidRPr="00D4510C">
              <w:rPr>
                <w:color w:val="000000"/>
              </w:rPr>
              <w:t>4 400,00 €</w:t>
            </w:r>
          </w:p>
        </w:tc>
        <w:tc>
          <w:tcPr>
            <w:tcW w:w="1276" w:type="dxa"/>
            <w:tcBorders>
              <w:top w:val="nil"/>
              <w:left w:val="nil"/>
              <w:bottom w:val="single" w:sz="4" w:space="0" w:color="auto"/>
              <w:right w:val="single" w:sz="4" w:space="0" w:color="auto"/>
            </w:tcBorders>
            <w:shd w:val="clear" w:color="auto" w:fill="auto"/>
            <w:vAlign w:val="center"/>
            <w:hideMark/>
          </w:tcPr>
          <w:p w14:paraId="072F5AF8" w14:textId="77777777" w:rsidR="00FE16D0" w:rsidRPr="00D4510C" w:rsidRDefault="00FE16D0" w:rsidP="00530DF9">
            <w:pPr>
              <w:jc w:val="center"/>
              <w:rPr>
                <w:color w:val="000000"/>
              </w:rPr>
            </w:pPr>
            <w:r w:rsidRPr="00D4510C">
              <w:rPr>
                <w:color w:val="000000"/>
              </w:rPr>
              <w:t>5 000,00 €</w:t>
            </w:r>
          </w:p>
        </w:tc>
        <w:tc>
          <w:tcPr>
            <w:tcW w:w="1276" w:type="dxa"/>
            <w:tcBorders>
              <w:top w:val="nil"/>
              <w:left w:val="nil"/>
              <w:bottom w:val="single" w:sz="4" w:space="0" w:color="auto"/>
              <w:right w:val="single" w:sz="4" w:space="0" w:color="auto"/>
            </w:tcBorders>
            <w:shd w:val="clear" w:color="auto" w:fill="auto"/>
            <w:vAlign w:val="center"/>
            <w:hideMark/>
          </w:tcPr>
          <w:p w14:paraId="3EC19D0F" w14:textId="77777777" w:rsidR="00FE16D0" w:rsidRPr="00D4510C" w:rsidRDefault="00FE16D0" w:rsidP="00530DF9">
            <w:pPr>
              <w:jc w:val="center"/>
              <w:rPr>
                <w:color w:val="000000"/>
              </w:rPr>
            </w:pPr>
            <w:r w:rsidRPr="00D4510C">
              <w:rPr>
                <w:color w:val="000000"/>
              </w:rPr>
              <w:t>5 000,00 €</w:t>
            </w:r>
          </w:p>
        </w:tc>
        <w:tc>
          <w:tcPr>
            <w:tcW w:w="4677" w:type="dxa"/>
            <w:tcBorders>
              <w:top w:val="nil"/>
              <w:left w:val="nil"/>
              <w:bottom w:val="single" w:sz="4" w:space="0" w:color="auto"/>
              <w:right w:val="single" w:sz="4" w:space="0" w:color="auto"/>
            </w:tcBorders>
            <w:shd w:val="clear" w:color="auto" w:fill="auto"/>
            <w:vAlign w:val="center"/>
            <w:hideMark/>
          </w:tcPr>
          <w:p w14:paraId="24B30E6F" w14:textId="77777777" w:rsidR="00FE16D0" w:rsidRPr="00D4510C" w:rsidRDefault="00FE16D0" w:rsidP="00530DF9">
            <w:pPr>
              <w:jc w:val="center"/>
              <w:rPr>
                <w:sz w:val="18"/>
                <w:szCs w:val="18"/>
              </w:rPr>
            </w:pPr>
            <w:r w:rsidRPr="00D4510C">
              <w:rPr>
                <w:sz w:val="18"/>
                <w:szCs w:val="18"/>
              </w:rPr>
              <w:t>Pagal viešai skelbiamus VĮ Registrų centras įkainius juridinio asmens pavadinimo įregistravimo kaina 16,00 Eur, juridinio asmens įregistravimo įkainis, priklausomai nuo pasirinktos juridinio asmens formos svyruoja nuo 30,00 iki 60,00 Eur. Vadovaujantis Lietuvos Respublikos teisingumo ministro įsakymu “Dėl teisingumo ministro 1996 m. rugsėjo 12 d. Įsakymo Nr. 57 „Dėl notarų imamo atlyginimo už notarinių veiksmų atlikimą, sandorių projektų parengimą, konsultacijas ir technines paslaugas laikinųjų dydžių patvirtinimo“ pakeitimo priimtu 2014 m. spalio 20 d. Nr. 1R-329, 4.1 punktu nustatyti notaro įkainiai už juridinio asmens steigimo sandorio patvirtinimą yra nuo 0,1 iki 0,3 procento nuo steigiamo juridinio asmens įstatinio kapitalo sumos (jei toks formuojamas atitinkamai juridinio asmens teisinei formai), bet ne mažiau kaip 72,41 Eur ir ne daugiau kaip 289,62 Eur;                                                                                          Pagal VĮ Registrų centras pateiktus duomenis (1 lentelė apačioje) nustatyta, kad Klaipėdoje kasmet vidutiniškai užregistruojama apie 500 naujų verslo subjektų. Siūloma kompensuoti steigimo išlaidas 5 proc.</w:t>
            </w:r>
          </w:p>
        </w:tc>
      </w:tr>
      <w:tr w:rsidR="001E340D" w:rsidRPr="00D4510C" w14:paraId="756B0CC0" w14:textId="77777777" w:rsidTr="003041D2">
        <w:trPr>
          <w:gridAfter w:val="8"/>
          <w:wAfter w:w="14030" w:type="dxa"/>
          <w:trHeight w:val="2940"/>
        </w:trPr>
        <w:tc>
          <w:tcPr>
            <w:tcW w:w="808" w:type="dxa"/>
            <w:tcBorders>
              <w:top w:val="nil"/>
              <w:left w:val="single" w:sz="4" w:space="0" w:color="auto"/>
              <w:bottom w:val="single" w:sz="4" w:space="0" w:color="auto"/>
              <w:right w:val="nil"/>
            </w:tcBorders>
            <w:shd w:val="clear" w:color="auto" w:fill="auto"/>
            <w:vAlign w:val="center"/>
            <w:hideMark/>
          </w:tcPr>
          <w:p w14:paraId="471D7DF3" w14:textId="77777777" w:rsidR="00FE16D0" w:rsidRPr="00D4510C" w:rsidRDefault="00FE16D0" w:rsidP="00530DF9">
            <w:pPr>
              <w:jc w:val="center"/>
              <w:rPr>
                <w:color w:val="000000"/>
              </w:rPr>
            </w:pPr>
            <w:r w:rsidRPr="00D4510C">
              <w:rPr>
                <w:color w:val="000000"/>
              </w:rPr>
              <w:t>2</w:t>
            </w:r>
          </w:p>
        </w:tc>
        <w:tc>
          <w:tcPr>
            <w:tcW w:w="1627" w:type="dxa"/>
            <w:tcBorders>
              <w:top w:val="nil"/>
              <w:left w:val="single" w:sz="4" w:space="0" w:color="auto"/>
              <w:bottom w:val="single" w:sz="4" w:space="0" w:color="auto"/>
              <w:right w:val="single" w:sz="4" w:space="0" w:color="auto"/>
            </w:tcBorders>
            <w:shd w:val="clear" w:color="000000" w:fill="FFFFFF"/>
            <w:vAlign w:val="center"/>
            <w:hideMark/>
          </w:tcPr>
          <w:p w14:paraId="5175B150" w14:textId="77777777" w:rsidR="00FE16D0" w:rsidRPr="00D4510C" w:rsidRDefault="00FE16D0" w:rsidP="00530DF9">
            <w:pPr>
              <w:rPr>
                <w:color w:val="000000"/>
              </w:rPr>
            </w:pPr>
            <w:r w:rsidRPr="00D4510C">
              <w:rPr>
                <w:color w:val="000000"/>
              </w:rPr>
              <w:t xml:space="preserve">Kompensuotų SVV subjektų parengtų investicinių projektų, verslo planų ar paraiškų finansavimui gauti iš kitų forndų, skaičius, vnt. </w:t>
            </w:r>
          </w:p>
        </w:tc>
        <w:tc>
          <w:tcPr>
            <w:tcW w:w="2126" w:type="dxa"/>
            <w:tcBorders>
              <w:top w:val="nil"/>
              <w:left w:val="nil"/>
              <w:bottom w:val="single" w:sz="4" w:space="0" w:color="auto"/>
              <w:right w:val="single" w:sz="4" w:space="0" w:color="auto"/>
            </w:tcBorders>
            <w:shd w:val="clear" w:color="auto" w:fill="auto"/>
            <w:vAlign w:val="center"/>
            <w:hideMark/>
          </w:tcPr>
          <w:p w14:paraId="2B202254" w14:textId="77777777" w:rsidR="00FE16D0" w:rsidRPr="00D4510C" w:rsidRDefault="00FE16D0" w:rsidP="00530DF9">
            <w:pPr>
              <w:rPr>
                <w:color w:val="000000"/>
              </w:rPr>
            </w:pPr>
            <w:r w:rsidRPr="00D4510C">
              <w:rPr>
                <w:color w:val="000000"/>
              </w:rPr>
              <w:t>SVV subjektui, rengiančiam investicinį projektą, verslo planą ir/ ar paraišką finansavimui gauti iš kitų fondų, kompensuojama iki 80 proc., bet ne daugiau kaip 1500,00 Eur , dokumentais pagrįstų konsultantų ir/ar ekspertų suteiktų paslaugų apmokėjimo išlaidų</w:t>
            </w:r>
          </w:p>
        </w:tc>
        <w:tc>
          <w:tcPr>
            <w:tcW w:w="1328" w:type="dxa"/>
            <w:tcBorders>
              <w:top w:val="nil"/>
              <w:left w:val="nil"/>
              <w:bottom w:val="single" w:sz="4" w:space="0" w:color="auto"/>
              <w:right w:val="single" w:sz="4" w:space="0" w:color="auto"/>
            </w:tcBorders>
            <w:shd w:val="clear" w:color="000000" w:fill="FFFFFF"/>
            <w:noWrap/>
            <w:vAlign w:val="center"/>
            <w:hideMark/>
          </w:tcPr>
          <w:p w14:paraId="0AD1C94F" w14:textId="77777777" w:rsidR="00FE16D0" w:rsidRPr="00D4510C" w:rsidRDefault="00FE16D0" w:rsidP="00530DF9">
            <w:pPr>
              <w:jc w:val="center"/>
              <w:rPr>
                <w:color w:val="000000"/>
              </w:rPr>
            </w:pPr>
            <w:r w:rsidRPr="00D4510C">
              <w:rPr>
                <w:color w:val="000000"/>
              </w:rPr>
              <w:t>5</w:t>
            </w:r>
          </w:p>
        </w:tc>
        <w:tc>
          <w:tcPr>
            <w:tcW w:w="1340" w:type="dxa"/>
            <w:tcBorders>
              <w:top w:val="nil"/>
              <w:left w:val="nil"/>
              <w:bottom w:val="single" w:sz="4" w:space="0" w:color="auto"/>
              <w:right w:val="single" w:sz="4" w:space="0" w:color="auto"/>
            </w:tcBorders>
            <w:shd w:val="clear" w:color="auto" w:fill="auto"/>
            <w:noWrap/>
            <w:vAlign w:val="center"/>
            <w:hideMark/>
          </w:tcPr>
          <w:p w14:paraId="2D24988B" w14:textId="77777777" w:rsidR="00FE16D0" w:rsidRPr="00D4510C" w:rsidRDefault="00FE16D0" w:rsidP="00530DF9">
            <w:pPr>
              <w:jc w:val="center"/>
              <w:rPr>
                <w:color w:val="000000"/>
              </w:rPr>
            </w:pPr>
            <w:r w:rsidRPr="00D4510C">
              <w:rPr>
                <w:color w:val="000000"/>
              </w:rPr>
              <w:t>1 500,00 €</w:t>
            </w:r>
          </w:p>
        </w:tc>
        <w:tc>
          <w:tcPr>
            <w:tcW w:w="1276" w:type="dxa"/>
            <w:tcBorders>
              <w:top w:val="nil"/>
              <w:left w:val="nil"/>
              <w:bottom w:val="single" w:sz="4" w:space="0" w:color="auto"/>
              <w:right w:val="single" w:sz="4" w:space="0" w:color="auto"/>
            </w:tcBorders>
            <w:shd w:val="clear" w:color="auto" w:fill="auto"/>
            <w:vAlign w:val="center"/>
            <w:hideMark/>
          </w:tcPr>
          <w:p w14:paraId="6FFCD2DA" w14:textId="77777777" w:rsidR="00FE16D0" w:rsidRPr="00D4510C" w:rsidRDefault="00FE16D0" w:rsidP="00530DF9">
            <w:pPr>
              <w:jc w:val="center"/>
              <w:rPr>
                <w:color w:val="000000"/>
              </w:rPr>
            </w:pPr>
            <w:r w:rsidRPr="00D4510C">
              <w:rPr>
                <w:color w:val="000000"/>
              </w:rPr>
              <w:t>7 500,00 €</w:t>
            </w:r>
          </w:p>
        </w:tc>
        <w:tc>
          <w:tcPr>
            <w:tcW w:w="1276" w:type="dxa"/>
            <w:tcBorders>
              <w:top w:val="nil"/>
              <w:left w:val="nil"/>
              <w:bottom w:val="single" w:sz="4" w:space="0" w:color="auto"/>
              <w:right w:val="single" w:sz="4" w:space="0" w:color="auto"/>
            </w:tcBorders>
            <w:shd w:val="clear" w:color="auto" w:fill="auto"/>
            <w:vAlign w:val="center"/>
            <w:hideMark/>
          </w:tcPr>
          <w:p w14:paraId="5131E48A" w14:textId="77777777" w:rsidR="00FE16D0" w:rsidRPr="00D4510C" w:rsidRDefault="00FE16D0" w:rsidP="00530DF9">
            <w:pPr>
              <w:jc w:val="center"/>
              <w:rPr>
                <w:color w:val="000000"/>
              </w:rPr>
            </w:pPr>
            <w:r w:rsidRPr="00D4510C">
              <w:rPr>
                <w:color w:val="000000"/>
              </w:rPr>
              <w:t>7 500,00 €</w:t>
            </w:r>
          </w:p>
        </w:tc>
        <w:tc>
          <w:tcPr>
            <w:tcW w:w="1276" w:type="dxa"/>
            <w:tcBorders>
              <w:top w:val="nil"/>
              <w:left w:val="nil"/>
              <w:bottom w:val="single" w:sz="4" w:space="0" w:color="auto"/>
              <w:right w:val="single" w:sz="4" w:space="0" w:color="auto"/>
            </w:tcBorders>
            <w:shd w:val="clear" w:color="auto" w:fill="auto"/>
            <w:vAlign w:val="center"/>
            <w:hideMark/>
          </w:tcPr>
          <w:p w14:paraId="021958FB" w14:textId="77777777" w:rsidR="00FE16D0" w:rsidRPr="00D4510C" w:rsidRDefault="00FE16D0" w:rsidP="00530DF9">
            <w:pPr>
              <w:jc w:val="center"/>
              <w:rPr>
                <w:color w:val="000000"/>
              </w:rPr>
            </w:pPr>
            <w:r w:rsidRPr="00D4510C">
              <w:rPr>
                <w:color w:val="000000"/>
              </w:rPr>
              <w:t>7 500,00 €</w:t>
            </w:r>
          </w:p>
        </w:tc>
        <w:tc>
          <w:tcPr>
            <w:tcW w:w="4677" w:type="dxa"/>
            <w:tcBorders>
              <w:top w:val="nil"/>
              <w:left w:val="nil"/>
              <w:bottom w:val="single" w:sz="4" w:space="0" w:color="auto"/>
              <w:right w:val="single" w:sz="4" w:space="0" w:color="auto"/>
            </w:tcBorders>
            <w:shd w:val="clear" w:color="auto" w:fill="auto"/>
            <w:noWrap/>
            <w:vAlign w:val="center"/>
            <w:hideMark/>
          </w:tcPr>
          <w:p w14:paraId="2177364E" w14:textId="77777777" w:rsidR="00FE16D0" w:rsidRPr="00D4510C" w:rsidRDefault="00FE16D0" w:rsidP="00530DF9">
            <w:pPr>
              <w:jc w:val="both"/>
              <w:rPr>
                <w:color w:val="000000"/>
                <w:sz w:val="18"/>
                <w:szCs w:val="18"/>
              </w:rPr>
            </w:pPr>
            <w:r w:rsidRPr="00D4510C">
              <w:rPr>
                <w:color w:val="000000"/>
                <w:sz w:val="18"/>
                <w:szCs w:val="18"/>
              </w:rPr>
              <w:t xml:space="preserve">Vadovaujantis ESF 2017 m. įkainiais bendrųjų įgūdžių mokymų lektoriaus paslaugos vadovams yra 1419,86 Eur. apvaliname iki 1500 Eur. </w:t>
            </w:r>
          </w:p>
        </w:tc>
      </w:tr>
      <w:tr w:rsidR="001E340D" w:rsidRPr="00D4510C" w14:paraId="5347A7FF" w14:textId="77777777" w:rsidTr="003041D2">
        <w:trPr>
          <w:gridAfter w:val="8"/>
          <w:wAfter w:w="14030" w:type="dxa"/>
          <w:trHeight w:val="4116"/>
        </w:trPr>
        <w:tc>
          <w:tcPr>
            <w:tcW w:w="808" w:type="dxa"/>
            <w:tcBorders>
              <w:top w:val="nil"/>
              <w:left w:val="single" w:sz="4" w:space="0" w:color="auto"/>
              <w:bottom w:val="single" w:sz="4" w:space="0" w:color="auto"/>
              <w:right w:val="nil"/>
            </w:tcBorders>
            <w:shd w:val="clear" w:color="auto" w:fill="auto"/>
            <w:vAlign w:val="center"/>
            <w:hideMark/>
          </w:tcPr>
          <w:p w14:paraId="26D51E5C" w14:textId="77777777" w:rsidR="00FE16D0" w:rsidRPr="00D4510C" w:rsidRDefault="00FE16D0" w:rsidP="00530DF9">
            <w:pPr>
              <w:jc w:val="center"/>
              <w:rPr>
                <w:color w:val="000000"/>
              </w:rPr>
            </w:pPr>
            <w:r w:rsidRPr="00D4510C">
              <w:rPr>
                <w:color w:val="000000"/>
              </w:rPr>
              <w:t>3</w:t>
            </w:r>
          </w:p>
        </w:tc>
        <w:tc>
          <w:tcPr>
            <w:tcW w:w="1627" w:type="dxa"/>
            <w:tcBorders>
              <w:top w:val="nil"/>
              <w:left w:val="single" w:sz="4" w:space="0" w:color="auto"/>
              <w:bottom w:val="single" w:sz="4" w:space="0" w:color="auto"/>
              <w:right w:val="single" w:sz="4" w:space="0" w:color="auto"/>
            </w:tcBorders>
            <w:shd w:val="clear" w:color="000000" w:fill="FFFFFF"/>
            <w:vAlign w:val="center"/>
            <w:hideMark/>
          </w:tcPr>
          <w:p w14:paraId="58FA6598" w14:textId="77777777" w:rsidR="00FE16D0" w:rsidRPr="00D4510C" w:rsidRDefault="00FE16D0" w:rsidP="00530DF9">
            <w:pPr>
              <w:rPr>
                <w:color w:val="000000"/>
              </w:rPr>
            </w:pPr>
            <w:r w:rsidRPr="00D4510C">
              <w:rPr>
                <w:color w:val="000000"/>
              </w:rPr>
              <w:t xml:space="preserve">SVV subjektų, kuriems kompensuotos internetinių svetainių sukūrimo ir administravimo išlaidos skaičius, vnt. </w:t>
            </w:r>
          </w:p>
        </w:tc>
        <w:tc>
          <w:tcPr>
            <w:tcW w:w="2126" w:type="dxa"/>
            <w:tcBorders>
              <w:top w:val="nil"/>
              <w:left w:val="nil"/>
              <w:bottom w:val="single" w:sz="4" w:space="0" w:color="auto"/>
              <w:right w:val="single" w:sz="4" w:space="0" w:color="auto"/>
            </w:tcBorders>
            <w:shd w:val="clear" w:color="auto" w:fill="auto"/>
            <w:vAlign w:val="center"/>
            <w:hideMark/>
          </w:tcPr>
          <w:p w14:paraId="19185E93" w14:textId="77777777" w:rsidR="00FE16D0" w:rsidRPr="00D4510C" w:rsidRDefault="00FE16D0" w:rsidP="00530DF9">
            <w:pPr>
              <w:rPr>
                <w:color w:val="000000"/>
              </w:rPr>
            </w:pPr>
            <w:r w:rsidRPr="00D4510C">
              <w:rPr>
                <w:color w:val="000000"/>
              </w:rPr>
              <w:t xml:space="preserve">Internetinių svetainių sukūrimo / nuomos / administravimo per 1 kalendorinius metus (adreso sukūrimas ir palaikymas, serverio nuoma, reklama socialiniuose tinjluose ir pan.) paslaugų išlaidų kompensavimas iki 80 proc., bet ne daugiau kaip 1000,00 Eur interneto svetainės sukūrimui, administravimui per 1 kalendorinius metus Finansuojama iki 500,00 Eur internetinės svetainės sukūrimo išlaidų.  </w:t>
            </w:r>
          </w:p>
        </w:tc>
        <w:tc>
          <w:tcPr>
            <w:tcW w:w="1328" w:type="dxa"/>
            <w:tcBorders>
              <w:top w:val="nil"/>
              <w:left w:val="nil"/>
              <w:bottom w:val="single" w:sz="4" w:space="0" w:color="auto"/>
              <w:right w:val="single" w:sz="4" w:space="0" w:color="auto"/>
            </w:tcBorders>
            <w:shd w:val="clear" w:color="000000" w:fill="FFFFFF"/>
            <w:noWrap/>
            <w:vAlign w:val="center"/>
            <w:hideMark/>
          </w:tcPr>
          <w:p w14:paraId="56F0E586" w14:textId="77777777" w:rsidR="00FE16D0" w:rsidRPr="00D4510C" w:rsidRDefault="00FE16D0" w:rsidP="00530DF9">
            <w:pPr>
              <w:jc w:val="center"/>
              <w:rPr>
                <w:color w:val="000000"/>
              </w:rPr>
            </w:pPr>
            <w:r w:rsidRPr="00D4510C">
              <w:rPr>
                <w:color w:val="000000"/>
              </w:rPr>
              <w:t>10</w:t>
            </w:r>
          </w:p>
        </w:tc>
        <w:tc>
          <w:tcPr>
            <w:tcW w:w="1340" w:type="dxa"/>
            <w:tcBorders>
              <w:top w:val="nil"/>
              <w:left w:val="nil"/>
              <w:bottom w:val="single" w:sz="4" w:space="0" w:color="auto"/>
              <w:right w:val="single" w:sz="4" w:space="0" w:color="auto"/>
            </w:tcBorders>
            <w:shd w:val="clear" w:color="auto" w:fill="auto"/>
            <w:noWrap/>
            <w:vAlign w:val="center"/>
            <w:hideMark/>
          </w:tcPr>
          <w:p w14:paraId="72A22164" w14:textId="77777777" w:rsidR="00FE16D0" w:rsidRPr="00D4510C" w:rsidRDefault="00FE16D0" w:rsidP="00530DF9">
            <w:pPr>
              <w:jc w:val="center"/>
              <w:rPr>
                <w:color w:val="000000"/>
              </w:rPr>
            </w:pPr>
            <w:r w:rsidRPr="00D4510C">
              <w:rPr>
                <w:color w:val="000000"/>
              </w:rPr>
              <w:t>1 000,00 €</w:t>
            </w:r>
          </w:p>
        </w:tc>
        <w:tc>
          <w:tcPr>
            <w:tcW w:w="1276" w:type="dxa"/>
            <w:tcBorders>
              <w:top w:val="nil"/>
              <w:left w:val="nil"/>
              <w:bottom w:val="single" w:sz="4" w:space="0" w:color="auto"/>
              <w:right w:val="single" w:sz="4" w:space="0" w:color="auto"/>
            </w:tcBorders>
            <w:shd w:val="clear" w:color="auto" w:fill="auto"/>
            <w:vAlign w:val="center"/>
            <w:hideMark/>
          </w:tcPr>
          <w:p w14:paraId="50E7DFC1" w14:textId="77777777" w:rsidR="00FE16D0" w:rsidRPr="00D4510C" w:rsidRDefault="00FE16D0" w:rsidP="00530DF9">
            <w:pPr>
              <w:jc w:val="center"/>
              <w:rPr>
                <w:color w:val="000000"/>
              </w:rPr>
            </w:pPr>
            <w:r w:rsidRPr="00D4510C">
              <w:rPr>
                <w:color w:val="000000"/>
              </w:rPr>
              <w:t>10 000,00 €</w:t>
            </w:r>
          </w:p>
        </w:tc>
        <w:tc>
          <w:tcPr>
            <w:tcW w:w="1276" w:type="dxa"/>
            <w:tcBorders>
              <w:top w:val="nil"/>
              <w:left w:val="nil"/>
              <w:bottom w:val="single" w:sz="4" w:space="0" w:color="auto"/>
              <w:right w:val="single" w:sz="4" w:space="0" w:color="auto"/>
            </w:tcBorders>
            <w:shd w:val="clear" w:color="auto" w:fill="auto"/>
            <w:vAlign w:val="center"/>
            <w:hideMark/>
          </w:tcPr>
          <w:p w14:paraId="6A7FD4A4" w14:textId="77777777" w:rsidR="00FE16D0" w:rsidRPr="00D4510C" w:rsidRDefault="00FE16D0" w:rsidP="00530DF9">
            <w:pPr>
              <w:jc w:val="center"/>
              <w:rPr>
                <w:color w:val="000000"/>
              </w:rPr>
            </w:pPr>
            <w:r w:rsidRPr="00D4510C">
              <w:rPr>
                <w:color w:val="000000"/>
              </w:rPr>
              <w:t>10 000,00 €</w:t>
            </w:r>
          </w:p>
        </w:tc>
        <w:tc>
          <w:tcPr>
            <w:tcW w:w="1276" w:type="dxa"/>
            <w:tcBorders>
              <w:top w:val="nil"/>
              <w:left w:val="nil"/>
              <w:bottom w:val="single" w:sz="4" w:space="0" w:color="auto"/>
              <w:right w:val="single" w:sz="4" w:space="0" w:color="auto"/>
            </w:tcBorders>
            <w:shd w:val="clear" w:color="auto" w:fill="auto"/>
            <w:vAlign w:val="center"/>
            <w:hideMark/>
          </w:tcPr>
          <w:p w14:paraId="450D7623" w14:textId="77777777" w:rsidR="00FE16D0" w:rsidRPr="00D4510C" w:rsidRDefault="00FE16D0" w:rsidP="00530DF9">
            <w:pPr>
              <w:jc w:val="center"/>
              <w:rPr>
                <w:color w:val="000000"/>
              </w:rPr>
            </w:pPr>
            <w:r w:rsidRPr="00D4510C">
              <w:rPr>
                <w:color w:val="000000"/>
              </w:rPr>
              <w:t>10 000,00 €</w:t>
            </w:r>
          </w:p>
        </w:tc>
        <w:tc>
          <w:tcPr>
            <w:tcW w:w="4677" w:type="dxa"/>
            <w:tcBorders>
              <w:top w:val="nil"/>
              <w:left w:val="nil"/>
              <w:bottom w:val="single" w:sz="4" w:space="0" w:color="auto"/>
              <w:right w:val="single" w:sz="4" w:space="0" w:color="auto"/>
            </w:tcBorders>
            <w:shd w:val="clear" w:color="auto" w:fill="auto"/>
            <w:noWrap/>
            <w:vAlign w:val="center"/>
            <w:hideMark/>
          </w:tcPr>
          <w:p w14:paraId="3079FF66" w14:textId="77777777" w:rsidR="00FE16D0" w:rsidRPr="00D4510C" w:rsidRDefault="00FE16D0" w:rsidP="00530DF9">
            <w:pPr>
              <w:jc w:val="both"/>
              <w:rPr>
                <w:color w:val="000000"/>
                <w:sz w:val="18"/>
                <w:szCs w:val="18"/>
              </w:rPr>
            </w:pPr>
            <w:r w:rsidRPr="00D4510C">
              <w:rPr>
                <w:color w:val="000000"/>
                <w:sz w:val="18"/>
                <w:szCs w:val="18"/>
              </w:rPr>
              <w:t xml:space="preserve">Vadovaujantis ESF 2017 m.  internetinės svetainės sukūrimo ir administravimo paslaugų įkainiais. </w:t>
            </w:r>
          </w:p>
        </w:tc>
      </w:tr>
      <w:tr w:rsidR="001E340D" w:rsidRPr="00D4510C" w14:paraId="51103550" w14:textId="77777777" w:rsidTr="003041D2">
        <w:trPr>
          <w:gridAfter w:val="8"/>
          <w:wAfter w:w="14030" w:type="dxa"/>
          <w:trHeight w:val="3624"/>
        </w:trPr>
        <w:tc>
          <w:tcPr>
            <w:tcW w:w="808" w:type="dxa"/>
            <w:tcBorders>
              <w:top w:val="nil"/>
              <w:left w:val="single" w:sz="4" w:space="0" w:color="auto"/>
              <w:bottom w:val="single" w:sz="4" w:space="0" w:color="auto"/>
              <w:right w:val="nil"/>
            </w:tcBorders>
            <w:shd w:val="clear" w:color="auto" w:fill="auto"/>
            <w:vAlign w:val="center"/>
            <w:hideMark/>
          </w:tcPr>
          <w:p w14:paraId="7F04C776" w14:textId="77777777" w:rsidR="00FE16D0" w:rsidRPr="00D4510C" w:rsidRDefault="00FE16D0" w:rsidP="00530DF9">
            <w:pPr>
              <w:jc w:val="center"/>
              <w:rPr>
                <w:color w:val="000000"/>
              </w:rPr>
            </w:pPr>
            <w:r w:rsidRPr="00D4510C">
              <w:rPr>
                <w:color w:val="000000"/>
              </w:rPr>
              <w:t>4</w:t>
            </w:r>
          </w:p>
        </w:tc>
        <w:tc>
          <w:tcPr>
            <w:tcW w:w="1627" w:type="dxa"/>
            <w:tcBorders>
              <w:top w:val="nil"/>
              <w:left w:val="single" w:sz="4" w:space="0" w:color="auto"/>
              <w:bottom w:val="single" w:sz="4" w:space="0" w:color="auto"/>
              <w:right w:val="single" w:sz="4" w:space="0" w:color="auto"/>
            </w:tcBorders>
            <w:shd w:val="clear" w:color="000000" w:fill="FFFFFF"/>
            <w:vAlign w:val="center"/>
            <w:hideMark/>
          </w:tcPr>
          <w:p w14:paraId="7564F44C" w14:textId="77777777" w:rsidR="00FE16D0" w:rsidRPr="00D4510C" w:rsidRDefault="00FE16D0" w:rsidP="00530DF9">
            <w:pPr>
              <w:rPr>
                <w:color w:val="000000"/>
              </w:rPr>
            </w:pPr>
            <w:r w:rsidRPr="00D4510C">
              <w:rPr>
                <w:color w:val="000000"/>
              </w:rPr>
              <w:t>SVV subjektų, kuriems kompensuotos veiklos vykdymui reikalingos įrangos/technikos įsigijimo išlaidos, skaičius, vnt.</w:t>
            </w:r>
          </w:p>
        </w:tc>
        <w:tc>
          <w:tcPr>
            <w:tcW w:w="2126" w:type="dxa"/>
            <w:tcBorders>
              <w:top w:val="nil"/>
              <w:left w:val="nil"/>
              <w:bottom w:val="single" w:sz="4" w:space="0" w:color="auto"/>
              <w:right w:val="single" w:sz="4" w:space="0" w:color="auto"/>
            </w:tcBorders>
            <w:shd w:val="clear" w:color="auto" w:fill="auto"/>
            <w:vAlign w:val="center"/>
            <w:hideMark/>
          </w:tcPr>
          <w:p w14:paraId="3CFD0052" w14:textId="77777777" w:rsidR="00FE16D0" w:rsidRPr="00D4510C" w:rsidRDefault="00FE16D0" w:rsidP="00530DF9">
            <w:pPr>
              <w:rPr>
                <w:color w:val="000000"/>
              </w:rPr>
            </w:pPr>
            <w:r w:rsidRPr="00D4510C">
              <w:rPr>
                <w:color w:val="000000"/>
              </w:rPr>
              <w:t>SVV subjekto naujos darbo vietos sukūrimo priemonių (išskyrus iki 400,00 Eur kai naujos darbo vietos sukūrimui yra įsigyjama kompiuterinė įranga) įsigijimas. Sukūrus daugiau kaip vieną darbo vietą – kiekvienas kitos sukurtos darbo vietos priemonių įsigijimas finansuojamas iki 300,00 Eur. Maksimali finansavimo suma darbo priemonėms įsigyti – 1500,00 Eur;</w:t>
            </w:r>
          </w:p>
        </w:tc>
        <w:tc>
          <w:tcPr>
            <w:tcW w:w="1328" w:type="dxa"/>
            <w:tcBorders>
              <w:top w:val="nil"/>
              <w:left w:val="nil"/>
              <w:bottom w:val="single" w:sz="4" w:space="0" w:color="auto"/>
              <w:right w:val="single" w:sz="4" w:space="0" w:color="auto"/>
            </w:tcBorders>
            <w:shd w:val="clear" w:color="000000" w:fill="FFFFFF"/>
            <w:noWrap/>
            <w:vAlign w:val="center"/>
            <w:hideMark/>
          </w:tcPr>
          <w:p w14:paraId="5102153E" w14:textId="77777777" w:rsidR="00FE16D0" w:rsidRPr="00D4510C" w:rsidRDefault="00FE16D0" w:rsidP="00530DF9">
            <w:pPr>
              <w:jc w:val="center"/>
              <w:rPr>
                <w:color w:val="000000"/>
              </w:rPr>
            </w:pPr>
            <w:r w:rsidRPr="00D4510C">
              <w:rPr>
                <w:color w:val="000000"/>
              </w:rPr>
              <w:t>10</w:t>
            </w:r>
          </w:p>
        </w:tc>
        <w:tc>
          <w:tcPr>
            <w:tcW w:w="1340" w:type="dxa"/>
            <w:tcBorders>
              <w:top w:val="nil"/>
              <w:left w:val="nil"/>
              <w:bottom w:val="single" w:sz="4" w:space="0" w:color="auto"/>
              <w:right w:val="single" w:sz="4" w:space="0" w:color="auto"/>
            </w:tcBorders>
            <w:shd w:val="clear" w:color="auto" w:fill="auto"/>
            <w:noWrap/>
            <w:vAlign w:val="center"/>
            <w:hideMark/>
          </w:tcPr>
          <w:p w14:paraId="57F5C1FD" w14:textId="77777777" w:rsidR="00FE16D0" w:rsidRPr="00D4510C" w:rsidRDefault="00FE16D0" w:rsidP="00530DF9">
            <w:pPr>
              <w:jc w:val="center"/>
              <w:rPr>
                <w:color w:val="000000"/>
              </w:rPr>
            </w:pPr>
            <w:r w:rsidRPr="00D4510C">
              <w:rPr>
                <w:color w:val="000000"/>
              </w:rPr>
              <w:t>1 500,00 €</w:t>
            </w:r>
          </w:p>
        </w:tc>
        <w:tc>
          <w:tcPr>
            <w:tcW w:w="1276" w:type="dxa"/>
            <w:tcBorders>
              <w:top w:val="nil"/>
              <w:left w:val="nil"/>
              <w:bottom w:val="single" w:sz="4" w:space="0" w:color="auto"/>
              <w:right w:val="single" w:sz="4" w:space="0" w:color="auto"/>
            </w:tcBorders>
            <w:shd w:val="clear" w:color="auto" w:fill="auto"/>
            <w:vAlign w:val="center"/>
            <w:hideMark/>
          </w:tcPr>
          <w:p w14:paraId="0A1FF848" w14:textId="77777777" w:rsidR="00FE16D0" w:rsidRPr="00D4510C" w:rsidRDefault="00FE16D0" w:rsidP="00530DF9">
            <w:pPr>
              <w:jc w:val="center"/>
              <w:rPr>
                <w:color w:val="000000"/>
              </w:rPr>
            </w:pPr>
            <w:r w:rsidRPr="00D4510C">
              <w:rPr>
                <w:color w:val="000000"/>
              </w:rPr>
              <w:t>15 000,00 €</w:t>
            </w:r>
          </w:p>
        </w:tc>
        <w:tc>
          <w:tcPr>
            <w:tcW w:w="1276" w:type="dxa"/>
            <w:tcBorders>
              <w:top w:val="nil"/>
              <w:left w:val="nil"/>
              <w:bottom w:val="single" w:sz="4" w:space="0" w:color="auto"/>
              <w:right w:val="single" w:sz="4" w:space="0" w:color="auto"/>
            </w:tcBorders>
            <w:shd w:val="clear" w:color="auto" w:fill="auto"/>
            <w:vAlign w:val="center"/>
            <w:hideMark/>
          </w:tcPr>
          <w:p w14:paraId="07848ED1" w14:textId="77777777" w:rsidR="00FE16D0" w:rsidRPr="00D4510C" w:rsidRDefault="00FE16D0" w:rsidP="00530DF9">
            <w:pPr>
              <w:jc w:val="center"/>
              <w:rPr>
                <w:color w:val="000000"/>
              </w:rPr>
            </w:pPr>
            <w:r w:rsidRPr="00D4510C">
              <w:rPr>
                <w:color w:val="000000"/>
              </w:rPr>
              <w:t>15 000,00 €</w:t>
            </w:r>
          </w:p>
        </w:tc>
        <w:tc>
          <w:tcPr>
            <w:tcW w:w="1276" w:type="dxa"/>
            <w:tcBorders>
              <w:top w:val="nil"/>
              <w:left w:val="nil"/>
              <w:bottom w:val="single" w:sz="4" w:space="0" w:color="auto"/>
              <w:right w:val="single" w:sz="4" w:space="0" w:color="auto"/>
            </w:tcBorders>
            <w:shd w:val="clear" w:color="auto" w:fill="auto"/>
            <w:vAlign w:val="center"/>
            <w:hideMark/>
          </w:tcPr>
          <w:p w14:paraId="0367A54C" w14:textId="77777777" w:rsidR="00FE16D0" w:rsidRPr="00D4510C" w:rsidRDefault="00FE16D0" w:rsidP="00530DF9">
            <w:pPr>
              <w:jc w:val="center"/>
              <w:rPr>
                <w:color w:val="000000"/>
              </w:rPr>
            </w:pPr>
            <w:r w:rsidRPr="00D4510C">
              <w:rPr>
                <w:color w:val="000000"/>
              </w:rPr>
              <w:t>15 000,00 €</w:t>
            </w:r>
          </w:p>
        </w:tc>
        <w:tc>
          <w:tcPr>
            <w:tcW w:w="4677" w:type="dxa"/>
            <w:tcBorders>
              <w:top w:val="nil"/>
              <w:left w:val="nil"/>
              <w:bottom w:val="single" w:sz="4" w:space="0" w:color="auto"/>
              <w:right w:val="single" w:sz="4" w:space="0" w:color="auto"/>
            </w:tcBorders>
            <w:shd w:val="clear" w:color="auto" w:fill="auto"/>
            <w:vAlign w:val="center"/>
            <w:hideMark/>
          </w:tcPr>
          <w:p w14:paraId="3A3CFF05" w14:textId="77777777" w:rsidR="00FE16D0" w:rsidRPr="00D4510C" w:rsidRDefault="00FE16D0" w:rsidP="00530DF9">
            <w:pPr>
              <w:jc w:val="center"/>
              <w:rPr>
                <w:color w:val="000000"/>
                <w:sz w:val="18"/>
                <w:szCs w:val="18"/>
              </w:rPr>
            </w:pPr>
            <w:r w:rsidRPr="00D4510C">
              <w:rPr>
                <w:color w:val="000000"/>
                <w:sz w:val="18"/>
                <w:szCs w:val="18"/>
              </w:rPr>
              <w:t xml:space="preserve">VšĮ "Versli Lietuva" atlikta analizė "Verslumo tendencijos Lietuvoje 2017-2018 m." parodė, kad įrangos įsigijimo išlaidos, naujai besikuriančiam verslui, yra antroji iš verslumą stabdančių veiksnių (pirmoji žmogiškųjų išteklių stoka su reikiama kvalifikacija). Naujai besikuriančiam jurdiniam asmeniui įrangos ir technikos įsigijimui pirmosios investicijos siekia iki 10 tūkst. Eur.                                                                 https://www.verslilietuva.lt/wp-content/uploads/2018/05/2018.05.10.Verslumo-tendencijos-Lietuvoje-2017-m.-ir-2018-m.-prad%C5%BEioje.pdf </w:t>
            </w:r>
          </w:p>
        </w:tc>
      </w:tr>
      <w:tr w:rsidR="001E340D" w:rsidRPr="00D4510C" w14:paraId="74F465B5" w14:textId="77777777" w:rsidTr="003041D2">
        <w:trPr>
          <w:gridAfter w:val="8"/>
          <w:wAfter w:w="14030" w:type="dxa"/>
          <w:trHeight w:val="3288"/>
        </w:trPr>
        <w:tc>
          <w:tcPr>
            <w:tcW w:w="808" w:type="dxa"/>
            <w:tcBorders>
              <w:top w:val="nil"/>
              <w:left w:val="single" w:sz="4" w:space="0" w:color="auto"/>
              <w:bottom w:val="single" w:sz="4" w:space="0" w:color="auto"/>
              <w:right w:val="single" w:sz="4" w:space="0" w:color="auto"/>
            </w:tcBorders>
            <w:shd w:val="clear" w:color="auto" w:fill="auto"/>
            <w:vAlign w:val="center"/>
            <w:hideMark/>
          </w:tcPr>
          <w:p w14:paraId="75DA1760" w14:textId="77777777" w:rsidR="00FE16D0" w:rsidRPr="00D4510C" w:rsidRDefault="00FE16D0" w:rsidP="00530DF9">
            <w:pPr>
              <w:jc w:val="center"/>
              <w:rPr>
                <w:color w:val="000000"/>
              </w:rPr>
            </w:pPr>
            <w:r w:rsidRPr="00D4510C">
              <w:rPr>
                <w:color w:val="000000"/>
              </w:rPr>
              <w:t>5</w:t>
            </w:r>
          </w:p>
        </w:tc>
        <w:tc>
          <w:tcPr>
            <w:tcW w:w="1627" w:type="dxa"/>
            <w:tcBorders>
              <w:top w:val="nil"/>
              <w:left w:val="nil"/>
              <w:bottom w:val="single" w:sz="4" w:space="0" w:color="auto"/>
              <w:right w:val="single" w:sz="4" w:space="0" w:color="auto"/>
            </w:tcBorders>
            <w:shd w:val="clear" w:color="000000" w:fill="FFFFFF"/>
            <w:vAlign w:val="center"/>
            <w:hideMark/>
          </w:tcPr>
          <w:p w14:paraId="4ABFAB7F" w14:textId="77777777" w:rsidR="00FE16D0" w:rsidRPr="00D4510C" w:rsidRDefault="00FE16D0" w:rsidP="00530DF9">
            <w:pPr>
              <w:rPr>
                <w:color w:val="000000"/>
              </w:rPr>
            </w:pPr>
            <w:r w:rsidRPr="00D4510C">
              <w:rPr>
                <w:color w:val="000000"/>
              </w:rPr>
              <w:t xml:space="preserve">SVV subjektų, kuriems kompensuotos išradimų patentavimo ir dizaino registravimo nacionaliniu mastu išlaidos, skaičius, vnt. </w:t>
            </w:r>
          </w:p>
        </w:tc>
        <w:tc>
          <w:tcPr>
            <w:tcW w:w="2126" w:type="dxa"/>
            <w:tcBorders>
              <w:top w:val="nil"/>
              <w:left w:val="nil"/>
              <w:bottom w:val="single" w:sz="4" w:space="0" w:color="auto"/>
              <w:right w:val="single" w:sz="4" w:space="0" w:color="auto"/>
            </w:tcBorders>
            <w:shd w:val="clear" w:color="auto" w:fill="auto"/>
            <w:vAlign w:val="center"/>
            <w:hideMark/>
          </w:tcPr>
          <w:p w14:paraId="3622F716" w14:textId="77777777" w:rsidR="00FE16D0" w:rsidRPr="00D4510C" w:rsidRDefault="00FE16D0" w:rsidP="00530DF9">
            <w:pPr>
              <w:rPr>
                <w:color w:val="000000"/>
              </w:rPr>
            </w:pPr>
            <w:r w:rsidRPr="00D4510C">
              <w:rPr>
                <w:color w:val="000000"/>
              </w:rPr>
              <w:t xml:space="preserve">SVV subjektui, teikiančiam paraiškas išradimų patentavimui ir dizaino registravimui nacionaliniu mastu kompensuojama iki 100 proc., bet ne daugiau kaip 400,00 LR valstybinio Patentų biuro suteiktų paslaugų apmokėjimo išlaidų </w:t>
            </w:r>
          </w:p>
        </w:tc>
        <w:tc>
          <w:tcPr>
            <w:tcW w:w="1328" w:type="dxa"/>
            <w:tcBorders>
              <w:top w:val="nil"/>
              <w:left w:val="nil"/>
              <w:bottom w:val="single" w:sz="4" w:space="0" w:color="auto"/>
              <w:right w:val="single" w:sz="4" w:space="0" w:color="auto"/>
            </w:tcBorders>
            <w:shd w:val="clear" w:color="auto" w:fill="auto"/>
            <w:vAlign w:val="center"/>
            <w:hideMark/>
          </w:tcPr>
          <w:p w14:paraId="766DD98F" w14:textId="77777777" w:rsidR="00FE16D0" w:rsidRPr="00D4510C" w:rsidRDefault="00FE16D0" w:rsidP="00530DF9">
            <w:pPr>
              <w:jc w:val="center"/>
              <w:rPr>
                <w:color w:val="000000"/>
              </w:rPr>
            </w:pPr>
            <w:r w:rsidRPr="00D4510C">
              <w:rPr>
                <w:color w:val="000000"/>
              </w:rPr>
              <w:t xml:space="preserve">2019 m. -3,     2020 m. -5,               2021 m. - 5 </w:t>
            </w:r>
          </w:p>
        </w:tc>
        <w:tc>
          <w:tcPr>
            <w:tcW w:w="1340" w:type="dxa"/>
            <w:tcBorders>
              <w:top w:val="nil"/>
              <w:left w:val="nil"/>
              <w:bottom w:val="single" w:sz="4" w:space="0" w:color="auto"/>
              <w:right w:val="single" w:sz="4" w:space="0" w:color="auto"/>
            </w:tcBorders>
            <w:shd w:val="clear" w:color="auto" w:fill="auto"/>
            <w:noWrap/>
            <w:vAlign w:val="center"/>
            <w:hideMark/>
          </w:tcPr>
          <w:p w14:paraId="6F404998" w14:textId="77777777" w:rsidR="00FE16D0" w:rsidRPr="00D4510C" w:rsidRDefault="00FE16D0" w:rsidP="00530DF9">
            <w:pPr>
              <w:jc w:val="center"/>
              <w:rPr>
                <w:color w:val="000000"/>
              </w:rPr>
            </w:pPr>
            <w:r w:rsidRPr="00D4510C">
              <w:rPr>
                <w:color w:val="000000"/>
              </w:rPr>
              <w:t>400,00 €</w:t>
            </w:r>
          </w:p>
        </w:tc>
        <w:tc>
          <w:tcPr>
            <w:tcW w:w="1276" w:type="dxa"/>
            <w:tcBorders>
              <w:top w:val="nil"/>
              <w:left w:val="nil"/>
              <w:bottom w:val="single" w:sz="4" w:space="0" w:color="auto"/>
              <w:right w:val="single" w:sz="4" w:space="0" w:color="auto"/>
            </w:tcBorders>
            <w:shd w:val="clear" w:color="auto" w:fill="auto"/>
            <w:vAlign w:val="center"/>
            <w:hideMark/>
          </w:tcPr>
          <w:p w14:paraId="105435CC" w14:textId="77777777" w:rsidR="00FE16D0" w:rsidRPr="00D4510C" w:rsidRDefault="00FE16D0" w:rsidP="00530DF9">
            <w:pPr>
              <w:jc w:val="center"/>
              <w:rPr>
                <w:color w:val="000000"/>
              </w:rPr>
            </w:pPr>
            <w:r w:rsidRPr="00D4510C">
              <w:rPr>
                <w:color w:val="000000"/>
              </w:rPr>
              <w:t>1 200,00 €</w:t>
            </w:r>
          </w:p>
        </w:tc>
        <w:tc>
          <w:tcPr>
            <w:tcW w:w="1276" w:type="dxa"/>
            <w:tcBorders>
              <w:top w:val="nil"/>
              <w:left w:val="nil"/>
              <w:bottom w:val="single" w:sz="4" w:space="0" w:color="auto"/>
              <w:right w:val="single" w:sz="4" w:space="0" w:color="auto"/>
            </w:tcBorders>
            <w:shd w:val="clear" w:color="auto" w:fill="auto"/>
            <w:vAlign w:val="center"/>
            <w:hideMark/>
          </w:tcPr>
          <w:p w14:paraId="09A0840B" w14:textId="77777777" w:rsidR="00FE16D0" w:rsidRPr="00D4510C" w:rsidRDefault="00FE16D0" w:rsidP="00530DF9">
            <w:pPr>
              <w:jc w:val="center"/>
              <w:rPr>
                <w:color w:val="000000"/>
              </w:rPr>
            </w:pPr>
            <w:r w:rsidRPr="00D4510C">
              <w:rPr>
                <w:color w:val="000000"/>
              </w:rPr>
              <w:t>2 000,00 €</w:t>
            </w:r>
          </w:p>
        </w:tc>
        <w:tc>
          <w:tcPr>
            <w:tcW w:w="1276" w:type="dxa"/>
            <w:tcBorders>
              <w:top w:val="nil"/>
              <w:left w:val="nil"/>
              <w:bottom w:val="single" w:sz="4" w:space="0" w:color="auto"/>
              <w:right w:val="single" w:sz="4" w:space="0" w:color="auto"/>
            </w:tcBorders>
            <w:shd w:val="clear" w:color="auto" w:fill="auto"/>
            <w:vAlign w:val="center"/>
            <w:hideMark/>
          </w:tcPr>
          <w:p w14:paraId="6DF63E8F" w14:textId="77777777" w:rsidR="00FE16D0" w:rsidRPr="00D4510C" w:rsidRDefault="00FE16D0" w:rsidP="00530DF9">
            <w:pPr>
              <w:jc w:val="center"/>
              <w:rPr>
                <w:color w:val="000000"/>
              </w:rPr>
            </w:pPr>
            <w:r w:rsidRPr="00D4510C">
              <w:rPr>
                <w:color w:val="000000"/>
              </w:rPr>
              <w:t>2 000,00 €</w:t>
            </w:r>
          </w:p>
        </w:tc>
        <w:tc>
          <w:tcPr>
            <w:tcW w:w="4677" w:type="dxa"/>
            <w:tcBorders>
              <w:top w:val="nil"/>
              <w:left w:val="nil"/>
              <w:bottom w:val="single" w:sz="4" w:space="0" w:color="auto"/>
              <w:right w:val="single" w:sz="4" w:space="0" w:color="auto"/>
            </w:tcBorders>
            <w:shd w:val="clear" w:color="auto" w:fill="auto"/>
            <w:noWrap/>
            <w:vAlign w:val="center"/>
            <w:hideMark/>
          </w:tcPr>
          <w:p w14:paraId="1ACAE65E" w14:textId="77777777" w:rsidR="00FE16D0" w:rsidRPr="00D4510C" w:rsidRDefault="00FE16D0" w:rsidP="00530DF9">
            <w:pPr>
              <w:jc w:val="both"/>
              <w:rPr>
                <w:color w:val="000000"/>
                <w:sz w:val="18"/>
                <w:szCs w:val="18"/>
              </w:rPr>
            </w:pPr>
            <w:r w:rsidRPr="00D4510C">
              <w:rPr>
                <w:color w:val="000000"/>
                <w:sz w:val="18"/>
                <w:szCs w:val="18"/>
              </w:rPr>
              <w:t xml:space="preserve">Vadovaujantis LR valstybinio Patentų biuro teikiamų paslaugų įkainiais. </w:t>
            </w:r>
          </w:p>
        </w:tc>
      </w:tr>
      <w:tr w:rsidR="001E340D" w:rsidRPr="00D4510C" w14:paraId="757FAD85" w14:textId="77777777" w:rsidTr="003041D2">
        <w:trPr>
          <w:gridAfter w:val="8"/>
          <w:wAfter w:w="14030" w:type="dxa"/>
          <w:trHeight w:val="523"/>
        </w:trPr>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1E4BFF" w14:textId="518A61AA" w:rsidR="001E340D" w:rsidRPr="001E340D" w:rsidRDefault="001E340D" w:rsidP="001E340D">
            <w:pPr>
              <w:jc w:val="right"/>
              <w:rPr>
                <w:b/>
                <w:color w:val="000000"/>
              </w:rPr>
            </w:pPr>
            <w:r w:rsidRPr="001E340D">
              <w:rPr>
                <w:b/>
                <w:color w:val="000000"/>
              </w:rPr>
              <w:t>Iš viso:</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56546D" w14:textId="6DC4BEB6" w:rsidR="001E340D" w:rsidRPr="00D4510C" w:rsidRDefault="001E340D" w:rsidP="001E340D">
            <w:pPr>
              <w:jc w:val="center"/>
              <w:rPr>
                <w:color w:val="000000"/>
              </w:rPr>
            </w:pPr>
            <w:r>
              <w:rPr>
                <w:b/>
                <w:bCs/>
                <w:color w:val="000000"/>
              </w:rPr>
              <w:t>38 100,00 €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F18474" w14:textId="2FD52F53" w:rsidR="001E340D" w:rsidRPr="00D4510C" w:rsidRDefault="001E340D" w:rsidP="001E340D">
            <w:pPr>
              <w:jc w:val="center"/>
              <w:rPr>
                <w:color w:val="000000"/>
              </w:rPr>
            </w:pPr>
            <w:r>
              <w:rPr>
                <w:b/>
                <w:bCs/>
                <w:color w:val="000000"/>
              </w:rPr>
              <w:t>39 500,00 €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735272" w14:textId="20854983" w:rsidR="001E340D" w:rsidRPr="00D4510C" w:rsidRDefault="001E340D" w:rsidP="001E340D">
            <w:pPr>
              <w:jc w:val="center"/>
              <w:rPr>
                <w:color w:val="000000"/>
              </w:rPr>
            </w:pPr>
            <w:r>
              <w:rPr>
                <w:b/>
                <w:bCs/>
                <w:color w:val="000000"/>
              </w:rPr>
              <w:t>39 500,00 €</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82EC671" w14:textId="77777777" w:rsidR="001E340D" w:rsidRPr="00D4510C" w:rsidRDefault="001E340D" w:rsidP="001E340D">
            <w:pPr>
              <w:jc w:val="both"/>
              <w:rPr>
                <w:color w:val="000000"/>
                <w:sz w:val="18"/>
                <w:szCs w:val="18"/>
              </w:rPr>
            </w:pPr>
          </w:p>
        </w:tc>
      </w:tr>
    </w:tbl>
    <w:p w14:paraId="2BD60B79" w14:textId="77777777" w:rsidR="00D4510C" w:rsidRPr="00340337" w:rsidRDefault="00D4510C" w:rsidP="003E194A">
      <w:pPr>
        <w:tabs>
          <w:tab w:val="left" w:pos="7854"/>
        </w:tabs>
        <w:ind w:right="-82"/>
        <w:rPr>
          <w:sz w:val="24"/>
          <w:szCs w:val="24"/>
        </w:rPr>
      </w:pPr>
    </w:p>
    <w:sectPr w:rsidR="00D4510C" w:rsidRPr="00340337" w:rsidSect="001E340D">
      <w:pgSz w:w="16839" w:h="11907" w:orient="landscape" w:code="9"/>
      <w:pgMar w:top="1701" w:right="851" w:bottom="567" w:left="567"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D64D8" w14:textId="77777777" w:rsidR="00356647" w:rsidRDefault="00356647" w:rsidP="00F41647">
      <w:r>
        <w:separator/>
      </w:r>
    </w:p>
  </w:endnote>
  <w:endnote w:type="continuationSeparator" w:id="0">
    <w:p w14:paraId="46ED64D9" w14:textId="77777777" w:rsidR="00356647" w:rsidRDefault="0035664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D64D6" w14:textId="77777777" w:rsidR="00356647" w:rsidRDefault="00356647" w:rsidP="00F41647">
      <w:r>
        <w:separator/>
      </w:r>
    </w:p>
  </w:footnote>
  <w:footnote w:type="continuationSeparator" w:id="0">
    <w:p w14:paraId="46ED64D7" w14:textId="77777777" w:rsidR="00356647" w:rsidRDefault="00356647"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315"/>
    <w:multiLevelType w:val="hybridMultilevel"/>
    <w:tmpl w:val="67F6AB46"/>
    <w:lvl w:ilvl="0" w:tplc="70BC76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5E66BD9"/>
    <w:multiLevelType w:val="hybridMultilevel"/>
    <w:tmpl w:val="1EA885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0446ED"/>
    <w:multiLevelType w:val="hybridMultilevel"/>
    <w:tmpl w:val="97DC42BC"/>
    <w:lvl w:ilvl="0" w:tplc="EE7000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1D5742"/>
    <w:multiLevelType w:val="hybridMultilevel"/>
    <w:tmpl w:val="A3267BF2"/>
    <w:lvl w:ilvl="0" w:tplc="A004616A">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C54F19"/>
    <w:multiLevelType w:val="hybridMultilevel"/>
    <w:tmpl w:val="2C5EA1B2"/>
    <w:lvl w:ilvl="0" w:tplc="6108EA5A">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5" w15:restartNumberingAfterBreak="0">
    <w:nsid w:val="2AF122D7"/>
    <w:multiLevelType w:val="hybridMultilevel"/>
    <w:tmpl w:val="06AC7438"/>
    <w:lvl w:ilvl="0" w:tplc="20C466CC">
      <w:start w:val="1"/>
      <w:numFmt w:val="decimal"/>
      <w:lvlText w:val="%1."/>
      <w:lvlJc w:val="left"/>
      <w:pPr>
        <w:ind w:left="1108" w:hanging="360"/>
      </w:pPr>
      <w:rPr>
        <w:rFonts w:ascii="Times New Roman" w:eastAsia="Times New Roman" w:hAnsi="Times New Roman" w:cs="Times New Roman"/>
        <w:b w:val="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15:restartNumberingAfterBreak="0">
    <w:nsid w:val="2AFC2EF1"/>
    <w:multiLevelType w:val="hybridMultilevel"/>
    <w:tmpl w:val="D78823CA"/>
    <w:lvl w:ilvl="0" w:tplc="6A7445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4E314C2"/>
    <w:multiLevelType w:val="hybridMultilevel"/>
    <w:tmpl w:val="531CC6EA"/>
    <w:lvl w:ilvl="0" w:tplc="5D6ED73A">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397323EF"/>
    <w:multiLevelType w:val="hybridMultilevel"/>
    <w:tmpl w:val="D2F00126"/>
    <w:lvl w:ilvl="0" w:tplc="4CFE30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943542"/>
    <w:multiLevelType w:val="hybridMultilevel"/>
    <w:tmpl w:val="EF82EBE4"/>
    <w:lvl w:ilvl="0" w:tplc="EEE8F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3D79BD"/>
    <w:multiLevelType w:val="hybridMultilevel"/>
    <w:tmpl w:val="2560333A"/>
    <w:lvl w:ilvl="0" w:tplc="C654329E">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7334D3F"/>
    <w:multiLevelType w:val="hybridMultilevel"/>
    <w:tmpl w:val="113EC114"/>
    <w:lvl w:ilvl="0" w:tplc="43080B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E4406F0"/>
    <w:multiLevelType w:val="hybridMultilevel"/>
    <w:tmpl w:val="78827B36"/>
    <w:lvl w:ilvl="0" w:tplc="848219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9"/>
  </w:num>
  <w:num w:numId="4">
    <w:abstractNumId w:val="3"/>
  </w:num>
  <w:num w:numId="5">
    <w:abstractNumId w:val="13"/>
  </w:num>
  <w:num w:numId="6">
    <w:abstractNumId w:val="0"/>
  </w:num>
  <w:num w:numId="7">
    <w:abstractNumId w:val="7"/>
  </w:num>
  <w:num w:numId="8">
    <w:abstractNumId w:val="8"/>
  </w:num>
  <w:num w:numId="9">
    <w:abstractNumId w:val="2"/>
  </w:num>
  <w:num w:numId="10">
    <w:abstractNumId w:val="10"/>
  </w:num>
  <w:num w:numId="11">
    <w:abstractNumId w:val="12"/>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7DA4"/>
    <w:rsid w:val="00051916"/>
    <w:rsid w:val="00051A4E"/>
    <w:rsid w:val="00071EBB"/>
    <w:rsid w:val="000944BF"/>
    <w:rsid w:val="000A6AA9"/>
    <w:rsid w:val="000B494B"/>
    <w:rsid w:val="000B7806"/>
    <w:rsid w:val="000E6C34"/>
    <w:rsid w:val="000E6D66"/>
    <w:rsid w:val="000F5269"/>
    <w:rsid w:val="00100479"/>
    <w:rsid w:val="00106DE9"/>
    <w:rsid w:val="00116F90"/>
    <w:rsid w:val="001444C8"/>
    <w:rsid w:val="001456CE"/>
    <w:rsid w:val="00163473"/>
    <w:rsid w:val="00165E50"/>
    <w:rsid w:val="00167E4B"/>
    <w:rsid w:val="001B01B1"/>
    <w:rsid w:val="001C63C5"/>
    <w:rsid w:val="001D1AE7"/>
    <w:rsid w:val="001E340D"/>
    <w:rsid w:val="001E6B14"/>
    <w:rsid w:val="001F555C"/>
    <w:rsid w:val="0020080C"/>
    <w:rsid w:val="0020233B"/>
    <w:rsid w:val="002153C1"/>
    <w:rsid w:val="00226764"/>
    <w:rsid w:val="00227E6C"/>
    <w:rsid w:val="00237B69"/>
    <w:rsid w:val="00242831"/>
    <w:rsid w:val="00242B88"/>
    <w:rsid w:val="00272E05"/>
    <w:rsid w:val="00276B28"/>
    <w:rsid w:val="00290C43"/>
    <w:rsid w:val="00291226"/>
    <w:rsid w:val="002B1F14"/>
    <w:rsid w:val="002E54E3"/>
    <w:rsid w:val="002F5E80"/>
    <w:rsid w:val="00302CD5"/>
    <w:rsid w:val="003041D2"/>
    <w:rsid w:val="00324750"/>
    <w:rsid w:val="003315CF"/>
    <w:rsid w:val="00340337"/>
    <w:rsid w:val="00343574"/>
    <w:rsid w:val="00344F61"/>
    <w:rsid w:val="00347F54"/>
    <w:rsid w:val="00354C87"/>
    <w:rsid w:val="00356647"/>
    <w:rsid w:val="00373B15"/>
    <w:rsid w:val="00384543"/>
    <w:rsid w:val="00391E0E"/>
    <w:rsid w:val="003A0B5A"/>
    <w:rsid w:val="003A3546"/>
    <w:rsid w:val="003C09F9"/>
    <w:rsid w:val="003E194A"/>
    <w:rsid w:val="003E2BF2"/>
    <w:rsid w:val="003E3B6E"/>
    <w:rsid w:val="003E5D65"/>
    <w:rsid w:val="003E603A"/>
    <w:rsid w:val="003F08BA"/>
    <w:rsid w:val="003F2BE5"/>
    <w:rsid w:val="00405B54"/>
    <w:rsid w:val="00405C83"/>
    <w:rsid w:val="004156CC"/>
    <w:rsid w:val="00433CCC"/>
    <w:rsid w:val="00445CA9"/>
    <w:rsid w:val="004545AD"/>
    <w:rsid w:val="004619D8"/>
    <w:rsid w:val="00472954"/>
    <w:rsid w:val="00474F2C"/>
    <w:rsid w:val="004943AF"/>
    <w:rsid w:val="00495594"/>
    <w:rsid w:val="00496D98"/>
    <w:rsid w:val="004B1B4B"/>
    <w:rsid w:val="004C2864"/>
    <w:rsid w:val="004D137D"/>
    <w:rsid w:val="00516E89"/>
    <w:rsid w:val="00521EDA"/>
    <w:rsid w:val="005249BC"/>
    <w:rsid w:val="00524DA3"/>
    <w:rsid w:val="00533B88"/>
    <w:rsid w:val="0054047E"/>
    <w:rsid w:val="00540740"/>
    <w:rsid w:val="00576CF7"/>
    <w:rsid w:val="00577B54"/>
    <w:rsid w:val="0058726C"/>
    <w:rsid w:val="005A3D21"/>
    <w:rsid w:val="005C29DF"/>
    <w:rsid w:val="005C73A8"/>
    <w:rsid w:val="005E50A8"/>
    <w:rsid w:val="00601DAB"/>
    <w:rsid w:val="00606132"/>
    <w:rsid w:val="00615D90"/>
    <w:rsid w:val="006531B7"/>
    <w:rsid w:val="00660358"/>
    <w:rsid w:val="006643BB"/>
    <w:rsid w:val="00664949"/>
    <w:rsid w:val="006824C4"/>
    <w:rsid w:val="00686FA2"/>
    <w:rsid w:val="006A09D2"/>
    <w:rsid w:val="006B429F"/>
    <w:rsid w:val="006C15EE"/>
    <w:rsid w:val="006E106A"/>
    <w:rsid w:val="006F416F"/>
    <w:rsid w:val="006F4715"/>
    <w:rsid w:val="0070298D"/>
    <w:rsid w:val="00710820"/>
    <w:rsid w:val="007152BB"/>
    <w:rsid w:val="00723B52"/>
    <w:rsid w:val="00755DF5"/>
    <w:rsid w:val="00761AA1"/>
    <w:rsid w:val="007775F7"/>
    <w:rsid w:val="007858D6"/>
    <w:rsid w:val="007865AB"/>
    <w:rsid w:val="00787F62"/>
    <w:rsid w:val="007B0120"/>
    <w:rsid w:val="00801E4F"/>
    <w:rsid w:val="0081622E"/>
    <w:rsid w:val="0083267B"/>
    <w:rsid w:val="00841D6C"/>
    <w:rsid w:val="008609CE"/>
    <w:rsid w:val="008623E9"/>
    <w:rsid w:val="00864F6F"/>
    <w:rsid w:val="00871DCB"/>
    <w:rsid w:val="00893753"/>
    <w:rsid w:val="008A0D70"/>
    <w:rsid w:val="008A6C5C"/>
    <w:rsid w:val="008C43ED"/>
    <w:rsid w:val="008C6BDA"/>
    <w:rsid w:val="008D103E"/>
    <w:rsid w:val="008D3E3C"/>
    <w:rsid w:val="008D69DD"/>
    <w:rsid w:val="008E411C"/>
    <w:rsid w:val="008F665C"/>
    <w:rsid w:val="008F77DE"/>
    <w:rsid w:val="00901A2E"/>
    <w:rsid w:val="00932DDD"/>
    <w:rsid w:val="00945CD3"/>
    <w:rsid w:val="009517F8"/>
    <w:rsid w:val="00955E58"/>
    <w:rsid w:val="0096236D"/>
    <w:rsid w:val="009A6DF9"/>
    <w:rsid w:val="009C37F7"/>
    <w:rsid w:val="009F0518"/>
    <w:rsid w:val="009F7CD7"/>
    <w:rsid w:val="00A1034C"/>
    <w:rsid w:val="00A221AA"/>
    <w:rsid w:val="00A268ED"/>
    <w:rsid w:val="00A31C5F"/>
    <w:rsid w:val="00A3260E"/>
    <w:rsid w:val="00A40264"/>
    <w:rsid w:val="00A407B1"/>
    <w:rsid w:val="00A4180A"/>
    <w:rsid w:val="00A42EF3"/>
    <w:rsid w:val="00A44DC7"/>
    <w:rsid w:val="00A4682A"/>
    <w:rsid w:val="00A56070"/>
    <w:rsid w:val="00A72A47"/>
    <w:rsid w:val="00A75192"/>
    <w:rsid w:val="00A82208"/>
    <w:rsid w:val="00A8670A"/>
    <w:rsid w:val="00A9592B"/>
    <w:rsid w:val="00A95C0B"/>
    <w:rsid w:val="00AA4DF3"/>
    <w:rsid w:val="00AA5DFD"/>
    <w:rsid w:val="00AA67CE"/>
    <w:rsid w:val="00AB78AE"/>
    <w:rsid w:val="00AD2EE1"/>
    <w:rsid w:val="00B04EB3"/>
    <w:rsid w:val="00B37B74"/>
    <w:rsid w:val="00B40258"/>
    <w:rsid w:val="00B40898"/>
    <w:rsid w:val="00B555F1"/>
    <w:rsid w:val="00B64645"/>
    <w:rsid w:val="00B66F4A"/>
    <w:rsid w:val="00B7320C"/>
    <w:rsid w:val="00B77B88"/>
    <w:rsid w:val="00B77E68"/>
    <w:rsid w:val="00BB07E2"/>
    <w:rsid w:val="00BC35AA"/>
    <w:rsid w:val="00BD2663"/>
    <w:rsid w:val="00BE0C74"/>
    <w:rsid w:val="00BE48DE"/>
    <w:rsid w:val="00C03E31"/>
    <w:rsid w:val="00C16E65"/>
    <w:rsid w:val="00C2220E"/>
    <w:rsid w:val="00C24EDC"/>
    <w:rsid w:val="00C33450"/>
    <w:rsid w:val="00C35D20"/>
    <w:rsid w:val="00C379E2"/>
    <w:rsid w:val="00C528B2"/>
    <w:rsid w:val="00C70A51"/>
    <w:rsid w:val="00C736FE"/>
    <w:rsid w:val="00C73DF4"/>
    <w:rsid w:val="00C80947"/>
    <w:rsid w:val="00C87DE2"/>
    <w:rsid w:val="00CA7B58"/>
    <w:rsid w:val="00CB1AEE"/>
    <w:rsid w:val="00CB3E22"/>
    <w:rsid w:val="00CB7939"/>
    <w:rsid w:val="00CE055B"/>
    <w:rsid w:val="00CE4575"/>
    <w:rsid w:val="00D072F2"/>
    <w:rsid w:val="00D074B4"/>
    <w:rsid w:val="00D20B60"/>
    <w:rsid w:val="00D2354B"/>
    <w:rsid w:val="00D4510C"/>
    <w:rsid w:val="00D47A3C"/>
    <w:rsid w:val="00D53C96"/>
    <w:rsid w:val="00D6634C"/>
    <w:rsid w:val="00D81831"/>
    <w:rsid w:val="00DA18E7"/>
    <w:rsid w:val="00DC360C"/>
    <w:rsid w:val="00DD1756"/>
    <w:rsid w:val="00DD4CA2"/>
    <w:rsid w:val="00DD54B9"/>
    <w:rsid w:val="00DE0BFB"/>
    <w:rsid w:val="00DE5AE1"/>
    <w:rsid w:val="00E14A99"/>
    <w:rsid w:val="00E37B92"/>
    <w:rsid w:val="00E65B25"/>
    <w:rsid w:val="00E77312"/>
    <w:rsid w:val="00E96582"/>
    <w:rsid w:val="00EA65AF"/>
    <w:rsid w:val="00EB4900"/>
    <w:rsid w:val="00EC10BA"/>
    <w:rsid w:val="00EC5237"/>
    <w:rsid w:val="00ED1DA5"/>
    <w:rsid w:val="00ED3397"/>
    <w:rsid w:val="00EE5F9A"/>
    <w:rsid w:val="00EF4F1A"/>
    <w:rsid w:val="00F11F11"/>
    <w:rsid w:val="00F148BB"/>
    <w:rsid w:val="00F33612"/>
    <w:rsid w:val="00F41647"/>
    <w:rsid w:val="00F5355C"/>
    <w:rsid w:val="00F54E2E"/>
    <w:rsid w:val="00F60107"/>
    <w:rsid w:val="00F71567"/>
    <w:rsid w:val="00F90B6C"/>
    <w:rsid w:val="00F9229F"/>
    <w:rsid w:val="00FA79A3"/>
    <w:rsid w:val="00FB5A61"/>
    <w:rsid w:val="00FC6356"/>
    <w:rsid w:val="00FE16D0"/>
    <w:rsid w:val="00FE273D"/>
    <w:rsid w:val="00FF1B13"/>
    <w:rsid w:val="00FF4F2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ED64BA"/>
  <w15:docId w15:val="{4476DE49-3D99-4213-8E83-CB9EB113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0E"/>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5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character" w:customStyle="1" w:styleId="CharChar">
    <w:name w:val="Char Char"/>
    <w:uiPriority w:val="99"/>
    <w:rsid w:val="003E194A"/>
    <w:rPr>
      <w:rFonts w:ascii="TimesLT" w:hAnsi="TimesLT"/>
      <w:lang w:val="lt-LT" w:eastAsia="en-US"/>
    </w:rPr>
  </w:style>
  <w:style w:type="paragraph" w:styleId="Sraopastraipa">
    <w:name w:val="List Paragraph"/>
    <w:basedOn w:val="prastasis"/>
    <w:uiPriority w:val="34"/>
    <w:qFormat/>
    <w:rsid w:val="00047DA4"/>
    <w:pPr>
      <w:ind w:left="720"/>
      <w:contextualSpacing/>
    </w:pPr>
  </w:style>
  <w:style w:type="paragraph" w:styleId="Puslapioinaostekstas">
    <w:name w:val="footnote text"/>
    <w:basedOn w:val="prastasis"/>
    <w:link w:val="PuslapioinaostekstasDiagrama"/>
    <w:semiHidden/>
    <w:unhideWhenUsed/>
    <w:rsid w:val="00A4180A"/>
  </w:style>
  <w:style w:type="character" w:customStyle="1" w:styleId="PuslapioinaostekstasDiagrama">
    <w:name w:val="Puslapio išnašos tekstas Diagrama"/>
    <w:basedOn w:val="Numatytasispastraiposriftas"/>
    <w:link w:val="Puslapioinaostekstas"/>
    <w:semiHidden/>
    <w:rsid w:val="00A4180A"/>
    <w:rPr>
      <w:sz w:val="20"/>
      <w:szCs w:val="20"/>
    </w:rPr>
  </w:style>
  <w:style w:type="character" w:styleId="Puslapioinaosnuoroda">
    <w:name w:val="footnote reference"/>
    <w:basedOn w:val="Numatytasispastraiposriftas"/>
    <w:semiHidden/>
    <w:unhideWhenUsed/>
    <w:rsid w:val="00A4180A"/>
    <w:rPr>
      <w:vertAlign w:val="superscript"/>
    </w:rPr>
  </w:style>
  <w:style w:type="paragraph" w:styleId="Pagrindiniotekstotrauka">
    <w:name w:val="Body Text Indent"/>
    <w:basedOn w:val="prastasis"/>
    <w:link w:val="PagrindiniotekstotraukaDiagrama"/>
    <w:uiPriority w:val="99"/>
    <w:unhideWhenUsed/>
    <w:rsid w:val="00272E05"/>
    <w:pPr>
      <w:spacing w:after="120"/>
      <w:ind w:left="283"/>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272E05"/>
    <w:rPr>
      <w:sz w:val="24"/>
      <w:szCs w:val="24"/>
      <w:lang w:eastAsia="en-US"/>
    </w:rPr>
  </w:style>
  <w:style w:type="paragraph" w:styleId="Betarp">
    <w:name w:val="No Spacing"/>
    <w:uiPriority w:val="1"/>
    <w:qFormat/>
    <w:rsid w:val="002008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807989">
      <w:bodyDiv w:val="1"/>
      <w:marLeft w:val="0"/>
      <w:marRight w:val="0"/>
      <w:marTop w:val="0"/>
      <w:marBottom w:val="0"/>
      <w:divBdr>
        <w:top w:val="none" w:sz="0" w:space="0" w:color="auto"/>
        <w:left w:val="none" w:sz="0" w:space="0" w:color="auto"/>
        <w:bottom w:val="none" w:sz="0" w:space="0" w:color="auto"/>
        <w:right w:val="none" w:sz="0" w:space="0" w:color="auto"/>
      </w:divBdr>
    </w:div>
    <w:div w:id="1570770773">
      <w:marLeft w:val="0"/>
      <w:marRight w:val="0"/>
      <w:marTop w:val="0"/>
      <w:marBottom w:val="0"/>
      <w:divBdr>
        <w:top w:val="none" w:sz="0" w:space="0" w:color="auto"/>
        <w:left w:val="none" w:sz="0" w:space="0" w:color="auto"/>
        <w:bottom w:val="none" w:sz="0" w:space="0" w:color="auto"/>
        <w:right w:val="none" w:sz="0" w:space="0" w:color="auto"/>
      </w:divBdr>
    </w:div>
    <w:div w:id="1570770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9322</Characters>
  <Application>Microsoft Office Word</Application>
  <DocSecurity>4</DocSecurity>
  <Lines>77</Lines>
  <Paragraphs>21</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Gabrielė Martusevičienė</dc:creator>
  <cp:lastModifiedBy>Virginija Palaimiene</cp:lastModifiedBy>
  <cp:revision>2</cp:revision>
  <dcterms:created xsi:type="dcterms:W3CDTF">2019-07-16T08:30:00Z</dcterms:created>
  <dcterms:modified xsi:type="dcterms:W3CDTF">2019-07-16T08:30:00Z</dcterms:modified>
</cp:coreProperties>
</file>