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B453DB" w:rsidRDefault="00B453DB" w:rsidP="00B453D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18298C" w:rsidRPr="00182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planšetinių kompiuterių ir krovimo stočių</w:t>
      </w:r>
      <w:r w:rsidR="0018298C" w:rsidRPr="001829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A7A94" w:rsidRPr="009A7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pirkimo supaprastinto atviro konkurso būdu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420B1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CPO katalogą (toliau – katalogas):</w:t>
            </w:r>
          </w:p>
          <w:p w:rsidR="000A31D9" w:rsidRDefault="000A31D9" w:rsidP="0018298C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738"/>
              </w:tabs>
              <w:jc w:val="both"/>
            </w:pPr>
            <w:r w:rsidRPr="000A31D9">
              <w:t xml:space="preserve">CPO kataloge </w:t>
            </w:r>
            <w:r w:rsidR="0018298C">
              <w:t>nėra galimybės reikalauti, kad p</w:t>
            </w:r>
            <w:r w:rsidR="0018298C" w:rsidRPr="0018298C">
              <w:t xml:space="preserve">agaminimo metai </w:t>
            </w:r>
            <w:r w:rsidR="0018298C">
              <w:t>būtų</w:t>
            </w:r>
            <w:r w:rsidR="0018298C" w:rsidRPr="0018298C">
              <w:t xml:space="preserve"> ne </w:t>
            </w:r>
            <w:r w:rsidR="0018298C">
              <w:t>senesni</w:t>
            </w:r>
            <w:r w:rsidR="0018298C" w:rsidRPr="0018298C">
              <w:t xml:space="preserve"> kaip 2018 m</w:t>
            </w:r>
            <w:r w:rsidR="0018298C">
              <w:t>.</w:t>
            </w:r>
          </w:p>
          <w:p w:rsidR="0018298C" w:rsidRDefault="0018298C" w:rsidP="0018298C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738"/>
              </w:tabs>
              <w:jc w:val="both"/>
            </w:pPr>
            <w:r w:rsidRPr="0018298C">
              <w:t xml:space="preserve">Perkamas bendras sprendimas su mobilių įrenginių valdymu ir duomenų talpykla, kurio nėra CPO kataloge. </w:t>
            </w:r>
          </w:p>
          <w:p w:rsidR="0018298C" w:rsidRPr="000A31D9" w:rsidRDefault="0018298C" w:rsidP="0018298C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738"/>
              </w:tabs>
              <w:jc w:val="both"/>
            </w:pPr>
            <w:r w:rsidRPr="0018298C">
              <w:t xml:space="preserve">Taip pat CPO kataloge </w:t>
            </w:r>
            <w:r w:rsidRPr="0018298C">
              <w:t>nėra</w:t>
            </w:r>
            <w:r>
              <w:t xml:space="preserve"> galimybės pasirinkti reikalavimo</w:t>
            </w:r>
            <w:bookmarkStart w:id="0" w:name="_GoBack"/>
            <w:bookmarkEnd w:id="0"/>
            <w:r w:rsidRPr="0018298C">
              <w:t>, kad ekrano taškų skaičius būtų ne mažiau kaip 2048x1536.</w:t>
            </w:r>
          </w:p>
          <w:p w:rsidR="000A31D9" w:rsidRPr="000A31D9" w:rsidRDefault="000A31D9" w:rsidP="0018298C">
            <w:pPr>
              <w:widowControl w:val="0"/>
              <w:tabs>
                <w:tab w:val="left" w:pos="738"/>
              </w:tabs>
              <w:ind w:firstLine="455"/>
              <w:jc w:val="both"/>
              <w:rPr>
                <w:b/>
              </w:rPr>
            </w:pPr>
          </w:p>
        </w:tc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18298C"/>
    <w:rsid w:val="003070E7"/>
    <w:rsid w:val="009A7A94"/>
    <w:rsid w:val="00B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46AC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Milda Lamakinaite</cp:lastModifiedBy>
  <cp:revision>4</cp:revision>
  <dcterms:created xsi:type="dcterms:W3CDTF">2019-08-22T05:38:00Z</dcterms:created>
  <dcterms:modified xsi:type="dcterms:W3CDTF">2019-09-17T12:13:00Z</dcterms:modified>
</cp:coreProperties>
</file>