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08C" w:rsidRDefault="002C708C" w:rsidP="002C708C">
      <w:pPr>
        <w:jc w:val="center"/>
        <w:rPr>
          <w:b/>
          <w:sz w:val="28"/>
          <w:szCs w:val="28"/>
        </w:rPr>
      </w:pPr>
      <w:bookmarkStart w:id="0" w:name="_GoBack"/>
      <w:bookmarkEnd w:id="0"/>
      <w:r>
        <w:rPr>
          <w:b/>
          <w:sz w:val="28"/>
          <w:szCs w:val="28"/>
        </w:rPr>
        <w:t>KLAIPĖDOS MIESTO SAVIVALDYBĖS TARYBA</w:t>
      </w:r>
    </w:p>
    <w:p w:rsidR="002C708C" w:rsidRDefault="002C708C" w:rsidP="002C708C">
      <w:pPr>
        <w:pStyle w:val="Pagrindinistekstas"/>
        <w:jc w:val="center"/>
        <w:rPr>
          <w:b/>
          <w:bCs/>
          <w:caps/>
          <w:szCs w:val="24"/>
        </w:rPr>
      </w:pPr>
    </w:p>
    <w:p w:rsidR="002C708C" w:rsidRDefault="002C708C" w:rsidP="002C708C">
      <w:pPr>
        <w:pStyle w:val="Pagrindinistekstas"/>
        <w:jc w:val="center"/>
        <w:rPr>
          <w:b/>
          <w:szCs w:val="24"/>
        </w:rPr>
      </w:pPr>
      <w:r>
        <w:rPr>
          <w:b/>
          <w:szCs w:val="24"/>
        </w:rPr>
        <w:t>FINANSŲ IR EKONOMIKOS KOMITETAS</w:t>
      </w:r>
    </w:p>
    <w:p w:rsidR="002C708C" w:rsidRDefault="002C708C" w:rsidP="002C708C">
      <w:pPr>
        <w:pStyle w:val="Pagrindinistekstas"/>
        <w:jc w:val="center"/>
        <w:rPr>
          <w:b/>
          <w:szCs w:val="24"/>
        </w:rPr>
      </w:pPr>
      <w:r>
        <w:rPr>
          <w:b/>
          <w:szCs w:val="24"/>
        </w:rPr>
        <w:t xml:space="preserve"> POSĖDŽIO PROTOKOLAS</w:t>
      </w:r>
    </w:p>
    <w:p w:rsidR="002C708C" w:rsidRDefault="002C708C" w:rsidP="002C708C"/>
    <w:bookmarkStart w:id="1" w:name="registravimoData"/>
    <w:p w:rsidR="002C708C" w:rsidRDefault="002C708C" w:rsidP="002C708C">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2019-10-01</w:t>
      </w:r>
      <w:r>
        <w:fldChar w:fldCharType="end"/>
      </w:r>
      <w:bookmarkEnd w:id="1"/>
      <w:r>
        <w:rPr>
          <w:noProof/>
        </w:rPr>
        <w:t xml:space="preserve"> </w:t>
      </w:r>
      <w:r>
        <w:t xml:space="preserve">Nr. </w:t>
      </w:r>
      <w:bookmarkStart w:id="2" w:name="registravimoNr"/>
      <w:r>
        <w:t>TAR-83</w:t>
      </w:r>
      <w:bookmarkEnd w:id="2"/>
    </w:p>
    <w:p w:rsidR="002C708C" w:rsidRDefault="002C708C" w:rsidP="002C708C">
      <w:pPr>
        <w:pStyle w:val="Pagrindinistekstas"/>
        <w:rPr>
          <w:szCs w:val="24"/>
        </w:rPr>
      </w:pPr>
    </w:p>
    <w:p w:rsidR="002C708C" w:rsidRDefault="002C708C" w:rsidP="002C708C">
      <w:pPr>
        <w:pStyle w:val="Pagrindinistekstas"/>
        <w:rPr>
          <w:szCs w:val="24"/>
        </w:rPr>
      </w:pPr>
    </w:p>
    <w:p w:rsidR="002C708C" w:rsidRDefault="00115CD0" w:rsidP="002C708C">
      <w:pPr>
        <w:tabs>
          <w:tab w:val="left" w:pos="567"/>
        </w:tabs>
        <w:ind w:firstLine="567"/>
        <w:jc w:val="both"/>
        <w:rPr>
          <w:lang w:eastAsia="en-US"/>
        </w:rPr>
      </w:pPr>
      <w:r>
        <w:rPr>
          <w:lang w:eastAsia="en-US"/>
        </w:rPr>
        <w:t xml:space="preserve">    Posėdis vyksta 2019-09-25</w:t>
      </w:r>
      <w:r w:rsidR="000626A8">
        <w:rPr>
          <w:lang w:eastAsia="en-US"/>
        </w:rPr>
        <w:t>. Pradžia 15</w:t>
      </w:r>
      <w:r w:rsidR="0041242A">
        <w:rPr>
          <w:lang w:eastAsia="en-US"/>
        </w:rPr>
        <w:t>.</w:t>
      </w:r>
      <w:r w:rsidR="00443DD2">
        <w:rPr>
          <w:lang w:eastAsia="en-US"/>
        </w:rPr>
        <w:t>0</w:t>
      </w:r>
      <w:r w:rsidR="0041242A">
        <w:rPr>
          <w:lang w:eastAsia="en-US"/>
        </w:rPr>
        <w:t>0</w:t>
      </w:r>
      <w:r w:rsidR="002C708C">
        <w:rPr>
          <w:lang w:eastAsia="en-US"/>
        </w:rPr>
        <w:t xml:space="preserve"> val.</w:t>
      </w:r>
    </w:p>
    <w:p w:rsidR="002C708C" w:rsidRDefault="002C708C" w:rsidP="002C708C">
      <w:pPr>
        <w:tabs>
          <w:tab w:val="left" w:pos="567"/>
        </w:tabs>
        <w:ind w:firstLine="567"/>
        <w:jc w:val="both"/>
        <w:rPr>
          <w:lang w:eastAsia="en-US"/>
        </w:rPr>
      </w:pPr>
      <w:r>
        <w:rPr>
          <w:lang w:eastAsia="en-US"/>
        </w:rPr>
        <w:t xml:space="preserve">    Posėdžio pirmi</w:t>
      </w:r>
      <w:r w:rsidR="00275C4A">
        <w:rPr>
          <w:lang w:eastAsia="en-US"/>
        </w:rPr>
        <w:t>ninkas –  Vytis Radvila</w:t>
      </w:r>
      <w:r>
        <w:rPr>
          <w:lang w:eastAsia="en-US"/>
        </w:rPr>
        <w:t>.</w:t>
      </w:r>
    </w:p>
    <w:p w:rsidR="002C708C" w:rsidRDefault="002C708C" w:rsidP="002C708C">
      <w:pPr>
        <w:tabs>
          <w:tab w:val="left" w:pos="567"/>
        </w:tabs>
        <w:jc w:val="both"/>
        <w:rPr>
          <w:lang w:eastAsia="en-US"/>
        </w:rPr>
      </w:pPr>
      <w:r>
        <w:rPr>
          <w:lang w:eastAsia="en-US"/>
        </w:rPr>
        <w:t xml:space="preserve">             Posėdžio sekretorė  – Lietutė Demidova.</w:t>
      </w:r>
    </w:p>
    <w:p w:rsidR="006F58B4" w:rsidRDefault="002C708C" w:rsidP="002C708C">
      <w:pPr>
        <w:tabs>
          <w:tab w:val="left" w:pos="567"/>
        </w:tabs>
        <w:jc w:val="both"/>
        <w:rPr>
          <w:rFonts w:eastAsia="Calibri"/>
        </w:rPr>
      </w:pPr>
      <w:r>
        <w:rPr>
          <w:rFonts w:eastAsia="Calibri"/>
        </w:rPr>
        <w:t xml:space="preserve">             Posėdyje dalyvauja k</w:t>
      </w:r>
      <w:r w:rsidR="00D93283">
        <w:rPr>
          <w:rFonts w:eastAsia="Calibri"/>
        </w:rPr>
        <w:t>omiteto</w:t>
      </w:r>
      <w:r w:rsidR="00F55545">
        <w:rPr>
          <w:rFonts w:eastAsia="Calibri"/>
        </w:rPr>
        <w:t xml:space="preserve"> nariai: </w:t>
      </w:r>
      <w:r w:rsidR="00756606">
        <w:rPr>
          <w:rFonts w:eastAsia="Calibri"/>
        </w:rPr>
        <w:t>Rimanta</w:t>
      </w:r>
      <w:r w:rsidR="000626A8">
        <w:rPr>
          <w:rFonts w:eastAsia="Calibri"/>
        </w:rPr>
        <w:t>s Taraškevičius,</w:t>
      </w:r>
      <w:r w:rsidR="00756606">
        <w:rPr>
          <w:rFonts w:eastAsia="Calibri"/>
        </w:rPr>
        <w:t xml:space="preserve"> </w:t>
      </w:r>
      <w:r w:rsidR="00275C4A">
        <w:rPr>
          <w:rFonts w:eastAsia="Calibri"/>
        </w:rPr>
        <w:t xml:space="preserve">Saulius Budinas, </w:t>
      </w:r>
      <w:r w:rsidR="00756606">
        <w:rPr>
          <w:rFonts w:eastAsia="Calibri"/>
        </w:rPr>
        <w:t>Viačeslav</w:t>
      </w:r>
      <w:r w:rsidR="00135D6A">
        <w:rPr>
          <w:rFonts w:eastAsia="Calibri"/>
        </w:rPr>
        <w:t>as</w:t>
      </w:r>
      <w:r w:rsidR="00756606">
        <w:rPr>
          <w:rFonts w:eastAsia="Calibri"/>
        </w:rPr>
        <w:t xml:space="preserve"> Titov</w:t>
      </w:r>
      <w:r w:rsidR="00135D6A">
        <w:rPr>
          <w:rFonts w:eastAsia="Calibri"/>
        </w:rPr>
        <w:t>as</w:t>
      </w:r>
      <w:r w:rsidR="00756606">
        <w:rPr>
          <w:rFonts w:eastAsia="Calibri"/>
        </w:rPr>
        <w:t>.</w:t>
      </w:r>
      <w:r w:rsidR="005749C3">
        <w:rPr>
          <w:rFonts w:eastAsia="Calibri"/>
        </w:rPr>
        <w:t xml:space="preserve"> Nedalyvauja: Aidas Kaveckis,</w:t>
      </w:r>
      <w:r w:rsidR="005749C3" w:rsidRPr="005749C3">
        <w:rPr>
          <w:rFonts w:eastAsia="Calibri"/>
        </w:rPr>
        <w:t xml:space="preserve"> </w:t>
      </w:r>
      <w:r w:rsidR="00115CD0">
        <w:rPr>
          <w:rFonts w:eastAsia="Calibri"/>
        </w:rPr>
        <w:t>Arūnas Barbšys,</w:t>
      </w:r>
      <w:r w:rsidR="00115CD0" w:rsidRPr="00115CD0">
        <w:rPr>
          <w:rFonts w:eastAsia="Calibri"/>
        </w:rPr>
        <w:t xml:space="preserve"> </w:t>
      </w:r>
      <w:r w:rsidR="00115CD0">
        <w:rPr>
          <w:rFonts w:eastAsia="Calibri"/>
        </w:rPr>
        <w:t>Arvydas Vaitkus.</w:t>
      </w:r>
    </w:p>
    <w:p w:rsidR="002C708C" w:rsidRDefault="002C708C" w:rsidP="002C708C">
      <w:pPr>
        <w:tabs>
          <w:tab w:val="left" w:pos="567"/>
        </w:tabs>
        <w:jc w:val="both"/>
        <w:rPr>
          <w:rFonts w:eastAsia="Calibri"/>
        </w:rPr>
      </w:pPr>
      <w:r>
        <w:rPr>
          <w:rFonts w:eastAsia="Calibri"/>
        </w:rPr>
        <w:t xml:space="preserve">             Posė</w:t>
      </w:r>
      <w:r w:rsidR="00B9237F">
        <w:rPr>
          <w:rFonts w:eastAsia="Calibri"/>
        </w:rPr>
        <w:t>dyje dalyva</w:t>
      </w:r>
      <w:r w:rsidR="00722789">
        <w:rPr>
          <w:rFonts w:eastAsia="Calibri"/>
        </w:rPr>
        <w:t>ujančių</w:t>
      </w:r>
      <w:r w:rsidR="00B9237F">
        <w:rPr>
          <w:rFonts w:eastAsia="Calibri"/>
        </w:rPr>
        <w:t xml:space="preserve"> komiteto narių </w:t>
      </w:r>
      <w:r w:rsidR="00722789">
        <w:rPr>
          <w:rFonts w:eastAsia="Calibri"/>
        </w:rPr>
        <w:t>ir svečių sąrašai</w:t>
      </w:r>
      <w:r w:rsidR="00B9237F">
        <w:rPr>
          <w:rFonts w:eastAsia="Calibri"/>
        </w:rPr>
        <w:t xml:space="preserve"> </w:t>
      </w:r>
      <w:r w:rsidR="00722789">
        <w:rPr>
          <w:rFonts w:eastAsia="Calibri"/>
        </w:rPr>
        <w:t>pridedami (priedai</w:t>
      </w:r>
      <w:r w:rsidR="00D57B69">
        <w:rPr>
          <w:rFonts w:eastAsia="Calibri"/>
        </w:rPr>
        <w:t xml:space="preserve"> </w:t>
      </w:r>
      <w:r w:rsidR="00722789">
        <w:rPr>
          <w:rFonts w:eastAsia="Calibri"/>
        </w:rPr>
        <w:t>1, 2)</w:t>
      </w:r>
      <w:r>
        <w:rPr>
          <w:rFonts w:eastAsia="Calibri"/>
        </w:rPr>
        <w:t>.</w:t>
      </w:r>
    </w:p>
    <w:p w:rsidR="00B90990" w:rsidRDefault="00B90990" w:rsidP="00B90990">
      <w:pPr>
        <w:jc w:val="both"/>
        <w:rPr>
          <w:rFonts w:eastAsia="Calibri"/>
        </w:rPr>
      </w:pPr>
      <w:r>
        <w:rPr>
          <w:rFonts w:eastAsia="Calibri"/>
        </w:rPr>
        <w:t xml:space="preserve">         </w:t>
      </w:r>
      <w:r w:rsidR="00E16494">
        <w:rPr>
          <w:rFonts w:eastAsia="Calibri"/>
        </w:rPr>
        <w:t xml:space="preserve"> </w:t>
      </w:r>
      <w:r>
        <w:rPr>
          <w:rFonts w:eastAsia="Calibri"/>
        </w:rPr>
        <w:t xml:space="preserve">   DARBOTVARKĖ</w:t>
      </w:r>
      <w:r w:rsidR="007A3E32">
        <w:rPr>
          <w:rFonts w:eastAsia="Calibri"/>
        </w:rPr>
        <w:t xml:space="preserve"> (tokia seka)</w:t>
      </w:r>
      <w:r>
        <w:rPr>
          <w:rFonts w:eastAsia="Calibri"/>
        </w:rPr>
        <w:t>:</w:t>
      </w:r>
    </w:p>
    <w:p w:rsidR="00500B14" w:rsidRDefault="00500B14" w:rsidP="00500B14">
      <w:pPr>
        <w:jc w:val="both"/>
      </w:pPr>
      <w:r>
        <w:t xml:space="preserve">             1. Dėl K</w:t>
      </w:r>
      <w:r w:rsidRPr="00C4539F">
        <w:t xml:space="preserve">laipėdos miesto savivaldybės tarybos </w:t>
      </w:r>
      <w:r>
        <w:t>2010 m. liepos 29 d. sprendimo Nr. T2-200 „D</w:t>
      </w:r>
      <w:r w:rsidRPr="00C4539F">
        <w:t>ėl nekilno</w:t>
      </w:r>
      <w:r>
        <w:t>jamojo turto mokesčio lengvatų K</w:t>
      </w:r>
      <w:r w:rsidRPr="00C4539F">
        <w:t>laipėdos miesto istorinėse dalyse teikimo“ pakeitimo</w:t>
      </w:r>
      <w:r>
        <w:t>. Pranešėja K. Petraitienė.</w:t>
      </w:r>
    </w:p>
    <w:p w:rsidR="00500B14" w:rsidRPr="00BE144C" w:rsidRDefault="00500B14" w:rsidP="00500B14">
      <w:pPr>
        <w:jc w:val="both"/>
      </w:pPr>
      <w:r>
        <w:t xml:space="preserve">            </w:t>
      </w:r>
      <w:r w:rsidR="00BE144C">
        <w:t xml:space="preserve"> 2</w:t>
      </w:r>
      <w:r w:rsidRPr="009559A8">
        <w:t>. Dėl Klaipėdos krašto prekybos rūm</w:t>
      </w:r>
      <w:r>
        <w:t>ų atminimo įamžinimo. Pranešėja E. Deltuvaitė.</w:t>
      </w:r>
    </w:p>
    <w:p w:rsidR="00500B14" w:rsidRPr="00C4539F" w:rsidRDefault="00500B14" w:rsidP="00500B14">
      <w:pPr>
        <w:jc w:val="both"/>
        <w:rPr>
          <w:caps/>
        </w:rPr>
      </w:pPr>
      <w:r>
        <w:rPr>
          <w:rFonts w:eastAsiaTheme="minorHAnsi"/>
        </w:rPr>
        <w:t xml:space="preserve">           </w:t>
      </w:r>
      <w:r w:rsidR="00BE144C">
        <w:rPr>
          <w:rFonts w:eastAsiaTheme="minorHAnsi"/>
        </w:rPr>
        <w:t xml:space="preserve">  3</w:t>
      </w:r>
      <w:r>
        <w:rPr>
          <w:rFonts w:eastAsiaTheme="minorHAnsi"/>
        </w:rPr>
        <w:t xml:space="preserve">. </w:t>
      </w:r>
      <w:r>
        <w:t>D</w:t>
      </w:r>
      <w:r w:rsidRPr="00C4539F">
        <w:t xml:space="preserve">ėl pritarimo projekto </w:t>
      </w:r>
      <w:r>
        <w:t>„A</w:t>
      </w:r>
      <w:r w:rsidRPr="00C4539F">
        <w:t>tgimimo aikštės sutvarkymas, didinant patrauklumą investicijoms, skatinant lankytojų srautus“ įgyvendinimui</w:t>
      </w:r>
      <w:r w:rsidR="00FB0B3E">
        <w:t>. Pranešėja R. Zulcas.</w:t>
      </w:r>
    </w:p>
    <w:p w:rsidR="00500B14" w:rsidRDefault="00500B14" w:rsidP="00500B14">
      <w:pPr>
        <w:jc w:val="both"/>
      </w:pPr>
      <w:r>
        <w:t xml:space="preserve">           </w:t>
      </w:r>
      <w:r w:rsidR="00BE144C">
        <w:t xml:space="preserve">  4</w:t>
      </w:r>
      <w:r>
        <w:t>. D</w:t>
      </w:r>
      <w:r w:rsidRPr="00C4539F">
        <w:t xml:space="preserve">ėl pritarimo projekto </w:t>
      </w:r>
      <w:r>
        <w:t>„A</w:t>
      </w:r>
      <w:r w:rsidRPr="00C4539F">
        <w:t>tgimimo aikštės sutvarkymas, didinant patrauklumą investicijoms, skatinant lankytojų srautus“ įgyvendinimui</w:t>
      </w:r>
      <w:r w:rsidR="00FB0B3E">
        <w:t>. Pranešėja R. Zulcas.</w:t>
      </w:r>
    </w:p>
    <w:p w:rsidR="00500B14" w:rsidRDefault="00500B14" w:rsidP="00500B14">
      <w:pPr>
        <w:jc w:val="both"/>
      </w:pPr>
      <w:r>
        <w:t xml:space="preserve">          </w:t>
      </w:r>
      <w:r w:rsidR="00BE144C">
        <w:t xml:space="preserve">   5</w:t>
      </w:r>
      <w:r>
        <w:t>. Dėl Materialinės paramos teikimo tvarkos aprašo patvirtinimo. Pranešėja</w:t>
      </w:r>
      <w:r w:rsidR="00A009B5">
        <w:t>s D. Petrolevičius.</w:t>
      </w:r>
    </w:p>
    <w:p w:rsidR="00C8767E" w:rsidRDefault="00500B14" w:rsidP="00B90990">
      <w:pPr>
        <w:jc w:val="both"/>
      </w:pPr>
      <w:r w:rsidRPr="00740B6A">
        <w:rPr>
          <w:color w:val="FF0000"/>
        </w:rPr>
        <w:t xml:space="preserve">          </w:t>
      </w:r>
      <w:r>
        <w:rPr>
          <w:color w:val="FF0000"/>
        </w:rPr>
        <w:t xml:space="preserve"> </w:t>
      </w:r>
      <w:r>
        <w:t xml:space="preserve"> </w:t>
      </w:r>
      <w:r w:rsidR="00C67E29">
        <w:t xml:space="preserve"> Patvirtinta (už-4).</w:t>
      </w:r>
    </w:p>
    <w:p w:rsidR="00C67E29" w:rsidRDefault="00C67E29" w:rsidP="00B90990">
      <w:pPr>
        <w:jc w:val="both"/>
      </w:pPr>
    </w:p>
    <w:p w:rsidR="00C8767E" w:rsidRDefault="00C8767E" w:rsidP="00C8767E">
      <w:pPr>
        <w:jc w:val="both"/>
      </w:pPr>
      <w:r>
        <w:t xml:space="preserve">             1. SVARSTYTA. K</w:t>
      </w:r>
      <w:r w:rsidRPr="00C4539F">
        <w:t xml:space="preserve">laipėdos miesto savivaldybės tarybos </w:t>
      </w:r>
      <w:r>
        <w:t>2010 m. liepos 29 d. sprendimo Nr. T2-200 „D</w:t>
      </w:r>
      <w:r w:rsidRPr="00C4539F">
        <w:t>ėl nekilno</w:t>
      </w:r>
      <w:r>
        <w:t>jamojo turto mokesčio lengvatų K</w:t>
      </w:r>
      <w:r w:rsidRPr="00C4539F">
        <w:t xml:space="preserve">laipėdos miesto istorinėse dalyse </w:t>
      </w:r>
      <w:r w:rsidR="00C85E37">
        <w:t>teikimo“ pakeitimas</w:t>
      </w:r>
      <w:r>
        <w:t xml:space="preserve">. </w:t>
      </w:r>
    </w:p>
    <w:p w:rsidR="00C67E29" w:rsidRDefault="00C67E29" w:rsidP="00C67E29">
      <w:pPr>
        <w:ind w:firstLine="680"/>
        <w:jc w:val="both"/>
      </w:pPr>
      <w:r>
        <w:t xml:space="preserve"> </w:t>
      </w:r>
      <w:r w:rsidR="00C8767E">
        <w:t xml:space="preserve">Pranešėja </w:t>
      </w:r>
      <w:r w:rsidR="003D494F">
        <w:t xml:space="preserve">– </w:t>
      </w:r>
      <w:r w:rsidR="00C8767E">
        <w:t>K. Petraitienė.</w:t>
      </w:r>
      <w:r w:rsidRPr="00C67E29">
        <w:t xml:space="preserve"> </w:t>
      </w:r>
      <w:r w:rsidRPr="00280B0B">
        <w:t>S</w:t>
      </w:r>
      <w:r>
        <w:t>iūlo</w:t>
      </w:r>
      <w:r w:rsidRPr="00280B0B">
        <w:t xml:space="preserve"> </w:t>
      </w:r>
      <w:r>
        <w:t xml:space="preserve">pakeisti nekilnojamojo turto mokesčio (toliau – NTM) lengvatų teikimo asmenims tvarkos aprašus, kurie reglamentuoja nekilnojamojo turto, esančio Klaipėdos miesto istorinėse dalyse, mokesčio lengvatos suteikimą asmenims, vykdantiems veiklą, susijusią su menu, etnografiniais verslais, veiklą, skatinančią turizmą ir asmenims, atlikusiems kompleksinius pastatų fasado ar stogo tvarkybos darbus ar įrengusiems mažosios architektūros ar puošybos elementus. </w:t>
      </w:r>
    </w:p>
    <w:p w:rsidR="00C8767E" w:rsidRDefault="00A01A0E" w:rsidP="00C67E29">
      <w:pPr>
        <w:ind w:firstLine="680"/>
        <w:jc w:val="both"/>
      </w:pPr>
      <w:r>
        <w:t xml:space="preserve"> </w:t>
      </w:r>
      <w:r w:rsidR="00C67E29">
        <w:t xml:space="preserve">Sako, kad </w:t>
      </w:r>
      <w:r w:rsidR="00C67E29" w:rsidRPr="0022526E">
        <w:t xml:space="preserve">sprendimo projekto tikslas – </w:t>
      </w:r>
      <w:r w:rsidR="00C67E29">
        <w:t>tvarkos aprašų pakeitimais siekiama aiškiau apibrėžti sąvokas ir atsisakyti perteklinių dokumentų pateikimo reikalavimų asmenims, siekiantiems gauti NTM lengvatas, patikslinti išvadų išdavimo procedūras, išplėsti lengvatos suteikimo teritoriją asmenims, vykdantiems veiklą, susijusią su menu, dailiaisiais amatais, etnografiniais verslais, asmenims, atlikusiems kompleksinius pastatų fasado ar stogo tvarkybos darbus ar įrengusiems mažosios architektūros ar puošybos elementus, papildant ją Smiltynės gyvenviete.</w:t>
      </w:r>
    </w:p>
    <w:p w:rsidR="00C67E29" w:rsidRDefault="00C67E29" w:rsidP="00C67E29">
      <w:pPr>
        <w:ind w:firstLine="680"/>
        <w:jc w:val="both"/>
      </w:pPr>
      <w:r>
        <w:t xml:space="preserve">  NUTARTA. Pritarti pateiktam sprendimo projektui.</w:t>
      </w:r>
    </w:p>
    <w:p w:rsidR="00C67E29" w:rsidRDefault="00C67E29" w:rsidP="00C67E29">
      <w:pPr>
        <w:ind w:firstLine="680"/>
        <w:jc w:val="both"/>
      </w:pPr>
      <w:r>
        <w:t xml:space="preserve">  BALSUOTA</w:t>
      </w:r>
      <w:r w:rsidR="00A009B5">
        <w:t>:</w:t>
      </w:r>
      <w:r>
        <w:t xml:space="preserve"> už – 4, prieš – 0, susilaiko – 0.</w:t>
      </w:r>
    </w:p>
    <w:p w:rsidR="00C67E29" w:rsidRDefault="00C67E29" w:rsidP="00C67E29">
      <w:pPr>
        <w:ind w:firstLine="680"/>
        <w:jc w:val="both"/>
      </w:pPr>
    </w:p>
    <w:p w:rsidR="00C8767E" w:rsidRDefault="00C8767E" w:rsidP="00C8767E">
      <w:pPr>
        <w:jc w:val="both"/>
      </w:pPr>
      <w:r>
        <w:t xml:space="preserve">             2</w:t>
      </w:r>
      <w:r w:rsidRPr="009559A8">
        <w:t xml:space="preserve">. </w:t>
      </w:r>
      <w:r>
        <w:t xml:space="preserve">SVARSTYTA. </w:t>
      </w:r>
      <w:r w:rsidRPr="009559A8">
        <w:t>Klaipėdos krašto prekybos rūm</w:t>
      </w:r>
      <w:r w:rsidR="00A01A0E">
        <w:t>ų atminimo įamžinimas</w:t>
      </w:r>
      <w:r>
        <w:t xml:space="preserve">. </w:t>
      </w:r>
    </w:p>
    <w:p w:rsidR="004A6759" w:rsidRPr="004A6759" w:rsidRDefault="00C8767E" w:rsidP="004A6759">
      <w:pPr>
        <w:tabs>
          <w:tab w:val="left" w:pos="720"/>
        </w:tabs>
        <w:jc w:val="both"/>
      </w:pPr>
      <w:r>
        <w:t xml:space="preserve">             Pranešėja </w:t>
      </w:r>
      <w:r w:rsidR="003D494F">
        <w:t xml:space="preserve">– </w:t>
      </w:r>
      <w:r>
        <w:t>E. Deltuvaitė.</w:t>
      </w:r>
      <w:r w:rsidR="004A6759" w:rsidRPr="004A6759">
        <w:t xml:space="preserve"> </w:t>
      </w:r>
      <w:r w:rsidR="004A6759">
        <w:t>Sako, kad s</w:t>
      </w:r>
      <w:r w:rsidR="004A6759" w:rsidRPr="004A6759">
        <w:t xml:space="preserve">prendimo projektas parengtas, atsižvelgiant į Klaipėdos prekybos, pramonės ir amatų rūmų 2019-09-17 raštą Nr. 07/19-11. Jame prašoma  leisti įrengti informacinį atminimo ženklą Danės skvere priešais Miesto rotušę, buvusios Klaipėdos biržos pastato vietoje. </w:t>
      </w:r>
    </w:p>
    <w:p w:rsidR="004A6759" w:rsidRDefault="004A6759" w:rsidP="004A6759">
      <w:pPr>
        <w:ind w:firstLine="680"/>
        <w:jc w:val="both"/>
      </w:pPr>
      <w:r>
        <w:t xml:space="preserve">  NUTARTA. Pritarti pateiktam sprendimo projektui.</w:t>
      </w:r>
    </w:p>
    <w:p w:rsidR="00C8767E" w:rsidRDefault="004A6759" w:rsidP="004A6759">
      <w:pPr>
        <w:ind w:firstLine="680"/>
        <w:jc w:val="both"/>
      </w:pPr>
      <w:r>
        <w:t xml:space="preserve">  BALSUOTA</w:t>
      </w:r>
      <w:r w:rsidR="00A009B5">
        <w:t>:</w:t>
      </w:r>
      <w:r>
        <w:t xml:space="preserve"> už – 4, prieš – 0, susilaiko – 0.</w:t>
      </w:r>
    </w:p>
    <w:p w:rsidR="00C8767E" w:rsidRPr="00BE144C" w:rsidRDefault="00C8767E" w:rsidP="00C8767E">
      <w:pPr>
        <w:jc w:val="both"/>
      </w:pPr>
    </w:p>
    <w:p w:rsidR="00300627" w:rsidRDefault="00C8767E" w:rsidP="00300627">
      <w:pPr>
        <w:jc w:val="both"/>
      </w:pPr>
      <w:r>
        <w:rPr>
          <w:rFonts w:eastAsiaTheme="minorHAnsi"/>
        </w:rPr>
        <w:t xml:space="preserve">           </w:t>
      </w:r>
      <w:r w:rsidR="00300627">
        <w:t xml:space="preserve">  3. SVARSTYTA. Pritarimas</w:t>
      </w:r>
      <w:r w:rsidR="00300627" w:rsidRPr="00C4539F">
        <w:t xml:space="preserve"> projekto </w:t>
      </w:r>
      <w:r w:rsidR="00300627">
        <w:t>„A</w:t>
      </w:r>
      <w:r w:rsidR="00300627" w:rsidRPr="00C4539F">
        <w:t>tgimimo aikštės sutvarkymas, didinant patrauklumą investicijoms, skatinant lankytojų srautus“ įgyvendinimui</w:t>
      </w:r>
      <w:r w:rsidR="00300627">
        <w:t xml:space="preserve">. </w:t>
      </w:r>
    </w:p>
    <w:p w:rsidR="00300627" w:rsidRPr="0031033E" w:rsidRDefault="00300627" w:rsidP="00300627">
      <w:pPr>
        <w:pStyle w:val="a"/>
        <w:tabs>
          <w:tab w:val="left" w:pos="720"/>
          <w:tab w:val="left" w:pos="2925"/>
        </w:tabs>
        <w:spacing w:line="225" w:lineRule="atLeast"/>
        <w:jc w:val="both"/>
        <w:rPr>
          <w:lang w:val="lt-LT"/>
        </w:rPr>
      </w:pPr>
      <w:r w:rsidRPr="0031033E">
        <w:rPr>
          <w:lang w:val="lt-LT"/>
        </w:rPr>
        <w:t xml:space="preserve">             Pranešėja – R. Zulcas. </w:t>
      </w:r>
      <w:r>
        <w:rPr>
          <w:lang w:val="lt-LT"/>
        </w:rPr>
        <w:t xml:space="preserve">Pažymi, kad teikiamu </w:t>
      </w:r>
      <w:r w:rsidRPr="0031033E">
        <w:rPr>
          <w:lang w:val="lt-LT"/>
        </w:rPr>
        <w:t>sprendimo projektu prašoma pritarti projekto „Atgimimo aikštės sutvarkymas, didinant patrauklumą investicijoms, skatinant lankytojų srautus“ įgyvendinimui, teikiant paraišką finansavimui gauti pagal 2014–2020 metų Europos Sąjungos (toliau – ES) fondų investicijų veiksmų programos 7 prioriteto „Kokybiško užimtumo ir dalyvavimo darbo rinkoje skatinimas“ Nr. 07.1.1-CPVA-R-904 priemonės „Didžiųjų miestų kompleksinė plėtra“ (toliau – Priemonė) projektų finansavimo sąlygų aprašą ir skirti Projekto įgyvendinimui užtikrinti būtinas lėšas.</w:t>
      </w:r>
    </w:p>
    <w:p w:rsidR="00300627" w:rsidRPr="0031033E" w:rsidRDefault="00300627" w:rsidP="00E002CA">
      <w:pPr>
        <w:tabs>
          <w:tab w:val="left" w:pos="720"/>
          <w:tab w:val="left" w:pos="2925"/>
        </w:tabs>
        <w:spacing w:line="225" w:lineRule="atLeast"/>
        <w:ind w:firstLine="709"/>
        <w:jc w:val="both"/>
        <w:rPr>
          <w:lang w:eastAsia="en-US"/>
        </w:rPr>
      </w:pPr>
      <w:r>
        <w:rPr>
          <w:lang w:eastAsia="en-US"/>
        </w:rPr>
        <w:t xml:space="preserve"> </w:t>
      </w:r>
      <w:r w:rsidRPr="0031033E">
        <w:rPr>
          <w:lang w:eastAsia="en-US"/>
        </w:rPr>
        <w:t>Projekto tikslas</w:t>
      </w:r>
      <w:r w:rsidRPr="0031033E">
        <w:rPr>
          <w:i/>
          <w:lang w:eastAsia="en-US"/>
        </w:rPr>
        <w:t xml:space="preserve"> </w:t>
      </w:r>
      <w:r w:rsidRPr="0031033E">
        <w:rPr>
          <w:lang w:eastAsia="en-US"/>
        </w:rPr>
        <w:t>– Atgimimo aikštės ir prieigų teritorijos (aikštės erdvės) sutvarkymas siekiant prisidėti prie palankių sąlygų pramonės ir verslo aplinkos plėtrai ir kūrimui bei gyvenamosios vietovės bendruomenės veiklos plėtrai sudarymo.</w:t>
      </w:r>
      <w:r>
        <w:rPr>
          <w:lang w:eastAsia="en-US"/>
        </w:rPr>
        <w:t xml:space="preserve"> </w:t>
      </w:r>
      <w:r w:rsidRPr="0031033E">
        <w:rPr>
          <w:lang w:eastAsia="en-US"/>
        </w:rPr>
        <w:t xml:space="preserve">Projekto uždavinys - </w:t>
      </w:r>
      <w:r>
        <w:rPr>
          <w:lang w:eastAsia="en-US"/>
        </w:rPr>
        <w:t>s</w:t>
      </w:r>
      <w:r w:rsidRPr="0031033E">
        <w:rPr>
          <w:lang w:eastAsia="en-US"/>
        </w:rPr>
        <w:t>ukurti šiuolaikišką, patrauklią ir funkcionalią Atgimimo aikštės infrastruktūrą bei įrengti požeminį parkingą.</w:t>
      </w:r>
      <w:r w:rsidR="00E002CA">
        <w:rPr>
          <w:lang w:eastAsia="en-US"/>
        </w:rPr>
        <w:t xml:space="preserve"> S</w:t>
      </w:r>
      <w:r w:rsidRPr="0031033E">
        <w:rPr>
          <w:lang w:eastAsia="en-US"/>
        </w:rPr>
        <w:t>iekiama didinti miesto viešųjų erdvių patrauklumą, kurti mieste patrauklią ir saugią gyvenamąją aplinką, sukurti patrauklią v</w:t>
      </w:r>
      <w:r>
        <w:rPr>
          <w:lang w:eastAsia="en-US"/>
        </w:rPr>
        <w:t xml:space="preserve">ietą centrinėje miesto dalyje, </w:t>
      </w:r>
      <w:r w:rsidRPr="0031033E">
        <w:rPr>
          <w:lang w:eastAsia="en-US"/>
        </w:rPr>
        <w:t>atnaujinti viešąją infrastruktūrą, pritaikant ją bendruomenės veiklai ir reprezentaciniams poreikiams, poilsiui ir laisvalaikio praleidimui. Projektas bus įgyvendinamas pagal miesto infrastruktūros objektų priežiūros ir modernizavimo programą.</w:t>
      </w:r>
    </w:p>
    <w:p w:rsidR="00300627" w:rsidRDefault="00E002CA" w:rsidP="00E002CA">
      <w:pPr>
        <w:tabs>
          <w:tab w:val="left" w:pos="720"/>
          <w:tab w:val="left" w:pos="2925"/>
        </w:tabs>
        <w:spacing w:line="225" w:lineRule="atLeast"/>
        <w:ind w:firstLine="709"/>
        <w:jc w:val="both"/>
        <w:rPr>
          <w:lang w:eastAsia="en-US"/>
        </w:rPr>
      </w:pPr>
      <w:r>
        <w:rPr>
          <w:lang w:eastAsia="en-US"/>
        </w:rPr>
        <w:t xml:space="preserve"> R. Zulcas sako, kad </w:t>
      </w:r>
      <w:r w:rsidR="00300627" w:rsidRPr="0031033E">
        <w:rPr>
          <w:lang w:eastAsia="en-US"/>
        </w:rPr>
        <w:t>Projektas atitinka Klaipėdos miesto integruotos teritorijų vystymo programos</w:t>
      </w:r>
      <w:r w:rsidR="00300627" w:rsidRPr="0031033E">
        <w:rPr>
          <w:i/>
          <w:lang w:eastAsia="en-US"/>
        </w:rPr>
        <w:t xml:space="preserve">, </w:t>
      </w:r>
      <w:r w:rsidR="00300627" w:rsidRPr="0031033E">
        <w:rPr>
          <w:lang w:eastAsia="en-US"/>
        </w:rPr>
        <w:t>patvirtintos Lietuvos Respublikos vidaus reikalų ministro 2016 m. vasario 12 d. įsakymu Nr. 1V-102, 1 tikslo „Didinti tikslinės teritorijos patrauklumą gyventojams“ 1.1 uždavinį „Sudaryti sąlygas SVV kūrimuisi ir užimtumo didinimui tikslinėje teritorijoje“.</w:t>
      </w:r>
      <w:r>
        <w:rPr>
          <w:lang w:eastAsia="en-US"/>
        </w:rPr>
        <w:t xml:space="preserve"> </w:t>
      </w:r>
      <w:r w:rsidR="00300627" w:rsidRPr="0031033E">
        <w:rPr>
          <w:szCs w:val="22"/>
        </w:rPr>
        <w:t xml:space="preserve">Techninis projektas parengtas požeminio parkingo įrengimui ir antžeminei daliai. </w:t>
      </w:r>
      <w:r w:rsidR="00300627" w:rsidRPr="0031033E">
        <w:t>Pritarus sprendimo projektui, sudaromos sąlygos paraiškos Europos Sąjungos struktūrinių fondų finansinei paramai gauti pateikimui. Paraiška finansavimui bus teikiama projekto antžeminei daliai.</w:t>
      </w:r>
      <w:r>
        <w:rPr>
          <w:lang w:eastAsia="en-US"/>
        </w:rPr>
        <w:t xml:space="preserve"> </w:t>
      </w:r>
      <w:r w:rsidR="00300627" w:rsidRPr="00A27C9E">
        <w:t>Bendra projekto vertė 16 049 802,44 Eur., iš jų projekto antžeminės dalies vertė 4 792 725,83 Eur. Požeminės automobilių saugyklos įrengimo kaina 10 618 726,09 Eur., archeologija - 500 000 Eur., inžinerinės paslaugos – 138 350,52 EUR.  ES lėšos -  2.632.700,96 Eur), VB dalis – 232.297,14 Eur., SB lėšų poreikis - 13 184 803,9 Eur.</w:t>
      </w:r>
    </w:p>
    <w:p w:rsidR="00300627" w:rsidRDefault="00300627" w:rsidP="00300627">
      <w:pPr>
        <w:jc w:val="both"/>
      </w:pPr>
      <w:r>
        <w:t xml:space="preserve">              </w:t>
      </w:r>
      <w:r w:rsidRPr="003C0E97">
        <w:t>R. Zulcas pabrėžia, jog pasirinkus įgyvendinti projektą su požeminiu parking</w:t>
      </w:r>
      <w:r w:rsidR="00711D15">
        <w:t>u galimi papildomi kaštai, jie</w:t>
      </w:r>
      <w:r w:rsidRPr="003C0E97">
        <w:t xml:space="preserve"> gali atsirasti dėl</w:t>
      </w:r>
      <w:r>
        <w:t xml:space="preserve"> archeologinių tyrinėjimų</w:t>
      </w:r>
      <w:r w:rsidRPr="003C0E97">
        <w:t>.</w:t>
      </w:r>
    </w:p>
    <w:p w:rsidR="00300627" w:rsidRDefault="00300627" w:rsidP="00300627">
      <w:pPr>
        <w:jc w:val="both"/>
      </w:pPr>
      <w:r>
        <w:t xml:space="preserve">              S. Budinas teigia, kad ta</w:t>
      </w:r>
      <w:r w:rsidR="00E002CA">
        <w:t xml:space="preserve"> pati medžiaga buvo pateikta </w:t>
      </w:r>
      <w:r>
        <w:t>Kolegijai s</w:t>
      </w:r>
      <w:r w:rsidR="00E002CA">
        <w:t>ausio mėnesį.</w:t>
      </w:r>
      <w:r>
        <w:t xml:space="preserve"> </w:t>
      </w:r>
      <w:r w:rsidR="00F40F7D">
        <w:t>Primena, kad r</w:t>
      </w:r>
      <w:r>
        <w:t>angos sutartys turi būti pasirašytos 2019-2020 metais</w:t>
      </w:r>
      <w:r w:rsidR="00F40F7D">
        <w:t xml:space="preserve"> tam, kad gauti ES lėšas. </w:t>
      </w:r>
      <w:r w:rsidR="00711D15">
        <w:t>Mano, kad j</w:t>
      </w:r>
      <w:r w:rsidR="00F40F7D">
        <w:t xml:space="preserve">au </w:t>
      </w:r>
      <w:r w:rsidR="00711D15">
        <w:t xml:space="preserve">senai </w:t>
      </w:r>
      <w:r>
        <w:t>buvo galima apsispręsti.</w:t>
      </w:r>
    </w:p>
    <w:p w:rsidR="00300627" w:rsidRDefault="00711D15" w:rsidP="00300627">
      <w:pPr>
        <w:jc w:val="both"/>
      </w:pPr>
      <w:r>
        <w:t xml:space="preserve">              R. Zulcas pažymi</w:t>
      </w:r>
      <w:r w:rsidR="00300627">
        <w:t xml:space="preserve">, kad buvo priimtas sprendimas vykdyti projektavimą pagal techninę užduotį. </w:t>
      </w:r>
    </w:p>
    <w:p w:rsidR="00300627" w:rsidRDefault="00300627" w:rsidP="00300627">
      <w:pPr>
        <w:tabs>
          <w:tab w:val="left" w:pos="720"/>
          <w:tab w:val="left" w:pos="2925"/>
        </w:tabs>
        <w:spacing w:line="225" w:lineRule="atLeast"/>
        <w:ind w:firstLine="709"/>
        <w:jc w:val="both"/>
        <w:rPr>
          <w:lang w:eastAsia="en-US"/>
        </w:rPr>
      </w:pPr>
      <w:r>
        <w:t xml:space="preserve">  R. Taraškevičius </w:t>
      </w:r>
      <w:r>
        <w:rPr>
          <w:lang w:eastAsia="en-US"/>
        </w:rPr>
        <w:t>pritaria sprendimo projektui</w:t>
      </w:r>
      <w:r w:rsidRPr="00363B65">
        <w:rPr>
          <w:lang w:eastAsia="en-US"/>
        </w:rPr>
        <w:t xml:space="preserve"> </w:t>
      </w:r>
      <w:r>
        <w:rPr>
          <w:lang w:eastAsia="en-US"/>
        </w:rPr>
        <w:t>(su požeminiu parkingu), tačiau mano, kad reikia dar kartą apsvarstyti galimybes sumažint</w:t>
      </w:r>
      <w:r w:rsidR="00711D15">
        <w:rPr>
          <w:lang w:eastAsia="en-US"/>
        </w:rPr>
        <w:t>i kaštus (koreguoti</w:t>
      </w:r>
      <w:r>
        <w:rPr>
          <w:lang w:eastAsia="en-US"/>
        </w:rPr>
        <w:t xml:space="preserve"> techninio projekto sprendinius). R. Taraškevi</w:t>
      </w:r>
      <w:r w:rsidR="00955D4D">
        <w:rPr>
          <w:lang w:eastAsia="en-US"/>
        </w:rPr>
        <w:t xml:space="preserve">čius sako, kad </w:t>
      </w:r>
      <w:r>
        <w:rPr>
          <w:lang w:eastAsia="en-US"/>
        </w:rPr>
        <w:t>konkurso būdu</w:t>
      </w:r>
      <w:r w:rsidR="00955D4D">
        <w:rPr>
          <w:lang w:eastAsia="en-US"/>
        </w:rPr>
        <w:t xml:space="preserve"> reikia parinkti kompaniją galinčią pasiūlyti alternatyvą, kaip sumažinti kaštus.</w:t>
      </w:r>
    </w:p>
    <w:p w:rsidR="00300627" w:rsidRDefault="00300627" w:rsidP="00300627">
      <w:pPr>
        <w:tabs>
          <w:tab w:val="left" w:pos="720"/>
          <w:tab w:val="left" w:pos="2925"/>
        </w:tabs>
        <w:spacing w:line="225" w:lineRule="atLeast"/>
        <w:ind w:firstLine="709"/>
        <w:jc w:val="both"/>
        <w:rPr>
          <w:lang w:eastAsia="en-US"/>
        </w:rPr>
      </w:pPr>
      <w:r w:rsidRPr="00300627">
        <w:rPr>
          <w:lang w:eastAsia="en-US"/>
        </w:rPr>
        <w:t xml:space="preserve">  </w:t>
      </w:r>
      <w:r>
        <w:rPr>
          <w:lang w:val="en-US" w:eastAsia="en-US"/>
        </w:rPr>
        <w:t xml:space="preserve">V. </w:t>
      </w:r>
      <w:r w:rsidRPr="00AC1626">
        <w:rPr>
          <w:lang w:eastAsia="en-US"/>
        </w:rPr>
        <w:t>Titovas</w:t>
      </w:r>
      <w:r w:rsidR="002F2116">
        <w:rPr>
          <w:lang w:eastAsia="en-US"/>
        </w:rPr>
        <w:t xml:space="preserve"> mano, kad geriau 4,8 mln. Eurų</w:t>
      </w:r>
      <w:r>
        <w:rPr>
          <w:lang w:eastAsia="en-US"/>
        </w:rPr>
        <w:t xml:space="preserve"> </w:t>
      </w:r>
      <w:r w:rsidRPr="00AC1626">
        <w:rPr>
          <w:lang w:eastAsia="en-US"/>
        </w:rPr>
        <w:t>investuoti į</w:t>
      </w:r>
      <w:r>
        <w:rPr>
          <w:lang w:eastAsia="en-US"/>
        </w:rPr>
        <w:t xml:space="preserve"> miesto pietinį rajoną ir ten sutvarkyti automobilių parkavimo aikšteles.</w:t>
      </w:r>
      <w:r w:rsidRPr="00AC1626">
        <w:rPr>
          <w:lang w:eastAsia="en-US"/>
        </w:rPr>
        <w:t xml:space="preserve"> </w:t>
      </w:r>
      <w:r>
        <w:rPr>
          <w:lang w:eastAsia="en-US"/>
        </w:rPr>
        <w:t>Pasisako prieš sprendimo projektą.</w:t>
      </w:r>
    </w:p>
    <w:p w:rsidR="00300627" w:rsidRDefault="00300627" w:rsidP="00300627">
      <w:pPr>
        <w:tabs>
          <w:tab w:val="left" w:pos="720"/>
          <w:tab w:val="left" w:pos="2925"/>
        </w:tabs>
        <w:spacing w:line="225" w:lineRule="atLeast"/>
        <w:ind w:firstLine="709"/>
        <w:jc w:val="both"/>
        <w:rPr>
          <w:lang w:eastAsia="en-US"/>
        </w:rPr>
      </w:pPr>
      <w:r>
        <w:rPr>
          <w:lang w:eastAsia="en-US"/>
        </w:rPr>
        <w:t xml:space="preserve">  S. Budinas sako, kad bet kokiu atveju Atgimimo aikštę reikia sut</w:t>
      </w:r>
      <w:r w:rsidR="00F40F7D">
        <w:rPr>
          <w:lang w:eastAsia="en-US"/>
        </w:rPr>
        <w:t>varkyti. Pažymi</w:t>
      </w:r>
      <w:r w:rsidR="002F2116">
        <w:rPr>
          <w:lang w:eastAsia="en-US"/>
        </w:rPr>
        <w:t xml:space="preserve">, kad reikia įrengti požeminį parkingą, </w:t>
      </w:r>
      <w:r>
        <w:rPr>
          <w:lang w:eastAsia="en-US"/>
        </w:rPr>
        <w:t>įgyvendinti įsipareigojimus Muzikiniam teatrui dėl automobilių stovė</w:t>
      </w:r>
      <w:r w:rsidR="002F2116">
        <w:rPr>
          <w:lang w:eastAsia="en-US"/>
        </w:rPr>
        <w:t xml:space="preserve">jimo aikštelių, </w:t>
      </w:r>
      <w:r>
        <w:rPr>
          <w:lang w:eastAsia="en-US"/>
        </w:rPr>
        <w:t>priimti kuo greičiau sprendimą, ieško</w:t>
      </w:r>
      <w:r w:rsidR="00F40F7D">
        <w:rPr>
          <w:lang w:eastAsia="en-US"/>
        </w:rPr>
        <w:t xml:space="preserve">ti sprendimų </w:t>
      </w:r>
      <w:r>
        <w:rPr>
          <w:lang w:eastAsia="en-US"/>
        </w:rPr>
        <w:t>požeminio parkingo</w:t>
      </w:r>
      <w:r w:rsidR="00F40F7D">
        <w:rPr>
          <w:lang w:eastAsia="en-US"/>
        </w:rPr>
        <w:t xml:space="preserve"> perimetro mažinimui</w:t>
      </w:r>
      <w:r>
        <w:rPr>
          <w:lang w:eastAsia="en-US"/>
        </w:rPr>
        <w:t>.</w:t>
      </w:r>
    </w:p>
    <w:p w:rsidR="00300627" w:rsidRDefault="00300627" w:rsidP="00300627">
      <w:pPr>
        <w:tabs>
          <w:tab w:val="left" w:pos="720"/>
          <w:tab w:val="left" w:pos="2925"/>
        </w:tabs>
        <w:spacing w:line="225" w:lineRule="atLeast"/>
        <w:ind w:firstLine="709"/>
        <w:jc w:val="both"/>
        <w:rPr>
          <w:lang w:eastAsia="en-US"/>
        </w:rPr>
      </w:pPr>
      <w:r>
        <w:rPr>
          <w:lang w:eastAsia="en-US"/>
        </w:rPr>
        <w:t xml:space="preserve"> V. Radvila pasisako už sprendimo projektą. Mano, kad reikalingas požeminis parkingas.</w:t>
      </w:r>
    </w:p>
    <w:p w:rsidR="00371A86" w:rsidRPr="00AC1626" w:rsidRDefault="00371A86" w:rsidP="00300627">
      <w:pPr>
        <w:tabs>
          <w:tab w:val="left" w:pos="720"/>
          <w:tab w:val="left" w:pos="2925"/>
        </w:tabs>
        <w:spacing w:line="225" w:lineRule="atLeast"/>
        <w:ind w:firstLine="709"/>
        <w:jc w:val="both"/>
        <w:rPr>
          <w:lang w:eastAsia="en-US"/>
        </w:rPr>
      </w:pPr>
      <w:r>
        <w:rPr>
          <w:lang w:eastAsia="en-US"/>
        </w:rPr>
        <w:t xml:space="preserve">  R. Taraškevičius siūlo, skelbiant parkingo įrengimo rangovo parinkimą, konkurso sąlygose numatyti galimybę, taupant lėšas, leisti koreguoti techninį projektą.</w:t>
      </w:r>
    </w:p>
    <w:p w:rsidR="00371A86" w:rsidRDefault="00371A86" w:rsidP="00300627">
      <w:pPr>
        <w:ind w:firstLine="680"/>
        <w:jc w:val="both"/>
      </w:pPr>
      <w:r>
        <w:t xml:space="preserve">  NUTARTA:</w:t>
      </w:r>
    </w:p>
    <w:p w:rsidR="00300627" w:rsidRDefault="00CF13C1" w:rsidP="00CF13C1">
      <w:pPr>
        <w:jc w:val="both"/>
      </w:pPr>
      <w:r>
        <w:t xml:space="preserve">              3.1. </w:t>
      </w:r>
      <w:r w:rsidR="00300627">
        <w:t>Pritarti pateiktam sprendimo projektui.</w:t>
      </w:r>
    </w:p>
    <w:p w:rsidR="00371A86" w:rsidRDefault="002F2116" w:rsidP="00371A86">
      <w:pPr>
        <w:tabs>
          <w:tab w:val="left" w:pos="720"/>
          <w:tab w:val="left" w:pos="2925"/>
        </w:tabs>
        <w:spacing w:line="225" w:lineRule="atLeast"/>
        <w:ind w:firstLine="709"/>
        <w:jc w:val="both"/>
        <w:rPr>
          <w:lang w:eastAsia="en-US"/>
        </w:rPr>
      </w:pPr>
      <w:r>
        <w:rPr>
          <w:lang w:eastAsia="en-US"/>
        </w:rPr>
        <w:t xml:space="preserve"> </w:t>
      </w:r>
      <w:r w:rsidR="00371A86">
        <w:rPr>
          <w:lang w:eastAsia="en-US"/>
        </w:rPr>
        <w:t xml:space="preserve"> </w:t>
      </w:r>
      <w:r w:rsidR="00CF13C1">
        <w:rPr>
          <w:lang w:eastAsia="en-US"/>
        </w:rPr>
        <w:t xml:space="preserve">3.2. </w:t>
      </w:r>
      <w:r w:rsidR="00371A86">
        <w:rPr>
          <w:lang w:eastAsia="en-US"/>
        </w:rPr>
        <w:t>Siūlyti, skelbiant parkingo įrengimo rangovo parinkimą, konkurso sąlygose numatyti galimybę, taupant lėšas, leisti koreguoti techninį projektą.</w:t>
      </w:r>
    </w:p>
    <w:p w:rsidR="00300627" w:rsidRDefault="00300627" w:rsidP="002F2116">
      <w:pPr>
        <w:ind w:firstLine="680"/>
        <w:jc w:val="both"/>
      </w:pPr>
      <w:r>
        <w:lastRenderedPageBreak/>
        <w:t xml:space="preserve">  BALSUOTA</w:t>
      </w:r>
      <w:r w:rsidR="00371A86">
        <w:t>:</w:t>
      </w:r>
      <w:r>
        <w:t xml:space="preserve"> už – 3, prieš – 1, susilaiko – 0.</w:t>
      </w:r>
    </w:p>
    <w:p w:rsidR="002F2116" w:rsidRPr="002F2116" w:rsidRDefault="002F2116" w:rsidP="002F2116">
      <w:pPr>
        <w:ind w:firstLine="680"/>
        <w:jc w:val="both"/>
      </w:pPr>
    </w:p>
    <w:p w:rsidR="00C8767E" w:rsidRDefault="00300627" w:rsidP="00C8767E">
      <w:pPr>
        <w:jc w:val="both"/>
      </w:pPr>
      <w:r>
        <w:rPr>
          <w:rFonts w:eastAsiaTheme="minorHAnsi"/>
        </w:rPr>
        <w:t xml:space="preserve">             4</w:t>
      </w:r>
      <w:r w:rsidR="00C8767E">
        <w:rPr>
          <w:rFonts w:eastAsiaTheme="minorHAnsi"/>
        </w:rPr>
        <w:t xml:space="preserve">. </w:t>
      </w:r>
      <w:r w:rsidR="00C8767E">
        <w:t>SVARSTYTA. Pritarimas</w:t>
      </w:r>
      <w:r w:rsidR="00C8767E" w:rsidRPr="00C4539F">
        <w:t xml:space="preserve"> projekto </w:t>
      </w:r>
      <w:r w:rsidR="00C8767E">
        <w:t>„A</w:t>
      </w:r>
      <w:r w:rsidR="00C8767E" w:rsidRPr="00C4539F">
        <w:t>tgimimo aikštės sutvarkymas, didinant patrauklumą investicijoms, skatinant lankytojų srautus“ įgyvendinimui</w:t>
      </w:r>
      <w:r w:rsidR="00C8767E">
        <w:t xml:space="preserve">. </w:t>
      </w:r>
    </w:p>
    <w:p w:rsidR="00735DC8" w:rsidRPr="00735DC8" w:rsidRDefault="00C8767E" w:rsidP="00735DC8">
      <w:pPr>
        <w:pStyle w:val="a"/>
        <w:tabs>
          <w:tab w:val="left" w:pos="720"/>
          <w:tab w:val="left" w:pos="2925"/>
        </w:tabs>
        <w:spacing w:line="225" w:lineRule="atLeast"/>
        <w:jc w:val="both"/>
        <w:rPr>
          <w:lang w:val="lt-LT"/>
        </w:rPr>
      </w:pPr>
      <w:r w:rsidRPr="00735DC8">
        <w:rPr>
          <w:lang w:val="lt-LT"/>
        </w:rPr>
        <w:t xml:space="preserve">             Pranešėja</w:t>
      </w:r>
      <w:r w:rsidR="004A6759" w:rsidRPr="00735DC8">
        <w:rPr>
          <w:lang w:val="lt-LT"/>
        </w:rPr>
        <w:t>s</w:t>
      </w:r>
      <w:r w:rsidRPr="00735DC8">
        <w:rPr>
          <w:lang w:val="lt-LT"/>
        </w:rPr>
        <w:t xml:space="preserve"> </w:t>
      </w:r>
      <w:r w:rsidR="003D494F" w:rsidRPr="00735DC8">
        <w:rPr>
          <w:lang w:val="lt-LT"/>
        </w:rPr>
        <w:t xml:space="preserve">– </w:t>
      </w:r>
      <w:r w:rsidR="004A6759" w:rsidRPr="00735DC8">
        <w:rPr>
          <w:lang w:val="lt-LT"/>
        </w:rPr>
        <w:t>R. Zulcas.</w:t>
      </w:r>
      <w:r w:rsidR="00735DC8" w:rsidRPr="00735DC8">
        <w:rPr>
          <w:lang w:val="lt-LT"/>
        </w:rPr>
        <w:t xml:space="preserve"> </w:t>
      </w:r>
      <w:r w:rsidR="00735DC8">
        <w:rPr>
          <w:lang w:val="lt-LT"/>
        </w:rPr>
        <w:t xml:space="preserve">Teigia, kad teikiamu </w:t>
      </w:r>
      <w:r w:rsidR="00735DC8" w:rsidRPr="00735DC8">
        <w:rPr>
          <w:lang w:val="lt-LT"/>
        </w:rPr>
        <w:t>sprendimo projektu prašoma pritarti projekto „Atgimimo aikštės sutvarkymas, didinant patrauklumą investicijoms, skatinant lankytojų srautus“ įgyvendinimui, teikiant paraišką finansavimui gauti pagal 2014–2020 metų Europos Sąjungos (toliau – ES) fondų investicijų veiksmų programos 7 prioriteto „Kokybiško užimtumo ir dalyvavimo darbo rinkoje skatinimas“ Nr. 07.1.1-CPVA-R-904 priemonės „Didžiųjų miestų kompleksinė plėtra“ (toliau – Priemonė) projektų finansavimo sąlygų aprašą ir skirti Projekto įgyvendinimui užtikrinti būtinas lėšas.</w:t>
      </w:r>
    </w:p>
    <w:p w:rsidR="00735DC8" w:rsidRPr="00735DC8" w:rsidRDefault="00484262" w:rsidP="00735DC8">
      <w:pPr>
        <w:tabs>
          <w:tab w:val="left" w:pos="720"/>
          <w:tab w:val="left" w:pos="2925"/>
        </w:tabs>
        <w:spacing w:line="225" w:lineRule="atLeast"/>
        <w:ind w:firstLine="709"/>
        <w:jc w:val="both"/>
        <w:rPr>
          <w:lang w:eastAsia="en-US"/>
        </w:rPr>
      </w:pPr>
      <w:r>
        <w:rPr>
          <w:lang w:eastAsia="en-US"/>
        </w:rPr>
        <w:t xml:space="preserve"> </w:t>
      </w:r>
      <w:r w:rsidR="007F1C74">
        <w:rPr>
          <w:lang w:eastAsia="en-US"/>
        </w:rPr>
        <w:t xml:space="preserve"> </w:t>
      </w:r>
      <w:r w:rsidR="00735DC8" w:rsidRPr="00735DC8">
        <w:rPr>
          <w:lang w:eastAsia="en-US"/>
        </w:rPr>
        <w:t>Projekto tikslas</w:t>
      </w:r>
      <w:r w:rsidR="00735DC8" w:rsidRPr="00735DC8">
        <w:rPr>
          <w:i/>
          <w:lang w:eastAsia="en-US"/>
        </w:rPr>
        <w:t xml:space="preserve"> </w:t>
      </w:r>
      <w:r w:rsidR="00735DC8" w:rsidRPr="00735DC8">
        <w:rPr>
          <w:lang w:eastAsia="en-US"/>
        </w:rPr>
        <w:t>– Atgimimo aikštės ir prieigų teritorijos (aikštės erdvės) sutvarkymas siekiant prisidėti prie palankių sąlygų pramonės ir verslo aplinkos plėtrai ir kūrimui bei gyvenamosios vietovės bendruomenės veiklos plėtrai sudarymo.</w:t>
      </w:r>
      <w:r w:rsidR="00735DC8">
        <w:rPr>
          <w:lang w:eastAsia="en-US"/>
        </w:rPr>
        <w:t xml:space="preserve"> </w:t>
      </w:r>
      <w:r w:rsidR="00735DC8" w:rsidRPr="00735DC8">
        <w:rPr>
          <w:lang w:eastAsia="en-US"/>
        </w:rPr>
        <w:t>Projekto uždavinys - Sukurti šiuolaikišką, patrauklią ir funkcionalią Atgimimo aikštės infrastruktūrą.</w:t>
      </w:r>
    </w:p>
    <w:p w:rsidR="00735DC8" w:rsidRPr="00735DC8" w:rsidRDefault="007F1C74" w:rsidP="00735DC8">
      <w:pPr>
        <w:tabs>
          <w:tab w:val="left" w:pos="720"/>
          <w:tab w:val="left" w:pos="2925"/>
        </w:tabs>
        <w:spacing w:line="225" w:lineRule="atLeast"/>
        <w:ind w:firstLine="709"/>
        <w:jc w:val="both"/>
        <w:rPr>
          <w:lang w:eastAsia="en-US"/>
        </w:rPr>
      </w:pPr>
      <w:r>
        <w:rPr>
          <w:lang w:eastAsia="en-US"/>
        </w:rPr>
        <w:t xml:space="preserve"> </w:t>
      </w:r>
      <w:r w:rsidR="00484262">
        <w:rPr>
          <w:lang w:eastAsia="en-US"/>
        </w:rPr>
        <w:t xml:space="preserve"> </w:t>
      </w:r>
      <w:r w:rsidR="00735DC8" w:rsidRPr="00735DC8">
        <w:rPr>
          <w:lang w:eastAsia="en-US"/>
        </w:rPr>
        <w:t>Projektu siekiama didinti miesto viešųjų erdvių patrauklumą, kurti mieste patrauklią ir saugią gyvenamąją aplinką, sukurti patrauklią vietą centrinėje miesto dalyje, atnaujinti viešąją infrastruktūrą, pritaikant ją bendruomenės veiklai ir reprezentaciniams poreikiams, poilsiui ir laisvalaikio praleidimui. Projektas bus įgyvendinamas pagal miesto infrastruktūros objektų priežiūros ir modernizavimo programą.</w:t>
      </w:r>
    </w:p>
    <w:p w:rsidR="00E1453E" w:rsidRPr="00735DC8" w:rsidRDefault="00484262" w:rsidP="00300627">
      <w:pPr>
        <w:tabs>
          <w:tab w:val="left" w:pos="720"/>
          <w:tab w:val="left" w:pos="2925"/>
        </w:tabs>
        <w:spacing w:line="225" w:lineRule="atLeast"/>
        <w:ind w:firstLine="709"/>
        <w:jc w:val="both"/>
        <w:rPr>
          <w:lang w:eastAsia="en-US"/>
        </w:rPr>
      </w:pPr>
      <w:r>
        <w:rPr>
          <w:lang w:eastAsia="en-US"/>
        </w:rPr>
        <w:t xml:space="preserve"> </w:t>
      </w:r>
      <w:r w:rsidR="007F1C74">
        <w:rPr>
          <w:lang w:eastAsia="en-US"/>
        </w:rPr>
        <w:t xml:space="preserve"> </w:t>
      </w:r>
      <w:r w:rsidR="00735DC8" w:rsidRPr="00735DC8">
        <w:rPr>
          <w:lang w:eastAsia="en-US"/>
        </w:rPr>
        <w:t>Projektas atitinka Klaipėdos miesto integruotos teritorijų vystymo programos</w:t>
      </w:r>
      <w:r w:rsidR="00735DC8" w:rsidRPr="00735DC8">
        <w:rPr>
          <w:i/>
          <w:lang w:eastAsia="en-US"/>
        </w:rPr>
        <w:t xml:space="preserve">, </w:t>
      </w:r>
      <w:r w:rsidR="00735DC8" w:rsidRPr="00735DC8">
        <w:rPr>
          <w:lang w:eastAsia="en-US"/>
        </w:rPr>
        <w:t>patvirtintos Lietuvos Respublikos vidaus reikalų ministro 2016 m. vasario 12 d. įsakymu Nr. 1V-102, 1 tikslo „Didinti tikslinės teritorijos patrauklumą gyventojams“ 1.1 uždavinį „Sudaryti sąlygas SVV kūrimuisi ir užimtumo didinimui tikslinėje teritorijoje“.</w:t>
      </w:r>
      <w:r w:rsidR="00546CBC">
        <w:rPr>
          <w:lang w:eastAsia="en-US"/>
        </w:rPr>
        <w:t xml:space="preserve"> </w:t>
      </w:r>
      <w:r w:rsidR="00546CBC" w:rsidRPr="00546CBC">
        <w:t xml:space="preserve">Projekto antžeminės dalies vertė numatoma 4.864.648,67 Eur, iš jų: ES lėšos -  2.632.700,96  Eur, savivaldybės biudžeto lėšos – 1.999.650,57 Eur), VB dalis – 232.297,14 Eur., </w:t>
      </w:r>
    </w:p>
    <w:p w:rsidR="00735DC8" w:rsidRDefault="00735DC8" w:rsidP="00735DC8">
      <w:pPr>
        <w:ind w:firstLine="680"/>
        <w:jc w:val="both"/>
      </w:pPr>
      <w:r>
        <w:t xml:space="preserve">  NUTARTA. Nepritarti pateiktam sprendimo projektui.</w:t>
      </w:r>
    </w:p>
    <w:p w:rsidR="00735DC8" w:rsidRDefault="00735DC8" w:rsidP="00735DC8">
      <w:pPr>
        <w:ind w:firstLine="680"/>
        <w:jc w:val="both"/>
      </w:pPr>
      <w:r>
        <w:t xml:space="preserve">  BALSUOTA už – 4, prieš – 0, susilaiko – 0.</w:t>
      </w:r>
    </w:p>
    <w:p w:rsidR="00345850" w:rsidRDefault="00345850" w:rsidP="00C8767E">
      <w:pPr>
        <w:jc w:val="both"/>
      </w:pPr>
    </w:p>
    <w:p w:rsidR="00C8767E" w:rsidRDefault="00C8767E" w:rsidP="00C8767E">
      <w:pPr>
        <w:jc w:val="both"/>
      </w:pPr>
      <w:r>
        <w:t xml:space="preserve">             5. SVARSTYTA. Materialinės paramos tei</w:t>
      </w:r>
      <w:r w:rsidR="00C85E37">
        <w:t>kimo tvarkos aprašo patvirtinimas</w:t>
      </w:r>
      <w:r>
        <w:t xml:space="preserve">. </w:t>
      </w:r>
    </w:p>
    <w:p w:rsidR="002800B6" w:rsidRPr="002800B6" w:rsidRDefault="00C8767E" w:rsidP="002800B6">
      <w:pPr>
        <w:pStyle w:val="Betarp"/>
        <w:jc w:val="both"/>
        <w:rPr>
          <w:rFonts w:eastAsiaTheme="minorHAnsi"/>
          <w:strike/>
          <w:szCs w:val="24"/>
          <w:lang w:eastAsia="en-US"/>
        </w:rPr>
      </w:pPr>
      <w:r>
        <w:t xml:space="preserve">             Pranešėja </w:t>
      </w:r>
      <w:r w:rsidR="003D494F">
        <w:t xml:space="preserve">– </w:t>
      </w:r>
      <w:r w:rsidR="00A009B5">
        <w:t>D. Petrolevičius</w:t>
      </w:r>
      <w:r>
        <w:t>.</w:t>
      </w:r>
      <w:r w:rsidR="002800B6" w:rsidRPr="002800B6">
        <w:rPr>
          <w:rFonts w:eastAsiaTheme="minorHAnsi"/>
          <w:szCs w:val="24"/>
          <w:lang w:eastAsia="en-US"/>
        </w:rPr>
        <w:t xml:space="preserve"> Sako, kad Savivaldybės tarybos sprendimo „Dėl Materialinės paramos teikimo tvarkos aprašo patvirtinimo“ projektu (toliau – Sprendimo projektas) siekiama praplėsti teikiamų materialinės paramos rūšių sąrašą, nustatyti paramos teikimo atvejus ir tvarką, keisti nustatytos paramos dydžius, bei patikslinti atskiras Materialinės paramos teikimo tvarkos aprašo nuostatas. Siekiama tobulinti teisinį reguliavimą, susijusi su materialinės paramos aprėpties, veiksmingumo ir prieinamumo didinimu, bendruomeninių organizacijų, religinių bendruomenių, bendrijų ir kitų nevyriausybinių organizacijų atstovų, gyvenamosios vietos bendruomenės narių, seniūnaičių ir kitų suinteresuotų asmenų pasitelkimu svarstant klausimus dėl materialinės paramos skyrimo, kad socialinė parama, skiriama kitais Lietuvos Respublikos piniginės socialinės paramos nepasiturintiems gyventojams įstatyme (toliau – Įstatymas) nenumatytais atvejais, būtų tikslesnė ir veiksmingesnė.</w:t>
      </w:r>
    </w:p>
    <w:p w:rsidR="002800B6" w:rsidRDefault="008E1873" w:rsidP="002800B6">
      <w:pPr>
        <w:jc w:val="both"/>
        <w:rPr>
          <w:lang w:eastAsia="en-US"/>
        </w:rPr>
      </w:pPr>
      <w:r>
        <w:rPr>
          <w:rFonts w:eastAsiaTheme="minorHAnsi"/>
          <w:lang w:eastAsia="en-US"/>
        </w:rPr>
        <w:t xml:space="preserve">              </w:t>
      </w:r>
      <w:r w:rsidR="00F40F7D">
        <w:rPr>
          <w:rFonts w:eastAsiaTheme="minorHAnsi"/>
          <w:lang w:eastAsia="en-US"/>
        </w:rPr>
        <w:t xml:space="preserve">D. Petrolevičius pažymi, kad </w:t>
      </w:r>
      <w:r w:rsidR="00F40F7D">
        <w:rPr>
          <w:lang w:eastAsia="en-US"/>
        </w:rPr>
        <w:t>p</w:t>
      </w:r>
      <w:r w:rsidR="002800B6" w:rsidRPr="002800B6">
        <w:rPr>
          <w:lang w:eastAsia="en-US"/>
        </w:rPr>
        <w:t>atvirtinus Sprendimo projektą, bus praplėstas materialinės paramos rūšių sąrašas ir sudaryta galimybė gauti materialinę paramą Klaipėdos miesto gyventojams vaikui gimus, pasibaigus vaiko globai (rūpybai) dėl pilnametystės, emancipacijos ar santuokos sudarymo, gyvenantiems skurdžiomis buities sąlygomis prisijungti prie veikiančių miesto vandentiekio ir nuotekų tinklų. Padidinta materialinė parama, papildomai teikiama socialinės pašalpos gavėjams ir sezoniniams drabužiams ir avalynei įsigyti, gyvenamajam būstui nukentėjus nuo inžinerinių tinklų avarijos, gaisro, stichinės nelaimės ar nusikalstamos veiklos, numatyta galimybė kompensuoti patirtas išlaidas sunkios ligos, nelaimingo atsitikimo atvejais, įsigijus (įsirengus) autonominius dūmų signalizatorius. Taip pat bendruomeninių organizacijų nariai pasitelkti dalyvauti svarstant klausimus dėl paramos teikimo.</w:t>
      </w:r>
      <w:r w:rsidR="002800B6" w:rsidRPr="002800B6">
        <w:rPr>
          <w:b/>
          <w:lang w:eastAsia="en-US"/>
        </w:rPr>
        <w:t xml:space="preserve"> </w:t>
      </w:r>
      <w:r w:rsidR="002800B6" w:rsidRPr="002800B6">
        <w:rPr>
          <w:lang w:eastAsia="en-US"/>
        </w:rPr>
        <w:t xml:space="preserve">Patikslintos ir papildytos Tvarkos aprašo nuostatos. </w:t>
      </w:r>
    </w:p>
    <w:p w:rsidR="00902EAD" w:rsidRPr="00C85E37" w:rsidRDefault="00D44F96" w:rsidP="002800B6">
      <w:pPr>
        <w:jc w:val="both"/>
        <w:rPr>
          <w:lang w:eastAsia="en-US"/>
        </w:rPr>
      </w:pPr>
      <w:r>
        <w:rPr>
          <w:lang w:eastAsia="en-US"/>
        </w:rPr>
        <w:t xml:space="preserve">           </w:t>
      </w:r>
      <w:r w:rsidR="00902EAD">
        <w:rPr>
          <w:lang w:eastAsia="en-US"/>
        </w:rPr>
        <w:t xml:space="preserve">  S. Budinas </w:t>
      </w:r>
      <w:r w:rsidR="00C85E37">
        <w:rPr>
          <w:lang w:eastAsia="en-US"/>
        </w:rPr>
        <w:t xml:space="preserve">klausia ar nebūtų protingiau galvoti apie kompensaciją </w:t>
      </w:r>
      <w:r w:rsidR="00CE7CCA">
        <w:rPr>
          <w:lang w:eastAsia="en-US"/>
        </w:rPr>
        <w:t>draudžiant turtą</w:t>
      </w:r>
      <w:r w:rsidR="00C85E37">
        <w:rPr>
          <w:lang w:eastAsia="en-US"/>
        </w:rPr>
        <w:t xml:space="preserve"> </w:t>
      </w:r>
      <w:r w:rsidR="00CE7CCA">
        <w:rPr>
          <w:lang w:eastAsia="en-US"/>
        </w:rPr>
        <w:t>(</w:t>
      </w:r>
      <w:r w:rsidR="0037780A">
        <w:rPr>
          <w:lang w:eastAsia="en-US"/>
        </w:rPr>
        <w:t>įvykus gaisrui</w:t>
      </w:r>
      <w:r w:rsidR="00CE7CCA">
        <w:rPr>
          <w:lang w:eastAsia="en-US"/>
        </w:rPr>
        <w:t xml:space="preserve"> ar nelaimingam atsitikimui)</w:t>
      </w:r>
      <w:r w:rsidR="00DF77F2">
        <w:rPr>
          <w:lang w:eastAsia="en-US"/>
        </w:rPr>
        <w:t>.</w:t>
      </w:r>
      <w:r w:rsidR="00AA6FA4">
        <w:rPr>
          <w:lang w:eastAsia="en-US"/>
        </w:rPr>
        <w:t xml:space="preserve"> </w:t>
      </w:r>
      <w:r w:rsidR="008D1E50">
        <w:rPr>
          <w:lang w:eastAsia="en-US"/>
        </w:rPr>
        <w:t>Siūlo įsiverti</w:t>
      </w:r>
      <w:r w:rsidR="00E16FD0">
        <w:rPr>
          <w:lang w:eastAsia="en-US"/>
        </w:rPr>
        <w:t xml:space="preserve">nti turto draudimo poreikį  </w:t>
      </w:r>
      <w:r w:rsidR="00C85E37">
        <w:rPr>
          <w:lang w:eastAsia="en-US"/>
        </w:rPr>
        <w:t>ir draudimo kaštus.</w:t>
      </w:r>
    </w:p>
    <w:p w:rsidR="00DB163C" w:rsidRDefault="00DB163C" w:rsidP="002800B6">
      <w:pPr>
        <w:ind w:firstLine="680"/>
        <w:jc w:val="both"/>
      </w:pPr>
      <w:r>
        <w:t xml:space="preserve">  NUTARTA:</w:t>
      </w:r>
    </w:p>
    <w:p w:rsidR="002800B6" w:rsidRDefault="00DB163C" w:rsidP="002800B6">
      <w:pPr>
        <w:ind w:firstLine="680"/>
        <w:jc w:val="both"/>
      </w:pPr>
      <w:r>
        <w:t xml:space="preserve">  5.1.</w:t>
      </w:r>
      <w:r w:rsidR="002800B6">
        <w:t xml:space="preserve"> Pritarti pateiktam sprendimo projektui.</w:t>
      </w:r>
    </w:p>
    <w:p w:rsidR="00DB163C" w:rsidRPr="00DB163C" w:rsidRDefault="00DB163C" w:rsidP="00DB163C">
      <w:pPr>
        <w:jc w:val="both"/>
        <w:rPr>
          <w:rFonts w:eastAsiaTheme="minorHAnsi"/>
          <w:lang w:eastAsia="en-US"/>
        </w:rPr>
      </w:pPr>
      <w:r>
        <w:t xml:space="preserve">             5.2.</w:t>
      </w:r>
      <w:r w:rsidRPr="00DB163C">
        <w:rPr>
          <w:lang w:eastAsia="en-US"/>
        </w:rPr>
        <w:t xml:space="preserve"> </w:t>
      </w:r>
      <w:r w:rsidR="00C85E37">
        <w:rPr>
          <w:lang w:eastAsia="en-US"/>
        </w:rPr>
        <w:t>Socialinės paramos skyriui</w:t>
      </w:r>
      <w:r w:rsidR="00F40F7D">
        <w:rPr>
          <w:lang w:eastAsia="en-US"/>
        </w:rPr>
        <w:t xml:space="preserve"> apsvarstyti</w:t>
      </w:r>
      <w:r>
        <w:rPr>
          <w:lang w:eastAsia="en-US"/>
        </w:rPr>
        <w:t xml:space="preserve"> </w:t>
      </w:r>
      <w:r w:rsidR="00F40F7D">
        <w:rPr>
          <w:lang w:eastAsia="en-US"/>
        </w:rPr>
        <w:t xml:space="preserve">komiteto </w:t>
      </w:r>
      <w:r>
        <w:rPr>
          <w:lang w:eastAsia="en-US"/>
        </w:rPr>
        <w:t xml:space="preserve">siūlymą – įsivertinti </w:t>
      </w:r>
      <w:r w:rsidR="00E16FD0">
        <w:rPr>
          <w:lang w:eastAsia="en-US"/>
        </w:rPr>
        <w:t xml:space="preserve">turto </w:t>
      </w:r>
      <w:r>
        <w:rPr>
          <w:lang w:eastAsia="en-US"/>
        </w:rPr>
        <w:t>draudimo poreikį ir kaštus</w:t>
      </w:r>
      <w:r w:rsidR="008E6FFB">
        <w:rPr>
          <w:lang w:eastAsia="en-US"/>
        </w:rPr>
        <w:t>.</w:t>
      </w:r>
    </w:p>
    <w:p w:rsidR="00C8767E" w:rsidRDefault="002800B6" w:rsidP="002800B6">
      <w:pPr>
        <w:ind w:firstLine="680"/>
        <w:jc w:val="both"/>
      </w:pPr>
      <w:r>
        <w:t xml:space="preserve">  BALSUOTA už – 4, prieš – 0, susilaiko – 0.</w:t>
      </w:r>
    </w:p>
    <w:p w:rsidR="008D1E50" w:rsidRPr="002800B6" w:rsidRDefault="008D1E50" w:rsidP="002800B6">
      <w:pPr>
        <w:ind w:firstLine="680"/>
        <w:jc w:val="both"/>
      </w:pPr>
    </w:p>
    <w:p w:rsidR="00190DFE" w:rsidRPr="00913D18" w:rsidRDefault="0093571E" w:rsidP="00190DFE">
      <w:pPr>
        <w:jc w:val="both"/>
        <w:rPr>
          <w:rFonts w:eastAsiaTheme="minorHAnsi"/>
          <w:lang w:eastAsia="en-US"/>
        </w:rPr>
      </w:pPr>
      <w:r>
        <w:rPr>
          <w:rFonts w:eastAsiaTheme="minorHAnsi"/>
          <w:sz w:val="22"/>
          <w:szCs w:val="22"/>
          <w:lang w:eastAsia="en-US"/>
        </w:rPr>
        <w:t xml:space="preserve">      </w:t>
      </w:r>
      <w:r w:rsidR="00830420">
        <w:rPr>
          <w:rFonts w:eastAsiaTheme="minorHAnsi"/>
          <w:sz w:val="22"/>
          <w:szCs w:val="22"/>
          <w:lang w:eastAsia="en-US"/>
        </w:rPr>
        <w:t xml:space="preserve">      </w:t>
      </w:r>
      <w:r w:rsidR="00C0101D">
        <w:rPr>
          <w:rFonts w:eastAsiaTheme="minorHAnsi"/>
          <w:sz w:val="22"/>
          <w:szCs w:val="22"/>
          <w:lang w:eastAsia="en-US"/>
        </w:rPr>
        <w:t xml:space="preserve"> </w:t>
      </w:r>
      <w:r w:rsidR="008632EE">
        <w:rPr>
          <w:rFonts w:eastAsiaTheme="minorHAnsi"/>
          <w:sz w:val="22"/>
          <w:szCs w:val="22"/>
          <w:lang w:eastAsia="en-US"/>
        </w:rPr>
        <w:t xml:space="preserve"> </w:t>
      </w:r>
      <w:r w:rsidR="00C67E29">
        <w:rPr>
          <w:rFonts w:eastAsiaTheme="minorHAnsi"/>
          <w:lang w:eastAsia="en-US"/>
        </w:rPr>
        <w:t>Posėdis baigėsi 15.45</w:t>
      </w:r>
      <w:r w:rsidRPr="00913D18">
        <w:rPr>
          <w:rFonts w:eastAsiaTheme="minorHAnsi"/>
          <w:lang w:eastAsia="en-US"/>
        </w:rPr>
        <w:t xml:space="preserve"> val.</w:t>
      </w:r>
    </w:p>
    <w:p w:rsidR="0093571E" w:rsidRDefault="0093571E" w:rsidP="00190DFE">
      <w:pPr>
        <w:jc w:val="both"/>
        <w:rPr>
          <w:rFonts w:eastAsiaTheme="minorHAnsi"/>
          <w:sz w:val="22"/>
          <w:szCs w:val="22"/>
          <w:lang w:eastAsia="en-US"/>
        </w:rPr>
      </w:pPr>
    </w:p>
    <w:p w:rsidR="00367BC2" w:rsidRDefault="00367BC2" w:rsidP="00190DFE">
      <w:pPr>
        <w:jc w:val="both"/>
        <w:rPr>
          <w:rFonts w:eastAsiaTheme="minorHAnsi"/>
          <w:sz w:val="22"/>
          <w:szCs w:val="22"/>
          <w:lang w:eastAsia="en-US"/>
        </w:rPr>
      </w:pPr>
    </w:p>
    <w:p w:rsidR="00816F30" w:rsidRDefault="004634E8" w:rsidP="00190DFE">
      <w:r>
        <w:t>Posėdžio pirmi</w:t>
      </w:r>
      <w:r w:rsidR="006F58B4">
        <w:t>ninkas</w:t>
      </w:r>
      <w:r w:rsidR="00756606">
        <w:t xml:space="preserve">                                                              </w:t>
      </w:r>
      <w:r w:rsidR="000626A8">
        <w:t xml:space="preserve">           </w:t>
      </w:r>
      <w:r w:rsidR="007800F0">
        <w:t xml:space="preserve">              </w:t>
      </w:r>
      <w:r w:rsidR="00275C4A">
        <w:t>Vytis Radvila</w:t>
      </w:r>
      <w:r w:rsidR="006F58B4">
        <w:tab/>
      </w:r>
    </w:p>
    <w:p w:rsidR="00A85583" w:rsidRDefault="006F58B4" w:rsidP="00190DFE">
      <w:r>
        <w:tab/>
      </w:r>
      <w:r>
        <w:tab/>
      </w:r>
      <w:r>
        <w:tab/>
      </w:r>
    </w:p>
    <w:p w:rsidR="000742C2" w:rsidRPr="00542374" w:rsidRDefault="004634E8" w:rsidP="002800B6">
      <w:r>
        <w:t>Posėdžio sekretorė</w:t>
      </w:r>
      <w:r>
        <w:tab/>
      </w:r>
      <w:r>
        <w:tab/>
      </w:r>
      <w:r>
        <w:tab/>
      </w:r>
      <w:r>
        <w:tab/>
      </w:r>
      <w:r w:rsidR="007800F0">
        <w:t xml:space="preserve">             </w:t>
      </w:r>
      <w:r>
        <w:t>Lietutė Demidova</w:t>
      </w:r>
    </w:p>
    <w:sectPr w:rsidR="000742C2" w:rsidRPr="00542374" w:rsidSect="001A3C74">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11C" w:rsidRDefault="0048711C" w:rsidP="004634E8">
      <w:r>
        <w:separator/>
      </w:r>
    </w:p>
  </w:endnote>
  <w:endnote w:type="continuationSeparator" w:id="0">
    <w:p w:rsidR="0048711C" w:rsidRDefault="0048711C" w:rsidP="0046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11C" w:rsidRDefault="0048711C" w:rsidP="004634E8">
      <w:r>
        <w:separator/>
      </w:r>
    </w:p>
  </w:footnote>
  <w:footnote w:type="continuationSeparator" w:id="0">
    <w:p w:rsidR="0048711C" w:rsidRDefault="0048711C" w:rsidP="00463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380481"/>
      <w:docPartObj>
        <w:docPartGallery w:val="Page Numbers (Top of Page)"/>
        <w:docPartUnique/>
      </w:docPartObj>
    </w:sdtPr>
    <w:sdtEndPr/>
    <w:sdtContent>
      <w:p w:rsidR="004634E8" w:rsidRDefault="004634E8">
        <w:pPr>
          <w:pStyle w:val="Antrats"/>
          <w:jc w:val="center"/>
        </w:pPr>
        <w:r>
          <w:fldChar w:fldCharType="begin"/>
        </w:r>
        <w:r>
          <w:instrText>PAGE   \* MERGEFORMAT</w:instrText>
        </w:r>
        <w:r>
          <w:fldChar w:fldCharType="separate"/>
        </w:r>
        <w:r w:rsidR="009804F7">
          <w:rPr>
            <w:noProof/>
          </w:rPr>
          <w:t>2</w:t>
        </w:r>
        <w:r>
          <w:fldChar w:fldCharType="end"/>
        </w:r>
      </w:p>
    </w:sdtContent>
  </w:sdt>
  <w:p w:rsidR="004634E8" w:rsidRDefault="004634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33837"/>
    <w:multiLevelType w:val="hybridMultilevel"/>
    <w:tmpl w:val="2C587D7E"/>
    <w:lvl w:ilvl="0" w:tplc="B5F4C6B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0A936BA5"/>
    <w:multiLevelType w:val="hybridMultilevel"/>
    <w:tmpl w:val="E4DC86E8"/>
    <w:lvl w:ilvl="0" w:tplc="8F542738">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2" w15:restartNumberingAfterBreak="0">
    <w:nsid w:val="0DED7AED"/>
    <w:multiLevelType w:val="hybridMultilevel"/>
    <w:tmpl w:val="31D412EA"/>
    <w:lvl w:ilvl="0" w:tplc="9E467F1E">
      <w:start w:val="1"/>
      <w:numFmt w:val="upperLetter"/>
      <w:lvlText w:val="%1."/>
      <w:lvlJc w:val="left"/>
      <w:pPr>
        <w:ind w:left="1140" w:hanging="360"/>
      </w:pPr>
      <w:rPr>
        <w:rFonts w:hint="default"/>
        <w:color w:val="000000"/>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0E3418E3"/>
    <w:multiLevelType w:val="hybridMultilevel"/>
    <w:tmpl w:val="F64C83E2"/>
    <w:lvl w:ilvl="0" w:tplc="C5DC30B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 w15:restartNumberingAfterBreak="0">
    <w:nsid w:val="14204BC5"/>
    <w:multiLevelType w:val="hybridMultilevel"/>
    <w:tmpl w:val="79704BEA"/>
    <w:lvl w:ilvl="0" w:tplc="8E70C3C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1C884EB0"/>
    <w:multiLevelType w:val="hybridMultilevel"/>
    <w:tmpl w:val="85C8E4D0"/>
    <w:lvl w:ilvl="0" w:tplc="26A6181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1DB02A8F"/>
    <w:multiLevelType w:val="hybridMultilevel"/>
    <w:tmpl w:val="F640963A"/>
    <w:lvl w:ilvl="0" w:tplc="5AFABE2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FD60AC3"/>
    <w:multiLevelType w:val="hybridMultilevel"/>
    <w:tmpl w:val="10528BE2"/>
    <w:lvl w:ilvl="0" w:tplc="D046A486">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8" w15:restartNumberingAfterBreak="0">
    <w:nsid w:val="317E7C63"/>
    <w:multiLevelType w:val="hybridMultilevel"/>
    <w:tmpl w:val="922A01AA"/>
    <w:lvl w:ilvl="0" w:tplc="EB68AEFC">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57E6E3D"/>
    <w:multiLevelType w:val="hybridMultilevel"/>
    <w:tmpl w:val="55842770"/>
    <w:lvl w:ilvl="0" w:tplc="5ED69C0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B864811"/>
    <w:multiLevelType w:val="hybridMultilevel"/>
    <w:tmpl w:val="55B2220E"/>
    <w:lvl w:ilvl="0" w:tplc="9E96813C">
      <w:start w:val="1"/>
      <w:numFmt w:val="upperLetter"/>
      <w:lvlText w:val="%1."/>
      <w:lvlJc w:val="left"/>
      <w:pPr>
        <w:ind w:left="1047" w:hanging="360"/>
      </w:pPr>
      <w:rPr>
        <w:rFonts w:hint="default"/>
      </w:rPr>
    </w:lvl>
    <w:lvl w:ilvl="1" w:tplc="04270019" w:tentative="1">
      <w:start w:val="1"/>
      <w:numFmt w:val="lowerLetter"/>
      <w:lvlText w:val="%2."/>
      <w:lvlJc w:val="left"/>
      <w:pPr>
        <w:ind w:left="1767" w:hanging="360"/>
      </w:pPr>
    </w:lvl>
    <w:lvl w:ilvl="2" w:tplc="0427001B" w:tentative="1">
      <w:start w:val="1"/>
      <w:numFmt w:val="lowerRoman"/>
      <w:lvlText w:val="%3."/>
      <w:lvlJc w:val="right"/>
      <w:pPr>
        <w:ind w:left="2487" w:hanging="180"/>
      </w:pPr>
    </w:lvl>
    <w:lvl w:ilvl="3" w:tplc="0427000F" w:tentative="1">
      <w:start w:val="1"/>
      <w:numFmt w:val="decimal"/>
      <w:lvlText w:val="%4."/>
      <w:lvlJc w:val="left"/>
      <w:pPr>
        <w:ind w:left="3207" w:hanging="360"/>
      </w:pPr>
    </w:lvl>
    <w:lvl w:ilvl="4" w:tplc="04270019" w:tentative="1">
      <w:start w:val="1"/>
      <w:numFmt w:val="lowerLetter"/>
      <w:lvlText w:val="%5."/>
      <w:lvlJc w:val="left"/>
      <w:pPr>
        <w:ind w:left="3927" w:hanging="360"/>
      </w:pPr>
    </w:lvl>
    <w:lvl w:ilvl="5" w:tplc="0427001B" w:tentative="1">
      <w:start w:val="1"/>
      <w:numFmt w:val="lowerRoman"/>
      <w:lvlText w:val="%6."/>
      <w:lvlJc w:val="right"/>
      <w:pPr>
        <w:ind w:left="4647" w:hanging="180"/>
      </w:pPr>
    </w:lvl>
    <w:lvl w:ilvl="6" w:tplc="0427000F" w:tentative="1">
      <w:start w:val="1"/>
      <w:numFmt w:val="decimal"/>
      <w:lvlText w:val="%7."/>
      <w:lvlJc w:val="left"/>
      <w:pPr>
        <w:ind w:left="5367" w:hanging="360"/>
      </w:pPr>
    </w:lvl>
    <w:lvl w:ilvl="7" w:tplc="04270019" w:tentative="1">
      <w:start w:val="1"/>
      <w:numFmt w:val="lowerLetter"/>
      <w:lvlText w:val="%8."/>
      <w:lvlJc w:val="left"/>
      <w:pPr>
        <w:ind w:left="6087" w:hanging="360"/>
      </w:pPr>
    </w:lvl>
    <w:lvl w:ilvl="8" w:tplc="0427001B" w:tentative="1">
      <w:start w:val="1"/>
      <w:numFmt w:val="lowerRoman"/>
      <w:lvlText w:val="%9."/>
      <w:lvlJc w:val="right"/>
      <w:pPr>
        <w:ind w:left="6807" w:hanging="180"/>
      </w:pPr>
    </w:lvl>
  </w:abstractNum>
  <w:abstractNum w:abstractNumId="12" w15:restartNumberingAfterBreak="0">
    <w:nsid w:val="3FC53CA5"/>
    <w:multiLevelType w:val="hybridMultilevel"/>
    <w:tmpl w:val="F2A44146"/>
    <w:lvl w:ilvl="0" w:tplc="06BA5BE0">
      <w:start w:val="1"/>
      <w:numFmt w:val="decimal"/>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3" w15:restartNumberingAfterBreak="0">
    <w:nsid w:val="426B429A"/>
    <w:multiLevelType w:val="hybridMultilevel"/>
    <w:tmpl w:val="0018FC52"/>
    <w:lvl w:ilvl="0" w:tplc="A2CE593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4" w15:restartNumberingAfterBreak="0">
    <w:nsid w:val="436B1308"/>
    <w:multiLevelType w:val="hybridMultilevel"/>
    <w:tmpl w:val="0256E6A8"/>
    <w:lvl w:ilvl="0" w:tplc="395A97A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5" w15:restartNumberingAfterBreak="0">
    <w:nsid w:val="493F3615"/>
    <w:multiLevelType w:val="hybridMultilevel"/>
    <w:tmpl w:val="368C0C46"/>
    <w:lvl w:ilvl="0" w:tplc="DBA8642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A3F284F"/>
    <w:multiLevelType w:val="hybridMultilevel"/>
    <w:tmpl w:val="29DADF1C"/>
    <w:lvl w:ilvl="0" w:tplc="ED66041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7" w15:restartNumberingAfterBreak="0">
    <w:nsid w:val="520544E4"/>
    <w:multiLevelType w:val="hybridMultilevel"/>
    <w:tmpl w:val="2A8484CE"/>
    <w:lvl w:ilvl="0" w:tplc="BA586F0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8" w15:restartNumberingAfterBreak="0">
    <w:nsid w:val="59DF05F5"/>
    <w:multiLevelType w:val="hybridMultilevel"/>
    <w:tmpl w:val="12E2E4C6"/>
    <w:lvl w:ilvl="0" w:tplc="3542896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9" w15:restartNumberingAfterBreak="0">
    <w:nsid w:val="5CCA00B0"/>
    <w:multiLevelType w:val="hybridMultilevel"/>
    <w:tmpl w:val="81984C74"/>
    <w:lvl w:ilvl="0" w:tplc="EAD6D46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0" w15:restartNumberingAfterBreak="0">
    <w:nsid w:val="5DBD682B"/>
    <w:multiLevelType w:val="hybridMultilevel"/>
    <w:tmpl w:val="8B664FCA"/>
    <w:lvl w:ilvl="0" w:tplc="3930759E">
      <w:start w:val="1"/>
      <w:numFmt w:val="upperLetter"/>
      <w:lvlText w:val="%1."/>
      <w:lvlJc w:val="left"/>
      <w:pPr>
        <w:ind w:left="1140" w:hanging="360"/>
      </w:pPr>
      <w:rPr>
        <w:rFonts w:hint="default"/>
        <w:color w:val="000000"/>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1" w15:restartNumberingAfterBreak="0">
    <w:nsid w:val="60904519"/>
    <w:multiLevelType w:val="hybridMultilevel"/>
    <w:tmpl w:val="8C704076"/>
    <w:lvl w:ilvl="0" w:tplc="B186056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2" w15:restartNumberingAfterBreak="0">
    <w:nsid w:val="65360C21"/>
    <w:multiLevelType w:val="hybridMultilevel"/>
    <w:tmpl w:val="ABB83A1C"/>
    <w:lvl w:ilvl="0" w:tplc="A2CE593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3" w15:restartNumberingAfterBreak="0">
    <w:nsid w:val="67A73562"/>
    <w:multiLevelType w:val="hybridMultilevel"/>
    <w:tmpl w:val="A1F8533C"/>
    <w:lvl w:ilvl="0" w:tplc="8DCA161C">
      <w:start w:val="1"/>
      <w:numFmt w:val="decimal"/>
      <w:lvlText w:val="%1."/>
      <w:lvlJc w:val="left"/>
      <w:pPr>
        <w:tabs>
          <w:tab w:val="num" w:pos="1211"/>
        </w:tabs>
        <w:ind w:left="1211" w:hanging="360"/>
      </w:pPr>
      <w:rPr>
        <w:rFonts w:hint="default"/>
        <w:b/>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4" w15:restartNumberingAfterBreak="0">
    <w:nsid w:val="690B12CB"/>
    <w:multiLevelType w:val="hybridMultilevel"/>
    <w:tmpl w:val="70226A4C"/>
    <w:lvl w:ilvl="0" w:tplc="FA06633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5" w15:restartNumberingAfterBreak="0">
    <w:nsid w:val="6B5430C4"/>
    <w:multiLevelType w:val="hybridMultilevel"/>
    <w:tmpl w:val="8E908D40"/>
    <w:lvl w:ilvl="0" w:tplc="06BA5BE0">
      <w:start w:val="1"/>
      <w:numFmt w:val="decimal"/>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6" w15:restartNumberingAfterBreak="0">
    <w:nsid w:val="6D8C4FF6"/>
    <w:multiLevelType w:val="hybridMultilevel"/>
    <w:tmpl w:val="2F982C72"/>
    <w:lvl w:ilvl="0" w:tplc="0212A936">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7" w15:restartNumberingAfterBreak="0">
    <w:nsid w:val="7D9E6196"/>
    <w:multiLevelType w:val="hybridMultilevel"/>
    <w:tmpl w:val="2ADE0C62"/>
    <w:lvl w:ilvl="0" w:tplc="D5F4AA0C">
      <w:start w:val="1"/>
      <w:numFmt w:val="decimal"/>
      <w:lvlText w:val="%1."/>
      <w:lvlJc w:val="left"/>
      <w:pPr>
        <w:ind w:left="1080" w:hanging="360"/>
      </w:pPr>
      <w:rPr>
        <w:rFonts w:ascii="Times New Roman" w:hAnsi="Times New Roman"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7"/>
  </w:num>
  <w:num w:numId="2">
    <w:abstractNumId w:val="16"/>
  </w:num>
  <w:num w:numId="3">
    <w:abstractNumId w:val="27"/>
  </w:num>
  <w:num w:numId="4">
    <w:abstractNumId w:val="6"/>
  </w:num>
  <w:num w:numId="5">
    <w:abstractNumId w:val="18"/>
  </w:num>
  <w:num w:numId="6">
    <w:abstractNumId w:val="3"/>
  </w:num>
  <w:num w:numId="7">
    <w:abstractNumId w:val="20"/>
  </w:num>
  <w:num w:numId="8">
    <w:abstractNumId w:val="7"/>
  </w:num>
  <w:num w:numId="9">
    <w:abstractNumId w:val="9"/>
  </w:num>
  <w:num w:numId="10">
    <w:abstractNumId w:val="15"/>
  </w:num>
  <w:num w:numId="11">
    <w:abstractNumId w:val="19"/>
  </w:num>
  <w:num w:numId="12">
    <w:abstractNumId w:val="13"/>
  </w:num>
  <w:num w:numId="13">
    <w:abstractNumId w:val="22"/>
  </w:num>
  <w:num w:numId="14">
    <w:abstractNumId w:val="25"/>
  </w:num>
  <w:num w:numId="15">
    <w:abstractNumId w:val="12"/>
  </w:num>
  <w:num w:numId="16">
    <w:abstractNumId w:val="26"/>
  </w:num>
  <w:num w:numId="17">
    <w:abstractNumId w:val="4"/>
  </w:num>
  <w:num w:numId="18">
    <w:abstractNumId w:val="10"/>
  </w:num>
  <w:num w:numId="19">
    <w:abstractNumId w:val="24"/>
  </w:num>
  <w:num w:numId="20">
    <w:abstractNumId w:val="2"/>
  </w:num>
  <w:num w:numId="21">
    <w:abstractNumId w:val="23"/>
  </w:num>
  <w:num w:numId="22">
    <w:abstractNumId w:val="11"/>
  </w:num>
  <w:num w:numId="23">
    <w:abstractNumId w:val="8"/>
  </w:num>
  <w:num w:numId="24">
    <w:abstractNumId w:val="0"/>
  </w:num>
  <w:num w:numId="25">
    <w:abstractNumId w:val="5"/>
  </w:num>
  <w:num w:numId="26">
    <w:abstractNumId w:val="14"/>
  </w:num>
  <w:num w:numId="27">
    <w:abstractNumId w:val="21"/>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8C"/>
    <w:rsid w:val="000028F6"/>
    <w:rsid w:val="00005CCC"/>
    <w:rsid w:val="000115C1"/>
    <w:rsid w:val="00011EAD"/>
    <w:rsid w:val="00012317"/>
    <w:rsid w:val="000147DE"/>
    <w:rsid w:val="00015A8C"/>
    <w:rsid w:val="00030AC3"/>
    <w:rsid w:val="0003709F"/>
    <w:rsid w:val="000426D0"/>
    <w:rsid w:val="00047582"/>
    <w:rsid w:val="00050F88"/>
    <w:rsid w:val="00053F4A"/>
    <w:rsid w:val="00055BDB"/>
    <w:rsid w:val="00060DF6"/>
    <w:rsid w:val="000612B7"/>
    <w:rsid w:val="000626A8"/>
    <w:rsid w:val="00064CD0"/>
    <w:rsid w:val="00065112"/>
    <w:rsid w:val="00071809"/>
    <w:rsid w:val="00071DC9"/>
    <w:rsid w:val="000742C2"/>
    <w:rsid w:val="00077C8F"/>
    <w:rsid w:val="00080979"/>
    <w:rsid w:val="00080A9C"/>
    <w:rsid w:val="0008175C"/>
    <w:rsid w:val="000866B3"/>
    <w:rsid w:val="00092374"/>
    <w:rsid w:val="000969D9"/>
    <w:rsid w:val="000B5F42"/>
    <w:rsid w:val="000B61B9"/>
    <w:rsid w:val="000C487B"/>
    <w:rsid w:val="000C632D"/>
    <w:rsid w:val="000D6555"/>
    <w:rsid w:val="000D7F70"/>
    <w:rsid w:val="000E2B2B"/>
    <w:rsid w:val="000E33CA"/>
    <w:rsid w:val="000F4788"/>
    <w:rsid w:val="000F4A4C"/>
    <w:rsid w:val="00105A68"/>
    <w:rsid w:val="00107C38"/>
    <w:rsid w:val="0011080D"/>
    <w:rsid w:val="001117F2"/>
    <w:rsid w:val="00114EB5"/>
    <w:rsid w:val="00115CD0"/>
    <w:rsid w:val="001242EE"/>
    <w:rsid w:val="00125FC2"/>
    <w:rsid w:val="00126CF8"/>
    <w:rsid w:val="0012731A"/>
    <w:rsid w:val="00135D6A"/>
    <w:rsid w:val="0014044F"/>
    <w:rsid w:val="00141627"/>
    <w:rsid w:val="00152B73"/>
    <w:rsid w:val="0015450B"/>
    <w:rsid w:val="001615B5"/>
    <w:rsid w:val="00163512"/>
    <w:rsid w:val="00163D20"/>
    <w:rsid w:val="0016689C"/>
    <w:rsid w:val="00172230"/>
    <w:rsid w:val="00182704"/>
    <w:rsid w:val="00190DFE"/>
    <w:rsid w:val="001963AD"/>
    <w:rsid w:val="00197A9D"/>
    <w:rsid w:val="001A2A46"/>
    <w:rsid w:val="001A3C74"/>
    <w:rsid w:val="001A5F7A"/>
    <w:rsid w:val="001A6A64"/>
    <w:rsid w:val="001B42E5"/>
    <w:rsid w:val="001C44F7"/>
    <w:rsid w:val="001C45A0"/>
    <w:rsid w:val="001C4DEE"/>
    <w:rsid w:val="001C5B59"/>
    <w:rsid w:val="001D167F"/>
    <w:rsid w:val="001D1BA2"/>
    <w:rsid w:val="001D6238"/>
    <w:rsid w:val="001E025B"/>
    <w:rsid w:val="001E2755"/>
    <w:rsid w:val="001E28DF"/>
    <w:rsid w:val="001E50CB"/>
    <w:rsid w:val="001F1F19"/>
    <w:rsid w:val="001F30F9"/>
    <w:rsid w:val="002167D3"/>
    <w:rsid w:val="002171C6"/>
    <w:rsid w:val="00222B4B"/>
    <w:rsid w:val="00223074"/>
    <w:rsid w:val="00230296"/>
    <w:rsid w:val="0023341A"/>
    <w:rsid w:val="00235A9F"/>
    <w:rsid w:val="00237C63"/>
    <w:rsid w:val="002430B0"/>
    <w:rsid w:val="00243C09"/>
    <w:rsid w:val="00250071"/>
    <w:rsid w:val="002509EF"/>
    <w:rsid w:val="002542D2"/>
    <w:rsid w:val="002542D5"/>
    <w:rsid w:val="0025647B"/>
    <w:rsid w:val="00260362"/>
    <w:rsid w:val="002610C9"/>
    <w:rsid w:val="002620C9"/>
    <w:rsid w:val="0026771C"/>
    <w:rsid w:val="002702EA"/>
    <w:rsid w:val="00275C4A"/>
    <w:rsid w:val="00277A26"/>
    <w:rsid w:val="002800B6"/>
    <w:rsid w:val="00284A5C"/>
    <w:rsid w:val="002939C0"/>
    <w:rsid w:val="002A1395"/>
    <w:rsid w:val="002A3C30"/>
    <w:rsid w:val="002A5A83"/>
    <w:rsid w:val="002A6FA8"/>
    <w:rsid w:val="002B08EC"/>
    <w:rsid w:val="002B4333"/>
    <w:rsid w:val="002C0273"/>
    <w:rsid w:val="002C0834"/>
    <w:rsid w:val="002C3436"/>
    <w:rsid w:val="002C708C"/>
    <w:rsid w:val="002D6953"/>
    <w:rsid w:val="002E05FB"/>
    <w:rsid w:val="002F0DED"/>
    <w:rsid w:val="002F1916"/>
    <w:rsid w:val="002F2116"/>
    <w:rsid w:val="002F3B77"/>
    <w:rsid w:val="002F7DD6"/>
    <w:rsid w:val="00300627"/>
    <w:rsid w:val="00300CC0"/>
    <w:rsid w:val="00302D2F"/>
    <w:rsid w:val="0031033E"/>
    <w:rsid w:val="0031198A"/>
    <w:rsid w:val="0031273B"/>
    <w:rsid w:val="003135EA"/>
    <w:rsid w:val="003175A3"/>
    <w:rsid w:val="0032130D"/>
    <w:rsid w:val="003242F8"/>
    <w:rsid w:val="00325847"/>
    <w:rsid w:val="00330177"/>
    <w:rsid w:val="00330D5C"/>
    <w:rsid w:val="00331E49"/>
    <w:rsid w:val="003340D6"/>
    <w:rsid w:val="00345850"/>
    <w:rsid w:val="00347C5D"/>
    <w:rsid w:val="003504D3"/>
    <w:rsid w:val="00350EC1"/>
    <w:rsid w:val="00352984"/>
    <w:rsid w:val="00362FF4"/>
    <w:rsid w:val="00363B65"/>
    <w:rsid w:val="00367BC2"/>
    <w:rsid w:val="003718D5"/>
    <w:rsid w:val="00371A86"/>
    <w:rsid w:val="00372DE1"/>
    <w:rsid w:val="00374320"/>
    <w:rsid w:val="00375AAD"/>
    <w:rsid w:val="0037780A"/>
    <w:rsid w:val="00377A7B"/>
    <w:rsid w:val="003809D8"/>
    <w:rsid w:val="0038189C"/>
    <w:rsid w:val="00393667"/>
    <w:rsid w:val="003A5BCB"/>
    <w:rsid w:val="003A6B11"/>
    <w:rsid w:val="003B1024"/>
    <w:rsid w:val="003B3512"/>
    <w:rsid w:val="003B5A20"/>
    <w:rsid w:val="003C0E97"/>
    <w:rsid w:val="003C1FC2"/>
    <w:rsid w:val="003C555B"/>
    <w:rsid w:val="003D0E88"/>
    <w:rsid w:val="003D494F"/>
    <w:rsid w:val="003E1A76"/>
    <w:rsid w:val="003E2628"/>
    <w:rsid w:val="003E73E8"/>
    <w:rsid w:val="003F2CF4"/>
    <w:rsid w:val="003F3688"/>
    <w:rsid w:val="003F5820"/>
    <w:rsid w:val="00404A01"/>
    <w:rsid w:val="00404F76"/>
    <w:rsid w:val="00407568"/>
    <w:rsid w:val="00410576"/>
    <w:rsid w:val="004106CD"/>
    <w:rsid w:val="00410EE5"/>
    <w:rsid w:val="0041242A"/>
    <w:rsid w:val="00416AD1"/>
    <w:rsid w:val="00416BCD"/>
    <w:rsid w:val="00422B7E"/>
    <w:rsid w:val="004279F5"/>
    <w:rsid w:val="0043113B"/>
    <w:rsid w:val="00441ABE"/>
    <w:rsid w:val="00443DD2"/>
    <w:rsid w:val="00446E79"/>
    <w:rsid w:val="00456AA8"/>
    <w:rsid w:val="004578AD"/>
    <w:rsid w:val="00463452"/>
    <w:rsid w:val="004634E8"/>
    <w:rsid w:val="00464FEE"/>
    <w:rsid w:val="004661EF"/>
    <w:rsid w:val="00467FE2"/>
    <w:rsid w:val="00471C2C"/>
    <w:rsid w:val="00473D27"/>
    <w:rsid w:val="00477717"/>
    <w:rsid w:val="00480C22"/>
    <w:rsid w:val="004821E3"/>
    <w:rsid w:val="00484262"/>
    <w:rsid w:val="0048711C"/>
    <w:rsid w:val="0049454D"/>
    <w:rsid w:val="004969FB"/>
    <w:rsid w:val="004A0B73"/>
    <w:rsid w:val="004A16CC"/>
    <w:rsid w:val="004A2794"/>
    <w:rsid w:val="004A53BC"/>
    <w:rsid w:val="004A6759"/>
    <w:rsid w:val="004B2289"/>
    <w:rsid w:val="004B3832"/>
    <w:rsid w:val="004C0592"/>
    <w:rsid w:val="004D0BD4"/>
    <w:rsid w:val="004D1908"/>
    <w:rsid w:val="004D3A0C"/>
    <w:rsid w:val="004D3C82"/>
    <w:rsid w:val="004D4BE9"/>
    <w:rsid w:val="004E5442"/>
    <w:rsid w:val="004E77F1"/>
    <w:rsid w:val="004F3E04"/>
    <w:rsid w:val="0050048D"/>
    <w:rsid w:val="00500B14"/>
    <w:rsid w:val="00506ABE"/>
    <w:rsid w:val="00510265"/>
    <w:rsid w:val="00510EB6"/>
    <w:rsid w:val="00511DA6"/>
    <w:rsid w:val="00512380"/>
    <w:rsid w:val="00516125"/>
    <w:rsid w:val="00521DBE"/>
    <w:rsid w:val="0052298C"/>
    <w:rsid w:val="0052342C"/>
    <w:rsid w:val="005267CC"/>
    <w:rsid w:val="00531928"/>
    <w:rsid w:val="00536443"/>
    <w:rsid w:val="0053759A"/>
    <w:rsid w:val="005419DB"/>
    <w:rsid w:val="00542374"/>
    <w:rsid w:val="00543748"/>
    <w:rsid w:val="00545D41"/>
    <w:rsid w:val="00546CBC"/>
    <w:rsid w:val="00547E41"/>
    <w:rsid w:val="005559C0"/>
    <w:rsid w:val="00557D07"/>
    <w:rsid w:val="00560271"/>
    <w:rsid w:val="00566FC0"/>
    <w:rsid w:val="005749C3"/>
    <w:rsid w:val="00575C62"/>
    <w:rsid w:val="00584765"/>
    <w:rsid w:val="0059482E"/>
    <w:rsid w:val="005948FD"/>
    <w:rsid w:val="005A3CA1"/>
    <w:rsid w:val="005A77B0"/>
    <w:rsid w:val="005B1B50"/>
    <w:rsid w:val="005B7C98"/>
    <w:rsid w:val="005E28F1"/>
    <w:rsid w:val="005F5C80"/>
    <w:rsid w:val="00602162"/>
    <w:rsid w:val="00603EE0"/>
    <w:rsid w:val="00603F85"/>
    <w:rsid w:val="00612E5D"/>
    <w:rsid w:val="00613661"/>
    <w:rsid w:val="00616ED2"/>
    <w:rsid w:val="00623459"/>
    <w:rsid w:val="006250C3"/>
    <w:rsid w:val="00627D67"/>
    <w:rsid w:val="006306AE"/>
    <w:rsid w:val="006408F4"/>
    <w:rsid w:val="00642005"/>
    <w:rsid w:val="00642D16"/>
    <w:rsid w:val="00650236"/>
    <w:rsid w:val="006533AA"/>
    <w:rsid w:val="00653E98"/>
    <w:rsid w:val="00657604"/>
    <w:rsid w:val="00663875"/>
    <w:rsid w:val="0067181A"/>
    <w:rsid w:val="00682D8E"/>
    <w:rsid w:val="00686FEE"/>
    <w:rsid w:val="00690B1D"/>
    <w:rsid w:val="00690E23"/>
    <w:rsid w:val="00691D9B"/>
    <w:rsid w:val="00693598"/>
    <w:rsid w:val="00695C6C"/>
    <w:rsid w:val="006A024B"/>
    <w:rsid w:val="006B152D"/>
    <w:rsid w:val="006B5036"/>
    <w:rsid w:val="006C4D8F"/>
    <w:rsid w:val="006C5702"/>
    <w:rsid w:val="006C6E81"/>
    <w:rsid w:val="006D3609"/>
    <w:rsid w:val="006D55A6"/>
    <w:rsid w:val="006D6302"/>
    <w:rsid w:val="006E1517"/>
    <w:rsid w:val="006E2513"/>
    <w:rsid w:val="006E2608"/>
    <w:rsid w:val="006E417D"/>
    <w:rsid w:val="006F1246"/>
    <w:rsid w:val="006F38BE"/>
    <w:rsid w:val="006F3936"/>
    <w:rsid w:val="006F3CDC"/>
    <w:rsid w:val="006F58B4"/>
    <w:rsid w:val="006F590B"/>
    <w:rsid w:val="0070255B"/>
    <w:rsid w:val="00704479"/>
    <w:rsid w:val="00704B72"/>
    <w:rsid w:val="007051D3"/>
    <w:rsid w:val="00711D15"/>
    <w:rsid w:val="00715881"/>
    <w:rsid w:val="00722789"/>
    <w:rsid w:val="0072736C"/>
    <w:rsid w:val="007329B8"/>
    <w:rsid w:val="00735DC8"/>
    <w:rsid w:val="0074017C"/>
    <w:rsid w:val="00742119"/>
    <w:rsid w:val="00746D22"/>
    <w:rsid w:val="00754413"/>
    <w:rsid w:val="00756606"/>
    <w:rsid w:val="007576AA"/>
    <w:rsid w:val="0076794D"/>
    <w:rsid w:val="0077235D"/>
    <w:rsid w:val="007745FD"/>
    <w:rsid w:val="0077750D"/>
    <w:rsid w:val="007800F0"/>
    <w:rsid w:val="00780846"/>
    <w:rsid w:val="007818FD"/>
    <w:rsid w:val="00781F6A"/>
    <w:rsid w:val="00787A44"/>
    <w:rsid w:val="00790DFB"/>
    <w:rsid w:val="00792321"/>
    <w:rsid w:val="0079519D"/>
    <w:rsid w:val="007962B0"/>
    <w:rsid w:val="007A3E32"/>
    <w:rsid w:val="007A4107"/>
    <w:rsid w:val="007A6788"/>
    <w:rsid w:val="007B004C"/>
    <w:rsid w:val="007B76EE"/>
    <w:rsid w:val="007C4DD0"/>
    <w:rsid w:val="007C7862"/>
    <w:rsid w:val="007D2E7C"/>
    <w:rsid w:val="007D45B8"/>
    <w:rsid w:val="007E1603"/>
    <w:rsid w:val="007F1269"/>
    <w:rsid w:val="007F1C74"/>
    <w:rsid w:val="00800697"/>
    <w:rsid w:val="0080246A"/>
    <w:rsid w:val="00804DA6"/>
    <w:rsid w:val="00810ED8"/>
    <w:rsid w:val="00816F30"/>
    <w:rsid w:val="00817220"/>
    <w:rsid w:val="0083012F"/>
    <w:rsid w:val="00830420"/>
    <w:rsid w:val="00832911"/>
    <w:rsid w:val="0083784B"/>
    <w:rsid w:val="00842452"/>
    <w:rsid w:val="00844E73"/>
    <w:rsid w:val="008601CB"/>
    <w:rsid w:val="00860F25"/>
    <w:rsid w:val="00862716"/>
    <w:rsid w:val="008632EE"/>
    <w:rsid w:val="00865B8B"/>
    <w:rsid w:val="00873298"/>
    <w:rsid w:val="0087335E"/>
    <w:rsid w:val="0087496A"/>
    <w:rsid w:val="00874BBA"/>
    <w:rsid w:val="00874D38"/>
    <w:rsid w:val="00887F0F"/>
    <w:rsid w:val="00893074"/>
    <w:rsid w:val="008966E7"/>
    <w:rsid w:val="008A1470"/>
    <w:rsid w:val="008A16E8"/>
    <w:rsid w:val="008B1D0A"/>
    <w:rsid w:val="008B1E5A"/>
    <w:rsid w:val="008B3DF2"/>
    <w:rsid w:val="008B742F"/>
    <w:rsid w:val="008C104A"/>
    <w:rsid w:val="008C2C66"/>
    <w:rsid w:val="008D1E50"/>
    <w:rsid w:val="008E11EE"/>
    <w:rsid w:val="008E1873"/>
    <w:rsid w:val="008E43BA"/>
    <w:rsid w:val="008E6FFB"/>
    <w:rsid w:val="008F2F39"/>
    <w:rsid w:val="008F3036"/>
    <w:rsid w:val="008F6B56"/>
    <w:rsid w:val="008F7004"/>
    <w:rsid w:val="00902EAD"/>
    <w:rsid w:val="00907EE4"/>
    <w:rsid w:val="009125EF"/>
    <w:rsid w:val="00912BBD"/>
    <w:rsid w:val="009132B7"/>
    <w:rsid w:val="00913D18"/>
    <w:rsid w:val="009171A3"/>
    <w:rsid w:val="009220AB"/>
    <w:rsid w:val="00926C04"/>
    <w:rsid w:val="00931F8C"/>
    <w:rsid w:val="0093571E"/>
    <w:rsid w:val="009373C6"/>
    <w:rsid w:val="00944C31"/>
    <w:rsid w:val="009541A8"/>
    <w:rsid w:val="00954FFD"/>
    <w:rsid w:val="00955D4D"/>
    <w:rsid w:val="009648F1"/>
    <w:rsid w:val="009705F5"/>
    <w:rsid w:val="00971064"/>
    <w:rsid w:val="00973188"/>
    <w:rsid w:val="009775BE"/>
    <w:rsid w:val="009804F7"/>
    <w:rsid w:val="0098111C"/>
    <w:rsid w:val="0098233C"/>
    <w:rsid w:val="00985468"/>
    <w:rsid w:val="00994E4B"/>
    <w:rsid w:val="009A58C5"/>
    <w:rsid w:val="009C0319"/>
    <w:rsid w:val="009C0EF6"/>
    <w:rsid w:val="009C1FA2"/>
    <w:rsid w:val="009C2287"/>
    <w:rsid w:val="009C40B9"/>
    <w:rsid w:val="009D40DF"/>
    <w:rsid w:val="009D7203"/>
    <w:rsid w:val="009D7EED"/>
    <w:rsid w:val="009E48F7"/>
    <w:rsid w:val="009E77AE"/>
    <w:rsid w:val="00A009B5"/>
    <w:rsid w:val="00A01A0E"/>
    <w:rsid w:val="00A01A7D"/>
    <w:rsid w:val="00A030CA"/>
    <w:rsid w:val="00A11AC9"/>
    <w:rsid w:val="00A24A1A"/>
    <w:rsid w:val="00A27C9E"/>
    <w:rsid w:val="00A31291"/>
    <w:rsid w:val="00A4310C"/>
    <w:rsid w:val="00A43124"/>
    <w:rsid w:val="00A46C3B"/>
    <w:rsid w:val="00A473FF"/>
    <w:rsid w:val="00A53402"/>
    <w:rsid w:val="00A5489D"/>
    <w:rsid w:val="00A61F9C"/>
    <w:rsid w:val="00A63C21"/>
    <w:rsid w:val="00A67194"/>
    <w:rsid w:val="00A7375D"/>
    <w:rsid w:val="00A7515B"/>
    <w:rsid w:val="00A816CD"/>
    <w:rsid w:val="00A85583"/>
    <w:rsid w:val="00A85C50"/>
    <w:rsid w:val="00A94215"/>
    <w:rsid w:val="00A94B66"/>
    <w:rsid w:val="00A95790"/>
    <w:rsid w:val="00A9667D"/>
    <w:rsid w:val="00A973B5"/>
    <w:rsid w:val="00AA05F9"/>
    <w:rsid w:val="00AA6F54"/>
    <w:rsid w:val="00AA6FA4"/>
    <w:rsid w:val="00AB1053"/>
    <w:rsid w:val="00AB5F4D"/>
    <w:rsid w:val="00AB7BDB"/>
    <w:rsid w:val="00AC094B"/>
    <w:rsid w:val="00AC1626"/>
    <w:rsid w:val="00AC7555"/>
    <w:rsid w:val="00AD408F"/>
    <w:rsid w:val="00AD6BD7"/>
    <w:rsid w:val="00AD74C2"/>
    <w:rsid w:val="00AE14E1"/>
    <w:rsid w:val="00AE7382"/>
    <w:rsid w:val="00AF138E"/>
    <w:rsid w:val="00AF1505"/>
    <w:rsid w:val="00AF3473"/>
    <w:rsid w:val="00AF370D"/>
    <w:rsid w:val="00B103B1"/>
    <w:rsid w:val="00B10DE3"/>
    <w:rsid w:val="00B14FFA"/>
    <w:rsid w:val="00B2314E"/>
    <w:rsid w:val="00B26A27"/>
    <w:rsid w:val="00B32581"/>
    <w:rsid w:val="00B4517C"/>
    <w:rsid w:val="00B45F11"/>
    <w:rsid w:val="00B53217"/>
    <w:rsid w:val="00B552AD"/>
    <w:rsid w:val="00B56EC5"/>
    <w:rsid w:val="00B6188A"/>
    <w:rsid w:val="00B65E95"/>
    <w:rsid w:val="00B80192"/>
    <w:rsid w:val="00B804B3"/>
    <w:rsid w:val="00B84B7D"/>
    <w:rsid w:val="00B90990"/>
    <w:rsid w:val="00B9237F"/>
    <w:rsid w:val="00BA49CE"/>
    <w:rsid w:val="00BB0CB5"/>
    <w:rsid w:val="00BB26F5"/>
    <w:rsid w:val="00BB2CF1"/>
    <w:rsid w:val="00BB2F87"/>
    <w:rsid w:val="00BB5C45"/>
    <w:rsid w:val="00BB63EE"/>
    <w:rsid w:val="00BB73B6"/>
    <w:rsid w:val="00BC106B"/>
    <w:rsid w:val="00BD3B06"/>
    <w:rsid w:val="00BD6342"/>
    <w:rsid w:val="00BE144C"/>
    <w:rsid w:val="00BE453D"/>
    <w:rsid w:val="00BF18E3"/>
    <w:rsid w:val="00BF6A40"/>
    <w:rsid w:val="00C0101D"/>
    <w:rsid w:val="00C364F8"/>
    <w:rsid w:val="00C4131C"/>
    <w:rsid w:val="00C46DD0"/>
    <w:rsid w:val="00C501E2"/>
    <w:rsid w:val="00C50D9D"/>
    <w:rsid w:val="00C52162"/>
    <w:rsid w:val="00C65EA8"/>
    <w:rsid w:val="00C67CB1"/>
    <w:rsid w:val="00C67E29"/>
    <w:rsid w:val="00C7555A"/>
    <w:rsid w:val="00C83080"/>
    <w:rsid w:val="00C85E37"/>
    <w:rsid w:val="00C8767E"/>
    <w:rsid w:val="00C91995"/>
    <w:rsid w:val="00C9211C"/>
    <w:rsid w:val="00C95282"/>
    <w:rsid w:val="00C95F54"/>
    <w:rsid w:val="00C96E91"/>
    <w:rsid w:val="00CA7BDF"/>
    <w:rsid w:val="00CB683A"/>
    <w:rsid w:val="00CC25FE"/>
    <w:rsid w:val="00CC5109"/>
    <w:rsid w:val="00CC6754"/>
    <w:rsid w:val="00CD1FE8"/>
    <w:rsid w:val="00CD2668"/>
    <w:rsid w:val="00CD79B8"/>
    <w:rsid w:val="00CE158D"/>
    <w:rsid w:val="00CE2225"/>
    <w:rsid w:val="00CE5ED0"/>
    <w:rsid w:val="00CE7CCA"/>
    <w:rsid w:val="00CF13C1"/>
    <w:rsid w:val="00CF20B4"/>
    <w:rsid w:val="00CF2297"/>
    <w:rsid w:val="00CF366E"/>
    <w:rsid w:val="00CF6404"/>
    <w:rsid w:val="00D03280"/>
    <w:rsid w:val="00D06F57"/>
    <w:rsid w:val="00D100FA"/>
    <w:rsid w:val="00D14D7B"/>
    <w:rsid w:val="00D15E10"/>
    <w:rsid w:val="00D15F09"/>
    <w:rsid w:val="00D21925"/>
    <w:rsid w:val="00D26B27"/>
    <w:rsid w:val="00D306D8"/>
    <w:rsid w:val="00D37859"/>
    <w:rsid w:val="00D44644"/>
    <w:rsid w:val="00D44F27"/>
    <w:rsid w:val="00D44F96"/>
    <w:rsid w:val="00D50B35"/>
    <w:rsid w:val="00D52E90"/>
    <w:rsid w:val="00D5612D"/>
    <w:rsid w:val="00D578ED"/>
    <w:rsid w:val="00D57B69"/>
    <w:rsid w:val="00D60993"/>
    <w:rsid w:val="00D62B1B"/>
    <w:rsid w:val="00D71C71"/>
    <w:rsid w:val="00D74132"/>
    <w:rsid w:val="00D74464"/>
    <w:rsid w:val="00D75F3E"/>
    <w:rsid w:val="00D86351"/>
    <w:rsid w:val="00D93283"/>
    <w:rsid w:val="00D93351"/>
    <w:rsid w:val="00DA7962"/>
    <w:rsid w:val="00DB163C"/>
    <w:rsid w:val="00DB352E"/>
    <w:rsid w:val="00DB4A69"/>
    <w:rsid w:val="00DB65C4"/>
    <w:rsid w:val="00DC2FE4"/>
    <w:rsid w:val="00DC59AA"/>
    <w:rsid w:val="00DC6978"/>
    <w:rsid w:val="00DD1C82"/>
    <w:rsid w:val="00DD33E7"/>
    <w:rsid w:val="00DE4628"/>
    <w:rsid w:val="00DE5BB9"/>
    <w:rsid w:val="00DF48D2"/>
    <w:rsid w:val="00DF77F2"/>
    <w:rsid w:val="00E002CA"/>
    <w:rsid w:val="00E111EA"/>
    <w:rsid w:val="00E12827"/>
    <w:rsid w:val="00E1453E"/>
    <w:rsid w:val="00E153A0"/>
    <w:rsid w:val="00E16494"/>
    <w:rsid w:val="00E16FD0"/>
    <w:rsid w:val="00E21A40"/>
    <w:rsid w:val="00E221D5"/>
    <w:rsid w:val="00E309A5"/>
    <w:rsid w:val="00E32A8A"/>
    <w:rsid w:val="00E37CFD"/>
    <w:rsid w:val="00E44A62"/>
    <w:rsid w:val="00E46920"/>
    <w:rsid w:val="00E52FC2"/>
    <w:rsid w:val="00E649AF"/>
    <w:rsid w:val="00E67278"/>
    <w:rsid w:val="00E74338"/>
    <w:rsid w:val="00E755E8"/>
    <w:rsid w:val="00E76FC6"/>
    <w:rsid w:val="00E83574"/>
    <w:rsid w:val="00E85D28"/>
    <w:rsid w:val="00E90323"/>
    <w:rsid w:val="00E9058D"/>
    <w:rsid w:val="00E9283A"/>
    <w:rsid w:val="00E93089"/>
    <w:rsid w:val="00E955A5"/>
    <w:rsid w:val="00EA4ACD"/>
    <w:rsid w:val="00EB3716"/>
    <w:rsid w:val="00EB72BE"/>
    <w:rsid w:val="00EC008E"/>
    <w:rsid w:val="00EC039B"/>
    <w:rsid w:val="00EC12C8"/>
    <w:rsid w:val="00EC198D"/>
    <w:rsid w:val="00EC3517"/>
    <w:rsid w:val="00ED014E"/>
    <w:rsid w:val="00ED225B"/>
    <w:rsid w:val="00EE56B7"/>
    <w:rsid w:val="00EF1701"/>
    <w:rsid w:val="00EF2084"/>
    <w:rsid w:val="00EF455F"/>
    <w:rsid w:val="00EF7246"/>
    <w:rsid w:val="00F01B13"/>
    <w:rsid w:val="00F06F4A"/>
    <w:rsid w:val="00F117F7"/>
    <w:rsid w:val="00F129E8"/>
    <w:rsid w:val="00F12F34"/>
    <w:rsid w:val="00F15293"/>
    <w:rsid w:val="00F15971"/>
    <w:rsid w:val="00F31CCF"/>
    <w:rsid w:val="00F35B9C"/>
    <w:rsid w:val="00F40F7D"/>
    <w:rsid w:val="00F44418"/>
    <w:rsid w:val="00F51665"/>
    <w:rsid w:val="00F52261"/>
    <w:rsid w:val="00F55545"/>
    <w:rsid w:val="00F63CB2"/>
    <w:rsid w:val="00F65414"/>
    <w:rsid w:val="00F70971"/>
    <w:rsid w:val="00F70B0F"/>
    <w:rsid w:val="00F748DD"/>
    <w:rsid w:val="00F8034D"/>
    <w:rsid w:val="00F84733"/>
    <w:rsid w:val="00F8528A"/>
    <w:rsid w:val="00F9147E"/>
    <w:rsid w:val="00F948B7"/>
    <w:rsid w:val="00FA3F3F"/>
    <w:rsid w:val="00FA4182"/>
    <w:rsid w:val="00FA550C"/>
    <w:rsid w:val="00FA5BD9"/>
    <w:rsid w:val="00FA6E9D"/>
    <w:rsid w:val="00FB0B3E"/>
    <w:rsid w:val="00FB4975"/>
    <w:rsid w:val="00FB72D4"/>
    <w:rsid w:val="00FC59EF"/>
    <w:rsid w:val="00FC6BA1"/>
    <w:rsid w:val="00FC7303"/>
    <w:rsid w:val="00FD3236"/>
    <w:rsid w:val="00FE19A7"/>
    <w:rsid w:val="00FE3D11"/>
    <w:rsid w:val="00FE542D"/>
    <w:rsid w:val="00FE7DAF"/>
    <w:rsid w:val="00FF2B57"/>
    <w:rsid w:val="00FF36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CA469"/>
  <w15:chartTrackingRefBased/>
  <w15:docId w15:val="{715D1971-1F2D-45D3-98A0-685B6F1F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2374"/>
    <w:pPr>
      <w:spacing w:after="0" w:line="240" w:lineRule="auto"/>
    </w:pPr>
    <w:rPr>
      <w:rFonts w:ascii="Times New Roman" w:eastAsia="Times New Roman" w:hAnsi="Times New Roman" w:cs="Times New Roman"/>
      <w:sz w:val="24"/>
      <w:szCs w:val="24"/>
      <w:lang w:eastAsia="lt-LT"/>
    </w:rPr>
  </w:style>
  <w:style w:type="paragraph" w:styleId="Antrat5">
    <w:name w:val="heading 5"/>
    <w:basedOn w:val="prastasis"/>
    <w:link w:val="Antrat5Diagrama"/>
    <w:uiPriority w:val="9"/>
    <w:qFormat/>
    <w:rsid w:val="00542374"/>
    <w:pPr>
      <w:spacing w:before="100" w:beforeAutospacing="1" w:after="100" w:afterAutospacing="1"/>
      <w:outlineLvl w:val="4"/>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2C708C"/>
    <w:pPr>
      <w:jc w:val="both"/>
    </w:pPr>
    <w:rPr>
      <w:szCs w:val="20"/>
    </w:rPr>
  </w:style>
  <w:style w:type="character" w:customStyle="1" w:styleId="PagrindinistekstasDiagrama">
    <w:name w:val="Pagrindinis tekstas Diagrama"/>
    <w:basedOn w:val="Numatytasispastraiposriftas"/>
    <w:link w:val="Pagrindinistekstas"/>
    <w:rsid w:val="002C708C"/>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34"/>
    <w:qFormat/>
    <w:rsid w:val="00190DFE"/>
    <w:pPr>
      <w:ind w:left="720"/>
      <w:contextualSpacing/>
    </w:pPr>
    <w:rPr>
      <w:szCs w:val="20"/>
    </w:rPr>
  </w:style>
  <w:style w:type="paragraph" w:styleId="Antrats">
    <w:name w:val="header"/>
    <w:basedOn w:val="prastasis"/>
    <w:link w:val="AntratsDiagrama"/>
    <w:uiPriority w:val="99"/>
    <w:unhideWhenUsed/>
    <w:rsid w:val="004634E8"/>
    <w:pPr>
      <w:tabs>
        <w:tab w:val="center" w:pos="4819"/>
        <w:tab w:val="right" w:pos="9638"/>
      </w:tabs>
    </w:pPr>
    <w:rPr>
      <w:szCs w:val="20"/>
    </w:rPr>
  </w:style>
  <w:style w:type="character" w:customStyle="1" w:styleId="AntratsDiagrama">
    <w:name w:val="Antraštės Diagrama"/>
    <w:basedOn w:val="Numatytasispastraiposriftas"/>
    <w:link w:val="Antrats"/>
    <w:uiPriority w:val="99"/>
    <w:rsid w:val="004634E8"/>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4634E8"/>
    <w:pPr>
      <w:tabs>
        <w:tab w:val="center" w:pos="4819"/>
        <w:tab w:val="right" w:pos="9638"/>
      </w:tabs>
    </w:pPr>
    <w:rPr>
      <w:szCs w:val="20"/>
    </w:rPr>
  </w:style>
  <w:style w:type="character" w:customStyle="1" w:styleId="PoratDiagrama">
    <w:name w:val="Poraštė Diagrama"/>
    <w:basedOn w:val="Numatytasispastraiposriftas"/>
    <w:link w:val="Porat"/>
    <w:uiPriority w:val="99"/>
    <w:rsid w:val="004634E8"/>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6234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3459"/>
    <w:rPr>
      <w:rFonts w:ascii="Segoe UI" w:eastAsia="Times New Roman" w:hAnsi="Segoe UI" w:cs="Segoe UI"/>
      <w:sz w:val="18"/>
      <w:szCs w:val="18"/>
      <w:lang w:eastAsia="lt-LT"/>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BB73B6"/>
    <w:rPr>
      <w:rFonts w:ascii="Times New Roman" w:eastAsia="Times New Roman" w:hAnsi="Times New Roman" w:cs="Times New Roman"/>
      <w:sz w:val="24"/>
      <w:szCs w:val="20"/>
      <w:lang w:eastAsia="lt-LT"/>
    </w:rPr>
  </w:style>
  <w:style w:type="paragraph" w:styleId="Betarp">
    <w:name w:val="No Spacing"/>
    <w:uiPriority w:val="1"/>
    <w:qFormat/>
    <w:rsid w:val="00443DD2"/>
    <w:pPr>
      <w:spacing w:after="0" w:line="240" w:lineRule="auto"/>
    </w:pPr>
    <w:rPr>
      <w:rFonts w:ascii="Times New Roman" w:eastAsia="Times New Roman" w:hAnsi="Times New Roman" w:cs="Times New Roman"/>
      <w:sz w:val="24"/>
      <w:szCs w:val="20"/>
      <w:lang w:eastAsia="lt-LT"/>
    </w:rPr>
  </w:style>
  <w:style w:type="paragraph" w:styleId="prastasiniatinklio">
    <w:name w:val="Normal (Web)"/>
    <w:basedOn w:val="prastasis"/>
    <w:uiPriority w:val="99"/>
    <w:semiHidden/>
    <w:unhideWhenUsed/>
    <w:rsid w:val="000742C2"/>
    <w:pPr>
      <w:spacing w:before="100" w:beforeAutospacing="1" w:after="100" w:afterAutospacing="1"/>
    </w:pPr>
  </w:style>
  <w:style w:type="paragraph" w:styleId="Pagrindiniotekstotrauka2">
    <w:name w:val="Body Text Indent 2"/>
    <w:basedOn w:val="prastasis"/>
    <w:link w:val="Pagrindiniotekstotrauka2Diagrama"/>
    <w:rsid w:val="002542D2"/>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rsid w:val="002542D2"/>
    <w:rPr>
      <w:rFonts w:ascii="Times New Roman" w:eastAsia="Times New Roman" w:hAnsi="Times New Roman" w:cs="Times New Roman"/>
      <w:sz w:val="24"/>
      <w:szCs w:val="20"/>
      <w:lang w:eastAsia="lt-LT"/>
    </w:rPr>
  </w:style>
  <w:style w:type="paragraph" w:customStyle="1" w:styleId="bodytext">
    <w:name w:val="bodytext"/>
    <w:basedOn w:val="prastasis"/>
    <w:rsid w:val="009A58C5"/>
    <w:pPr>
      <w:spacing w:before="100" w:beforeAutospacing="1" w:after="100" w:afterAutospacing="1"/>
    </w:pPr>
  </w:style>
  <w:style w:type="paragraph" w:customStyle="1" w:styleId="Default">
    <w:name w:val="Default"/>
    <w:rsid w:val="00DA796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grindiniotekstotrauka3">
    <w:name w:val="Body Text Indent 3"/>
    <w:basedOn w:val="prastasis"/>
    <w:link w:val="Pagrindiniotekstotrauka3Diagrama"/>
    <w:uiPriority w:val="99"/>
    <w:unhideWhenUsed/>
    <w:rsid w:val="00C9211C"/>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C9211C"/>
    <w:rPr>
      <w:rFonts w:ascii="Times New Roman" w:eastAsia="Times New Roman" w:hAnsi="Times New Roman" w:cs="Times New Roman"/>
      <w:sz w:val="16"/>
      <w:szCs w:val="16"/>
    </w:rPr>
  </w:style>
  <w:style w:type="character" w:customStyle="1" w:styleId="Antrat5Diagrama">
    <w:name w:val="Antraštė 5 Diagrama"/>
    <w:basedOn w:val="Numatytasispastraiposriftas"/>
    <w:link w:val="Antrat5"/>
    <w:uiPriority w:val="9"/>
    <w:rsid w:val="00542374"/>
    <w:rPr>
      <w:rFonts w:ascii="Times New Roman" w:eastAsia="Times New Roman" w:hAnsi="Times New Roman" w:cs="Times New Roman"/>
      <w:b/>
      <w:bCs/>
      <w:sz w:val="20"/>
      <w:szCs w:val="20"/>
      <w:lang w:eastAsia="lt-LT"/>
    </w:rPr>
  </w:style>
  <w:style w:type="character" w:styleId="Hipersaitas">
    <w:name w:val="Hyperlink"/>
    <w:basedOn w:val="Numatytasispastraiposriftas"/>
    <w:uiPriority w:val="99"/>
    <w:semiHidden/>
    <w:unhideWhenUsed/>
    <w:rsid w:val="00542374"/>
    <w:rPr>
      <w:color w:val="0000FF"/>
      <w:u w:val="single"/>
    </w:rPr>
  </w:style>
  <w:style w:type="paragraph" w:customStyle="1" w:styleId="a">
    <w:basedOn w:val="prastasis"/>
    <w:next w:val="prastasiniatinklio"/>
    <w:rsid w:val="0031033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7968">
      <w:bodyDiv w:val="1"/>
      <w:marLeft w:val="0"/>
      <w:marRight w:val="0"/>
      <w:marTop w:val="0"/>
      <w:marBottom w:val="0"/>
      <w:divBdr>
        <w:top w:val="none" w:sz="0" w:space="0" w:color="auto"/>
        <w:left w:val="none" w:sz="0" w:space="0" w:color="auto"/>
        <w:bottom w:val="none" w:sz="0" w:space="0" w:color="auto"/>
        <w:right w:val="none" w:sz="0" w:space="0" w:color="auto"/>
      </w:divBdr>
    </w:div>
    <w:div w:id="597444520">
      <w:bodyDiv w:val="1"/>
      <w:marLeft w:val="0"/>
      <w:marRight w:val="0"/>
      <w:marTop w:val="0"/>
      <w:marBottom w:val="0"/>
      <w:divBdr>
        <w:top w:val="none" w:sz="0" w:space="0" w:color="auto"/>
        <w:left w:val="none" w:sz="0" w:space="0" w:color="auto"/>
        <w:bottom w:val="none" w:sz="0" w:space="0" w:color="auto"/>
        <w:right w:val="none" w:sz="0" w:space="0" w:color="auto"/>
      </w:divBdr>
      <w:divsChild>
        <w:div w:id="326976922">
          <w:marLeft w:val="0"/>
          <w:marRight w:val="0"/>
          <w:marTop w:val="0"/>
          <w:marBottom w:val="0"/>
          <w:divBdr>
            <w:top w:val="none" w:sz="0" w:space="0" w:color="auto"/>
            <w:left w:val="none" w:sz="0" w:space="0" w:color="auto"/>
            <w:bottom w:val="none" w:sz="0" w:space="0" w:color="auto"/>
            <w:right w:val="none" w:sz="0" w:space="0" w:color="auto"/>
          </w:divBdr>
          <w:divsChild>
            <w:div w:id="781219875">
              <w:marLeft w:val="0"/>
              <w:marRight w:val="0"/>
              <w:marTop w:val="0"/>
              <w:marBottom w:val="0"/>
              <w:divBdr>
                <w:top w:val="none" w:sz="0" w:space="0" w:color="auto"/>
                <w:left w:val="none" w:sz="0" w:space="0" w:color="auto"/>
                <w:bottom w:val="none" w:sz="0" w:space="0" w:color="auto"/>
                <w:right w:val="none" w:sz="0" w:space="0" w:color="auto"/>
              </w:divBdr>
              <w:divsChild>
                <w:div w:id="1439714534">
                  <w:marLeft w:val="0"/>
                  <w:marRight w:val="0"/>
                  <w:marTop w:val="129"/>
                  <w:marBottom w:val="129"/>
                  <w:divBdr>
                    <w:top w:val="none" w:sz="0" w:space="0" w:color="auto"/>
                    <w:left w:val="none" w:sz="0" w:space="0" w:color="auto"/>
                    <w:bottom w:val="none" w:sz="0" w:space="0" w:color="auto"/>
                    <w:right w:val="none" w:sz="0" w:space="0" w:color="auto"/>
                  </w:divBdr>
                  <w:divsChild>
                    <w:div w:id="51734774">
                      <w:marLeft w:val="0"/>
                      <w:marRight w:val="0"/>
                      <w:marTop w:val="0"/>
                      <w:marBottom w:val="0"/>
                      <w:divBdr>
                        <w:top w:val="none" w:sz="0" w:space="0" w:color="auto"/>
                        <w:left w:val="none" w:sz="0" w:space="0" w:color="auto"/>
                        <w:bottom w:val="none" w:sz="0" w:space="0" w:color="auto"/>
                        <w:right w:val="none" w:sz="0" w:space="0" w:color="auto"/>
                      </w:divBdr>
                      <w:divsChild>
                        <w:div w:id="2007707558">
                          <w:marLeft w:val="0"/>
                          <w:marRight w:val="0"/>
                          <w:marTop w:val="0"/>
                          <w:marBottom w:val="0"/>
                          <w:divBdr>
                            <w:top w:val="none" w:sz="0" w:space="0" w:color="auto"/>
                            <w:left w:val="none" w:sz="0" w:space="0" w:color="auto"/>
                            <w:bottom w:val="none" w:sz="0" w:space="0" w:color="auto"/>
                            <w:right w:val="none" w:sz="0" w:space="0" w:color="auto"/>
                          </w:divBdr>
                          <w:divsChild>
                            <w:div w:id="20483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814106">
          <w:blockQuote w:val="1"/>
          <w:marLeft w:val="0"/>
          <w:marRight w:val="0"/>
          <w:marTop w:val="600"/>
          <w:marBottom w:val="600"/>
          <w:divBdr>
            <w:top w:val="none" w:sz="0" w:space="0" w:color="auto"/>
            <w:left w:val="none" w:sz="0" w:space="0" w:color="auto"/>
            <w:bottom w:val="none" w:sz="0" w:space="0" w:color="auto"/>
            <w:right w:val="none" w:sz="0" w:space="0" w:color="auto"/>
          </w:divBdr>
        </w:div>
        <w:div w:id="110962014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107047330">
      <w:bodyDiv w:val="1"/>
      <w:marLeft w:val="0"/>
      <w:marRight w:val="0"/>
      <w:marTop w:val="0"/>
      <w:marBottom w:val="0"/>
      <w:divBdr>
        <w:top w:val="none" w:sz="0" w:space="0" w:color="auto"/>
        <w:left w:val="none" w:sz="0" w:space="0" w:color="auto"/>
        <w:bottom w:val="none" w:sz="0" w:space="0" w:color="auto"/>
        <w:right w:val="none" w:sz="0" w:space="0" w:color="auto"/>
      </w:divBdr>
    </w:div>
    <w:div w:id="1403016897">
      <w:bodyDiv w:val="1"/>
      <w:marLeft w:val="0"/>
      <w:marRight w:val="0"/>
      <w:marTop w:val="0"/>
      <w:marBottom w:val="0"/>
      <w:divBdr>
        <w:top w:val="none" w:sz="0" w:space="0" w:color="auto"/>
        <w:left w:val="none" w:sz="0" w:space="0" w:color="auto"/>
        <w:bottom w:val="none" w:sz="0" w:space="0" w:color="auto"/>
        <w:right w:val="none" w:sz="0" w:space="0" w:color="auto"/>
      </w:divBdr>
    </w:div>
    <w:div w:id="1468356742">
      <w:bodyDiv w:val="1"/>
      <w:marLeft w:val="0"/>
      <w:marRight w:val="0"/>
      <w:marTop w:val="0"/>
      <w:marBottom w:val="0"/>
      <w:divBdr>
        <w:top w:val="none" w:sz="0" w:space="0" w:color="auto"/>
        <w:left w:val="none" w:sz="0" w:space="0" w:color="auto"/>
        <w:bottom w:val="none" w:sz="0" w:space="0" w:color="auto"/>
        <w:right w:val="none" w:sz="0" w:space="0" w:color="auto"/>
      </w:divBdr>
    </w:div>
    <w:div w:id="1573001919">
      <w:bodyDiv w:val="1"/>
      <w:marLeft w:val="0"/>
      <w:marRight w:val="0"/>
      <w:marTop w:val="0"/>
      <w:marBottom w:val="0"/>
      <w:divBdr>
        <w:top w:val="none" w:sz="0" w:space="0" w:color="auto"/>
        <w:left w:val="none" w:sz="0" w:space="0" w:color="auto"/>
        <w:bottom w:val="none" w:sz="0" w:space="0" w:color="auto"/>
        <w:right w:val="none" w:sz="0" w:space="0" w:color="auto"/>
      </w:divBdr>
    </w:div>
    <w:div w:id="1759134907">
      <w:bodyDiv w:val="1"/>
      <w:marLeft w:val="0"/>
      <w:marRight w:val="0"/>
      <w:marTop w:val="0"/>
      <w:marBottom w:val="0"/>
      <w:divBdr>
        <w:top w:val="none" w:sz="0" w:space="0" w:color="auto"/>
        <w:left w:val="none" w:sz="0" w:space="0" w:color="auto"/>
        <w:bottom w:val="none" w:sz="0" w:space="0" w:color="auto"/>
        <w:right w:val="none" w:sz="0" w:space="0" w:color="auto"/>
      </w:divBdr>
    </w:div>
    <w:div w:id="180473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2C239-F8DB-4A6E-947C-FF9BDA168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7848</Words>
  <Characters>4474</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2019-09-30T13:08:00Z</cp:lastPrinted>
  <dcterms:created xsi:type="dcterms:W3CDTF">2019-10-01T13:31:00Z</dcterms:created>
  <dcterms:modified xsi:type="dcterms:W3CDTF">2019-10-01T13:31:00Z</dcterms:modified>
</cp:coreProperties>
</file>