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C8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:rsidR="00B043B6" w:rsidRPr="00B12100" w:rsidRDefault="00B043B6" w:rsidP="00290258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CF4C6E" w:rsidRPr="00CF4C6E">
        <w:rPr>
          <w:b/>
          <w:sz w:val="24"/>
          <w:szCs w:val="24"/>
        </w:rPr>
        <w:t xml:space="preserve">DĖL </w:t>
      </w:r>
      <w:r w:rsidR="00093E9C" w:rsidRPr="00093E9C">
        <w:rPr>
          <w:b/>
          <w:sz w:val="24"/>
          <w:szCs w:val="24"/>
        </w:rPr>
        <w:t>KULTŪROS IR MENO TARYBOS SUDĖTIES PATVIRTINIMO</w:t>
      </w: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797118" w:rsidRDefault="009F6AF5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Sprendimo projekto esmė, tikslai ir uždaviniai</w:t>
      </w:r>
      <w:r w:rsidR="00AF283B" w:rsidRPr="000B0BA4">
        <w:rPr>
          <w:b/>
          <w:sz w:val="24"/>
          <w:szCs w:val="24"/>
        </w:rPr>
        <w:t xml:space="preserve">. </w:t>
      </w:r>
    </w:p>
    <w:p w:rsidR="00B12100" w:rsidRDefault="00FA3F83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C2A66">
        <w:rPr>
          <w:sz w:val="24"/>
          <w:szCs w:val="24"/>
        </w:rPr>
        <w:t>P</w:t>
      </w:r>
      <w:r>
        <w:rPr>
          <w:sz w:val="24"/>
          <w:szCs w:val="24"/>
        </w:rPr>
        <w:t xml:space="preserve">ritarus šiam sprendimo projektui, Klaipėdos miesto savivaldybės tarybos kadencijos laikotarpiui bus patvirtinta Kultūros ir meno tarybos sudėtis. </w:t>
      </w:r>
    </w:p>
    <w:p w:rsidR="00CC32D5" w:rsidRDefault="00BE02BF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Į K</w:t>
      </w:r>
      <w:r w:rsidR="00CC32D5">
        <w:rPr>
          <w:sz w:val="24"/>
          <w:szCs w:val="24"/>
        </w:rPr>
        <w:t xml:space="preserve">ultūros ir meno tarybą narius delegavo šios institucijos: </w:t>
      </w:r>
    </w:p>
    <w:p w:rsidR="00CC32D5" w:rsidRPr="00CC32D5" w:rsidRDefault="00CC32D5" w:rsidP="00CC32D5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C32D5">
        <w:rPr>
          <w:sz w:val="24"/>
          <w:szCs w:val="24"/>
        </w:rPr>
        <w:t xml:space="preserve">Meno kūrėjų organizacijų padaliniai Klaipėdoje delegavo – Vladą Balsį, (Lietuvos architektų sąjungos Klaipėdos skyriaus </w:t>
      </w:r>
      <w:r w:rsidR="0082207A">
        <w:rPr>
          <w:sz w:val="24"/>
          <w:szCs w:val="24"/>
        </w:rPr>
        <w:t>ir Lietuvos architektų sąjungos Klaipėdos apskrities organizacijos narys</w:t>
      </w:r>
      <w:r w:rsidRPr="00CC32D5">
        <w:rPr>
          <w:sz w:val="24"/>
          <w:szCs w:val="24"/>
        </w:rPr>
        <w:t>, architektas), Neringą Poškutę (Lietuvos dalininkų sąjungos Klaipėdos skyriaus pirmininkė</w:t>
      </w:r>
      <w:r w:rsidR="00DC5366">
        <w:rPr>
          <w:sz w:val="24"/>
          <w:szCs w:val="24"/>
        </w:rPr>
        <w:t>, juvelyrė</w:t>
      </w:r>
      <w:r w:rsidRPr="00CC32D5">
        <w:rPr>
          <w:sz w:val="24"/>
          <w:szCs w:val="24"/>
        </w:rPr>
        <w:t xml:space="preserve">), </w:t>
      </w:r>
      <w:r w:rsidR="00DC5366">
        <w:rPr>
          <w:sz w:val="24"/>
          <w:szCs w:val="24"/>
        </w:rPr>
        <w:t>Daivą Molytę – Lukauskienę, Lietuvos rašytojų sąjungos Klaipėdos skyriaus narė, poetė)</w:t>
      </w:r>
    </w:p>
    <w:p w:rsidR="00CC32D5" w:rsidRDefault="00CC32D5" w:rsidP="00820063">
      <w:pPr>
        <w:pStyle w:val="Sraopastraipa"/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kultūros magistrai delegavo – </w:t>
      </w:r>
      <w:r w:rsidR="00DC5366">
        <w:rPr>
          <w:sz w:val="24"/>
          <w:szCs w:val="24"/>
        </w:rPr>
        <w:t xml:space="preserve"> prof. dr. </w:t>
      </w:r>
      <w:r>
        <w:rPr>
          <w:sz w:val="24"/>
          <w:szCs w:val="24"/>
        </w:rPr>
        <w:t xml:space="preserve">Daivą Kšanienę ir Kristiną Jokubavičienę. </w:t>
      </w:r>
    </w:p>
    <w:p w:rsidR="00CC32D5" w:rsidRDefault="006F7306" w:rsidP="006F7306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306">
        <w:rPr>
          <w:sz w:val="24"/>
          <w:szCs w:val="24"/>
        </w:rPr>
        <w:t xml:space="preserve">Nevyriausybinės </w:t>
      </w:r>
      <w:r w:rsidR="00BE02BF">
        <w:rPr>
          <w:sz w:val="24"/>
          <w:szCs w:val="24"/>
        </w:rPr>
        <w:t xml:space="preserve">visuomeninės </w:t>
      </w:r>
      <w:r w:rsidRPr="006F7306">
        <w:rPr>
          <w:sz w:val="24"/>
          <w:szCs w:val="24"/>
        </w:rPr>
        <w:t>organizacijos</w:t>
      </w:r>
      <w:r w:rsidR="00BE02BF">
        <w:rPr>
          <w:sz w:val="24"/>
          <w:szCs w:val="24"/>
        </w:rPr>
        <w:t>,</w:t>
      </w:r>
      <w:r w:rsidRPr="006F7306">
        <w:rPr>
          <w:sz w:val="24"/>
          <w:szCs w:val="24"/>
        </w:rPr>
        <w:t xml:space="preserve"> veikiančios kultūros srityje </w:t>
      </w:r>
      <w:r w:rsidR="00BE02BF">
        <w:rPr>
          <w:sz w:val="24"/>
          <w:szCs w:val="24"/>
        </w:rPr>
        <w:t xml:space="preserve">Klaipėdoje </w:t>
      </w:r>
      <w:r w:rsidRPr="006F7306">
        <w:rPr>
          <w:sz w:val="24"/>
          <w:szCs w:val="24"/>
        </w:rPr>
        <w:t>delegavo – Marių Tumšį (</w:t>
      </w:r>
      <w:r w:rsidR="00DC5366">
        <w:rPr>
          <w:sz w:val="24"/>
          <w:szCs w:val="24"/>
        </w:rPr>
        <w:t>VšĮ „Projektas Lt“ direktorius, režisierius</w:t>
      </w:r>
      <w:r w:rsidRPr="006F7306">
        <w:rPr>
          <w:sz w:val="24"/>
          <w:szCs w:val="24"/>
        </w:rPr>
        <w:t xml:space="preserve">), </w:t>
      </w:r>
      <w:r w:rsidR="00DC5366">
        <w:rPr>
          <w:sz w:val="24"/>
          <w:szCs w:val="24"/>
        </w:rPr>
        <w:t xml:space="preserve">Romandą Žiubrį </w:t>
      </w:r>
      <w:r w:rsidRPr="006F7306">
        <w:rPr>
          <w:sz w:val="24"/>
          <w:szCs w:val="24"/>
        </w:rPr>
        <w:t>(</w:t>
      </w:r>
      <w:r w:rsidR="00DC5366">
        <w:rPr>
          <w:sz w:val="24"/>
          <w:szCs w:val="24"/>
        </w:rPr>
        <w:t>VšĮ „Klaipėdos šventės“ direktorius, režisierius), Inetą Gibauskait</w:t>
      </w:r>
      <w:r w:rsidR="00BE02BF">
        <w:rPr>
          <w:sz w:val="24"/>
          <w:szCs w:val="24"/>
        </w:rPr>
        <w:t>ę</w:t>
      </w:r>
      <w:r w:rsidR="00DC5366">
        <w:rPr>
          <w:sz w:val="24"/>
          <w:szCs w:val="24"/>
        </w:rPr>
        <w:t xml:space="preserve"> (VšĮ „</w:t>
      </w:r>
      <w:r w:rsidR="00820063">
        <w:rPr>
          <w:sz w:val="24"/>
          <w:szCs w:val="24"/>
        </w:rPr>
        <w:t>Paslaugų ir konsultacijų centras“ vadovė</w:t>
      </w:r>
      <w:r w:rsidR="00EC2A66">
        <w:rPr>
          <w:sz w:val="24"/>
          <w:szCs w:val="24"/>
        </w:rPr>
        <w:t>, renginių organizatorė</w:t>
      </w:r>
      <w:r w:rsidR="00820063">
        <w:rPr>
          <w:sz w:val="24"/>
          <w:szCs w:val="24"/>
        </w:rPr>
        <w:t>).</w:t>
      </w:r>
    </w:p>
    <w:p w:rsidR="006F7306" w:rsidRDefault="006F7306" w:rsidP="006F7306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306">
        <w:rPr>
          <w:sz w:val="24"/>
          <w:szCs w:val="24"/>
        </w:rPr>
        <w:t xml:space="preserve">Valstybės ir savivaldybės kultūros įstaigos delegavo </w:t>
      </w:r>
      <w:r w:rsidR="00820063">
        <w:rPr>
          <w:sz w:val="24"/>
          <w:szCs w:val="24"/>
        </w:rPr>
        <w:t>–</w:t>
      </w:r>
      <w:r w:rsidRPr="006F7306">
        <w:rPr>
          <w:sz w:val="24"/>
          <w:szCs w:val="24"/>
        </w:rPr>
        <w:t xml:space="preserve"> </w:t>
      </w:r>
      <w:r w:rsidR="00820063">
        <w:rPr>
          <w:sz w:val="24"/>
          <w:szCs w:val="24"/>
        </w:rPr>
        <w:t xml:space="preserve">Joną Genį </w:t>
      </w:r>
      <w:r w:rsidRPr="006F7306">
        <w:rPr>
          <w:sz w:val="24"/>
          <w:szCs w:val="24"/>
        </w:rPr>
        <w:t>(Klaipėdos</w:t>
      </w:r>
      <w:r w:rsidR="00820063">
        <w:rPr>
          <w:sz w:val="24"/>
          <w:szCs w:val="24"/>
        </w:rPr>
        <w:t xml:space="preserve"> miesto savivaldybės Mažosios Lietuvos istorijos muziejaus direktorius</w:t>
      </w:r>
      <w:r w:rsidRPr="006F7306">
        <w:rPr>
          <w:sz w:val="24"/>
          <w:szCs w:val="24"/>
        </w:rPr>
        <w:t>)</w:t>
      </w:r>
      <w:r w:rsidR="00820063">
        <w:rPr>
          <w:sz w:val="24"/>
          <w:szCs w:val="24"/>
        </w:rPr>
        <w:t xml:space="preserve">, </w:t>
      </w:r>
      <w:r w:rsidRPr="006F7306">
        <w:rPr>
          <w:sz w:val="24"/>
          <w:szCs w:val="24"/>
        </w:rPr>
        <w:t xml:space="preserve"> </w:t>
      </w:r>
      <w:r w:rsidR="00820063">
        <w:rPr>
          <w:sz w:val="24"/>
          <w:szCs w:val="24"/>
        </w:rPr>
        <w:t xml:space="preserve">Kristiną Jakštę </w:t>
      </w:r>
      <w:r>
        <w:rPr>
          <w:sz w:val="24"/>
          <w:szCs w:val="24"/>
        </w:rPr>
        <w:t>(</w:t>
      </w:r>
      <w:r w:rsidR="00820063" w:rsidRPr="006F7306">
        <w:rPr>
          <w:sz w:val="24"/>
          <w:szCs w:val="24"/>
        </w:rPr>
        <w:t>Klaipėdos</w:t>
      </w:r>
      <w:r w:rsidR="00820063">
        <w:rPr>
          <w:sz w:val="24"/>
          <w:szCs w:val="24"/>
        </w:rPr>
        <w:t xml:space="preserve"> miesto savivaldybės kultūros centro Žvejų rūmai kultūrinių renginių organizatorė</w:t>
      </w:r>
      <w:r>
        <w:rPr>
          <w:sz w:val="24"/>
          <w:szCs w:val="24"/>
        </w:rPr>
        <w:t xml:space="preserve">). </w:t>
      </w:r>
    </w:p>
    <w:p w:rsidR="00290258" w:rsidRDefault="00290258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AC1B8F" w:rsidRPr="00EC2A66" w:rsidRDefault="00AC1B8F" w:rsidP="00EC2A66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EC2A66">
        <w:rPr>
          <w:b/>
          <w:sz w:val="24"/>
          <w:szCs w:val="24"/>
        </w:rPr>
        <w:t>Projekto rengimo priežastys ir kuo remiantis parengtas sprendimo projektas.</w:t>
      </w:r>
    </w:p>
    <w:p w:rsidR="00AC1B8F" w:rsidRPr="00AF69B7" w:rsidRDefault="00EC2A66" w:rsidP="00AF69B7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C1B8F" w:rsidRPr="0003473D">
        <w:rPr>
          <w:sz w:val="24"/>
          <w:szCs w:val="24"/>
        </w:rPr>
        <w:t xml:space="preserve">Šis sprendimo projektas parengtas vadovaujantis </w:t>
      </w:r>
      <w:r w:rsidR="00AF69B7" w:rsidRPr="00AF69B7">
        <w:rPr>
          <w:sz w:val="24"/>
          <w:szCs w:val="24"/>
        </w:rPr>
        <w:t>Lietuvos Respublikos vietos savivaldos įstatymo 16 straipsnio 2 dalies 6 punk</w:t>
      </w:r>
      <w:r w:rsidR="00BE02BF">
        <w:rPr>
          <w:sz w:val="24"/>
          <w:szCs w:val="24"/>
        </w:rPr>
        <w:t xml:space="preserve">tu ir 18 straipsnio 1 dalimi, </w:t>
      </w:r>
      <w:r w:rsidR="00AF69B7" w:rsidRPr="00AF69B7">
        <w:rPr>
          <w:sz w:val="24"/>
          <w:szCs w:val="24"/>
        </w:rPr>
        <w:t xml:space="preserve">Kultūros ir meno tarybos nuostatų, patvirtintų Klaipėdos miesto savivaldybės tarybos 2018 m. kovo 29 d. sprendimu Nr. T2-74 </w:t>
      </w:r>
      <w:r w:rsidR="00820063">
        <w:rPr>
          <w:sz w:val="24"/>
          <w:szCs w:val="24"/>
        </w:rPr>
        <w:t xml:space="preserve">(2019 m. gegužės 30 d. sprendimo Nr.T2-149 redakcija) </w:t>
      </w:r>
      <w:r w:rsidR="00AF69B7" w:rsidRPr="00AF69B7">
        <w:rPr>
          <w:sz w:val="24"/>
          <w:szCs w:val="24"/>
        </w:rPr>
        <w:t>„Dėl Kultūros ir meno tarybos nuostatų patvirtinimo“ 9, 10, 11 punktais</w:t>
      </w:r>
      <w:r w:rsidR="00AF69B7">
        <w:rPr>
          <w:sz w:val="24"/>
          <w:szCs w:val="24"/>
        </w:rPr>
        <w:t xml:space="preserve"> bei atsižvelgiant </w:t>
      </w:r>
      <w:r w:rsidR="00820063">
        <w:rPr>
          <w:sz w:val="24"/>
          <w:szCs w:val="24"/>
        </w:rPr>
        <w:t xml:space="preserve">į </w:t>
      </w:r>
      <w:r w:rsidR="00BE02BF" w:rsidRPr="00AF69B7">
        <w:rPr>
          <w:sz w:val="24"/>
          <w:szCs w:val="24"/>
        </w:rPr>
        <w:t>institucij</w:t>
      </w:r>
      <w:r w:rsidR="00BE02BF">
        <w:rPr>
          <w:sz w:val="24"/>
          <w:szCs w:val="24"/>
        </w:rPr>
        <w:t xml:space="preserve">ų, deleguojančių kandidatus į </w:t>
      </w:r>
      <w:r w:rsidR="00820063">
        <w:rPr>
          <w:sz w:val="24"/>
          <w:szCs w:val="24"/>
        </w:rPr>
        <w:t>K</w:t>
      </w:r>
      <w:r w:rsidR="00AF69B7" w:rsidRPr="00AF69B7">
        <w:rPr>
          <w:sz w:val="24"/>
          <w:szCs w:val="24"/>
        </w:rPr>
        <w:t>ultūros ir meno tarybą</w:t>
      </w:r>
      <w:r w:rsidR="00BE02BF">
        <w:rPr>
          <w:sz w:val="24"/>
          <w:szCs w:val="24"/>
        </w:rPr>
        <w:t>, atstovų susirinkimų protokolų nutarimus.</w:t>
      </w:r>
    </w:p>
    <w:p w:rsidR="0066543B" w:rsidRPr="00AC1B8F" w:rsidRDefault="0066543B" w:rsidP="0003473D">
      <w:pPr>
        <w:tabs>
          <w:tab w:val="left" w:pos="993"/>
        </w:tabs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03473D">
        <w:rPr>
          <w:b/>
          <w:bCs/>
          <w:sz w:val="24"/>
          <w:szCs w:val="24"/>
        </w:rPr>
        <w:t>Kokių rezultatų laukiama.</w:t>
      </w:r>
    </w:p>
    <w:p w:rsidR="00237CCE" w:rsidRDefault="00AF69B7" w:rsidP="00F67EC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Pritarus šiam sprendimo projektui bus patvirtinta nauja kultūros ir meno tarybos sudėtis. </w:t>
      </w:r>
    </w:p>
    <w:p w:rsidR="00AF69B7" w:rsidRDefault="00AF69B7" w:rsidP="00F67EC2">
      <w:pPr>
        <w:ind w:firstLine="720"/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03473D">
        <w:rPr>
          <w:b/>
          <w:bCs/>
          <w:sz w:val="24"/>
          <w:szCs w:val="24"/>
        </w:rPr>
        <w:t>Sprendimo projekto rengimo metu gauti specialistų vertinimai.</w:t>
      </w:r>
    </w:p>
    <w:p w:rsidR="003F7085" w:rsidRDefault="00854ECB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:rsidR="0066543B" w:rsidRDefault="0066543B" w:rsidP="003F7085">
      <w:pPr>
        <w:ind w:firstLine="720"/>
        <w:jc w:val="both"/>
        <w:rPr>
          <w:sz w:val="24"/>
          <w:szCs w:val="24"/>
        </w:rPr>
      </w:pPr>
    </w:p>
    <w:p w:rsidR="003F7085" w:rsidRPr="00FA0BC8" w:rsidRDefault="003F7085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E0028A" w:rsidRDefault="009F6AF5" w:rsidP="00E0028A">
      <w:pPr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Nėra. </w:t>
      </w:r>
    </w:p>
    <w:p w:rsidR="0066543B" w:rsidRDefault="0066543B" w:rsidP="00E0028A">
      <w:pPr>
        <w:ind w:left="567" w:firstLine="142"/>
        <w:jc w:val="both"/>
        <w:rPr>
          <w:sz w:val="24"/>
          <w:szCs w:val="24"/>
        </w:rPr>
      </w:pPr>
    </w:p>
    <w:p w:rsidR="00CC4273" w:rsidRDefault="005233A7" w:rsidP="00E0028A">
      <w:pPr>
        <w:ind w:left="567"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53B96">
        <w:rPr>
          <w:b/>
          <w:bCs/>
          <w:sz w:val="24"/>
          <w:szCs w:val="24"/>
        </w:rPr>
        <w:t>6</w:t>
      </w:r>
      <w:r w:rsidR="00CC4273" w:rsidRPr="0057070C">
        <w:rPr>
          <w:b/>
          <w:bCs/>
          <w:sz w:val="24"/>
          <w:szCs w:val="24"/>
        </w:rPr>
        <w:t>. Išlaidų sąmatos, skaičiavimai, reikalingi pagrindimai ir paaiškinimai.</w:t>
      </w:r>
    </w:p>
    <w:p w:rsidR="00E0028A" w:rsidRDefault="00E0028A" w:rsidP="00E0028A">
      <w:pPr>
        <w:ind w:left="567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Neteikiama </w:t>
      </w:r>
    </w:p>
    <w:p w:rsidR="0066543B" w:rsidRDefault="0066543B" w:rsidP="00E0028A">
      <w:pPr>
        <w:ind w:left="567" w:firstLine="142"/>
        <w:jc w:val="both"/>
        <w:rPr>
          <w:bCs/>
          <w:sz w:val="24"/>
          <w:szCs w:val="24"/>
        </w:rPr>
      </w:pPr>
    </w:p>
    <w:p w:rsidR="003F7085" w:rsidRPr="00E0028A" w:rsidRDefault="003F7085" w:rsidP="00E0028A">
      <w:pPr>
        <w:pStyle w:val="Sraopastraipa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E0028A">
        <w:rPr>
          <w:b/>
          <w:bCs/>
          <w:sz w:val="24"/>
          <w:szCs w:val="24"/>
        </w:rPr>
        <w:t>Galimos teigiamos ar neigiamos sprendimo priėmimo pasekmės.</w:t>
      </w:r>
    </w:p>
    <w:p w:rsidR="0019019D" w:rsidRDefault="00E0028A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Neigiamų pasekmių nenumatoma. </w:t>
      </w:r>
      <w:r w:rsidR="006A6626">
        <w:rPr>
          <w:sz w:val="24"/>
          <w:szCs w:val="24"/>
        </w:rPr>
        <w:t xml:space="preserve"> </w:t>
      </w:r>
    </w:p>
    <w:p w:rsidR="00E3434E" w:rsidRDefault="00E3434E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19019D" w:rsidRDefault="00E91A73" w:rsidP="00E3434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:rsidR="00C15E41" w:rsidRDefault="00C15E41" w:rsidP="00C15E41">
      <w:pPr>
        <w:pStyle w:val="Sraopastraipa"/>
        <w:numPr>
          <w:ilvl w:val="0"/>
          <w:numId w:val="21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Kultūros ir meno tarybos nuostatai, patvirtinti Klaipėdos miesto savivaldybės tarybos 2018 m. kovo 29 d. sprendimu Nr.t2-74 (2019 m. gegužės 30 d. sprendimo Nr.T2-149 redakcija) „Dėl Kultūros ir meno tarybos nuostatų patvirtinimo“, 4 lapai;</w:t>
      </w:r>
    </w:p>
    <w:p w:rsidR="00BE02BF" w:rsidRDefault="00C15E41" w:rsidP="00C15E41">
      <w:pPr>
        <w:pStyle w:val="Sraopastraipa"/>
        <w:numPr>
          <w:ilvl w:val="0"/>
          <w:numId w:val="21"/>
        </w:numPr>
        <w:tabs>
          <w:tab w:val="left" w:pos="567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E02BF">
        <w:rPr>
          <w:sz w:val="24"/>
          <w:szCs w:val="24"/>
        </w:rPr>
        <w:t>Nevyri</w:t>
      </w:r>
      <w:r w:rsidR="00BB1B58">
        <w:rPr>
          <w:sz w:val="24"/>
          <w:szCs w:val="24"/>
        </w:rPr>
        <w:t>a</w:t>
      </w:r>
      <w:r w:rsidR="00BE02BF">
        <w:rPr>
          <w:sz w:val="24"/>
          <w:szCs w:val="24"/>
        </w:rPr>
        <w:t>usybinių visuomeninių organizacijų, veikiančių kultūros srityje Klaipėdoje, ats</w:t>
      </w:r>
      <w:r w:rsidR="00BB1B58">
        <w:rPr>
          <w:sz w:val="24"/>
          <w:szCs w:val="24"/>
        </w:rPr>
        <w:t>t</w:t>
      </w:r>
      <w:r w:rsidR="00BE02BF">
        <w:rPr>
          <w:sz w:val="24"/>
          <w:szCs w:val="24"/>
        </w:rPr>
        <w:t>ovų susirinkimo dėl kandidatų išrinkimo į Kultūros ir meno tarybą 2019-</w:t>
      </w:r>
      <w:r w:rsidR="00BB1B58">
        <w:rPr>
          <w:sz w:val="24"/>
          <w:szCs w:val="24"/>
        </w:rPr>
        <w:t>10-01 protokolas Nr.VS-4963, 4 lapai;</w:t>
      </w:r>
    </w:p>
    <w:p w:rsidR="00BB1B58" w:rsidRDefault="00BB1B58" w:rsidP="00C15E41">
      <w:pPr>
        <w:pStyle w:val="Sraopastraipa"/>
        <w:numPr>
          <w:ilvl w:val="0"/>
          <w:numId w:val="21"/>
        </w:numPr>
        <w:tabs>
          <w:tab w:val="left" w:pos="567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Klaipėdos kultūros magistrų susirinkimo dėl kandidatų išrinkimo į Kultūros ir meno tarybą 2019-10-02 protokolas Nr.VS-5002, 2 lapai;</w:t>
      </w:r>
    </w:p>
    <w:p w:rsidR="00BB1B58" w:rsidRDefault="00BB1B58" w:rsidP="00C15E41">
      <w:pPr>
        <w:pStyle w:val="Sraopastraipa"/>
        <w:numPr>
          <w:ilvl w:val="0"/>
          <w:numId w:val="21"/>
        </w:numPr>
        <w:tabs>
          <w:tab w:val="left" w:pos="567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Valstybės ir savivaldybės kultūros įstaigų atstovų susirinkimo į Kultūros ir meno tarybą 2019-10-02 protokolas Nr.VS-5019, 2 lapai;</w:t>
      </w:r>
    </w:p>
    <w:p w:rsidR="003570CC" w:rsidRDefault="00BB1B58" w:rsidP="00C15E41">
      <w:pPr>
        <w:pStyle w:val="Sraopastraipa"/>
        <w:numPr>
          <w:ilvl w:val="0"/>
          <w:numId w:val="21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Meno organizacijų padalinių Klaipėdoje atstovų susirinkimo dėl kandidatų išrinkimo į Kultūros ir meno tarybą 2019-10-02 protokolas Nr.VS-5031, 2 lapai.</w:t>
      </w:r>
    </w:p>
    <w:p w:rsidR="003570CC" w:rsidRPr="003570CC" w:rsidRDefault="003570CC" w:rsidP="003570CC">
      <w:pPr>
        <w:tabs>
          <w:tab w:val="left" w:pos="567"/>
          <w:tab w:val="left" w:pos="993"/>
        </w:tabs>
        <w:jc w:val="both"/>
        <w:rPr>
          <w:sz w:val="24"/>
          <w:szCs w:val="24"/>
        </w:rPr>
      </w:pPr>
    </w:p>
    <w:p w:rsidR="0066543B" w:rsidRDefault="0066543B" w:rsidP="00E3434E">
      <w:pPr>
        <w:tabs>
          <w:tab w:val="left" w:pos="993"/>
        </w:tabs>
        <w:jc w:val="both"/>
        <w:rPr>
          <w:sz w:val="24"/>
          <w:szCs w:val="24"/>
        </w:rPr>
      </w:pPr>
    </w:p>
    <w:p w:rsidR="00FA0BC8" w:rsidRDefault="0010098C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</w:t>
      </w:r>
      <w:r w:rsidR="00E0028A">
        <w:rPr>
          <w:sz w:val="24"/>
          <w:szCs w:val="24"/>
        </w:rPr>
        <w:t xml:space="preserve">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28A">
        <w:rPr>
          <w:sz w:val="24"/>
          <w:szCs w:val="24"/>
        </w:rPr>
        <w:t xml:space="preserve">                                         </w:t>
      </w:r>
      <w:r w:rsidR="00E0028A">
        <w:rPr>
          <w:sz w:val="24"/>
          <w:szCs w:val="24"/>
        </w:rPr>
        <w:tab/>
        <w:t xml:space="preserve">   </w:t>
      </w:r>
      <w:r w:rsidR="00943A50">
        <w:rPr>
          <w:sz w:val="24"/>
          <w:szCs w:val="24"/>
        </w:rPr>
        <w:t xml:space="preserve">     </w:t>
      </w:r>
      <w:r w:rsidR="00EC7326">
        <w:rPr>
          <w:sz w:val="24"/>
          <w:szCs w:val="24"/>
        </w:rPr>
        <w:t xml:space="preserve"> </w:t>
      </w:r>
      <w:r w:rsidR="00943A50">
        <w:rPr>
          <w:sz w:val="24"/>
          <w:szCs w:val="24"/>
        </w:rPr>
        <w:t xml:space="preserve">    </w:t>
      </w:r>
      <w:r w:rsidR="00E0028A">
        <w:rPr>
          <w:sz w:val="24"/>
          <w:szCs w:val="24"/>
        </w:rPr>
        <w:t>Eglė Deltuvaitė</w:t>
      </w:r>
    </w:p>
    <w:sectPr w:rsidR="00FA0BC8" w:rsidSect="00FA0BC8">
      <w:footerReference w:type="first" r:id="rId8"/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6A" w:rsidRDefault="009D286A" w:rsidP="00F41647">
      <w:r>
        <w:separator/>
      </w:r>
    </w:p>
  </w:endnote>
  <w:endnote w:type="continuationSeparator" w:id="0">
    <w:p w:rsidR="009D286A" w:rsidRDefault="009D286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469298"/>
      <w:docPartObj>
        <w:docPartGallery w:val="Page Numbers (Bottom of Page)"/>
        <w:docPartUnique/>
      </w:docPartObj>
    </w:sdtPr>
    <w:sdtEndPr/>
    <w:sdtContent>
      <w:p w:rsidR="00EC2A66" w:rsidRDefault="00EC2A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C3B">
          <w:rPr>
            <w:noProof/>
          </w:rPr>
          <w:t>1</w:t>
        </w:r>
        <w:r>
          <w:fldChar w:fldCharType="end"/>
        </w:r>
      </w:p>
    </w:sdtContent>
  </w:sdt>
  <w:p w:rsidR="00EC2A66" w:rsidRDefault="00EC2A6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6A" w:rsidRDefault="009D286A" w:rsidP="00F41647">
      <w:r>
        <w:separator/>
      </w:r>
    </w:p>
  </w:footnote>
  <w:footnote w:type="continuationSeparator" w:id="0">
    <w:p w:rsidR="009D286A" w:rsidRDefault="009D286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07F02"/>
    <w:multiLevelType w:val="hybridMultilevel"/>
    <w:tmpl w:val="AF861E08"/>
    <w:lvl w:ilvl="0" w:tplc="B78058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0E26B77"/>
    <w:multiLevelType w:val="hybridMultilevel"/>
    <w:tmpl w:val="AAB22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9244A6"/>
    <w:multiLevelType w:val="hybridMultilevel"/>
    <w:tmpl w:val="BFF0F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600C1"/>
    <w:multiLevelType w:val="hybridMultilevel"/>
    <w:tmpl w:val="81D0A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D7E"/>
    <w:multiLevelType w:val="hybridMultilevel"/>
    <w:tmpl w:val="CA20C0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730FD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4B5B3D"/>
    <w:multiLevelType w:val="hybridMultilevel"/>
    <w:tmpl w:val="511AB72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20"/>
  </w:num>
  <w:num w:numId="6">
    <w:abstractNumId w:val="1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  <w:num w:numId="14">
    <w:abstractNumId w:val="16"/>
  </w:num>
  <w:num w:numId="15">
    <w:abstractNumId w:val="3"/>
  </w:num>
  <w:num w:numId="16">
    <w:abstractNumId w:val="19"/>
  </w:num>
  <w:num w:numId="17">
    <w:abstractNumId w:val="13"/>
  </w:num>
  <w:num w:numId="18">
    <w:abstractNumId w:val="14"/>
  </w:num>
  <w:num w:numId="19">
    <w:abstractNumId w:val="18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473D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3E9C"/>
    <w:rsid w:val="000944BF"/>
    <w:rsid w:val="000968D3"/>
    <w:rsid w:val="000B0BA4"/>
    <w:rsid w:val="000B5342"/>
    <w:rsid w:val="000D0515"/>
    <w:rsid w:val="000E6C34"/>
    <w:rsid w:val="000F4403"/>
    <w:rsid w:val="0010098C"/>
    <w:rsid w:val="001128C4"/>
    <w:rsid w:val="00115298"/>
    <w:rsid w:val="00115DC1"/>
    <w:rsid w:val="00117F91"/>
    <w:rsid w:val="0012247E"/>
    <w:rsid w:val="00124D89"/>
    <w:rsid w:val="001258FA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A26"/>
    <w:rsid w:val="00195E53"/>
    <w:rsid w:val="00197CCF"/>
    <w:rsid w:val="001A5064"/>
    <w:rsid w:val="001B01B1"/>
    <w:rsid w:val="001B0718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5569B"/>
    <w:rsid w:val="00263ADB"/>
    <w:rsid w:val="002722AE"/>
    <w:rsid w:val="00275087"/>
    <w:rsid w:val="00276B28"/>
    <w:rsid w:val="00283AA2"/>
    <w:rsid w:val="00283FB9"/>
    <w:rsid w:val="00290258"/>
    <w:rsid w:val="00291226"/>
    <w:rsid w:val="002928C7"/>
    <w:rsid w:val="002B39CE"/>
    <w:rsid w:val="002B46C7"/>
    <w:rsid w:val="002B4DBF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55F26"/>
    <w:rsid w:val="003570CC"/>
    <w:rsid w:val="00365BC6"/>
    <w:rsid w:val="00365F4C"/>
    <w:rsid w:val="00367FE8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19F4"/>
    <w:rsid w:val="003B4FAF"/>
    <w:rsid w:val="003C02F6"/>
    <w:rsid w:val="003C09F9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35C3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67C62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43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33E1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6A8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7D9"/>
    <w:rsid w:val="00611C90"/>
    <w:rsid w:val="00612DE5"/>
    <w:rsid w:val="0061372C"/>
    <w:rsid w:val="00616396"/>
    <w:rsid w:val="0062001E"/>
    <w:rsid w:val="00623D5C"/>
    <w:rsid w:val="00624D61"/>
    <w:rsid w:val="006411BB"/>
    <w:rsid w:val="006449DA"/>
    <w:rsid w:val="00650323"/>
    <w:rsid w:val="006534E0"/>
    <w:rsid w:val="00663AC0"/>
    <w:rsid w:val="00664949"/>
    <w:rsid w:val="0066543B"/>
    <w:rsid w:val="006746A7"/>
    <w:rsid w:val="00675A62"/>
    <w:rsid w:val="006767AE"/>
    <w:rsid w:val="0067690A"/>
    <w:rsid w:val="006835B0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6F7306"/>
    <w:rsid w:val="00700A53"/>
    <w:rsid w:val="00706CC4"/>
    <w:rsid w:val="007105CD"/>
    <w:rsid w:val="00710820"/>
    <w:rsid w:val="007126B3"/>
    <w:rsid w:val="00712FAE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4A2F"/>
    <w:rsid w:val="00784DFD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7F3DAD"/>
    <w:rsid w:val="007F79C8"/>
    <w:rsid w:val="00801E4F"/>
    <w:rsid w:val="008045CF"/>
    <w:rsid w:val="00806581"/>
    <w:rsid w:val="008139E4"/>
    <w:rsid w:val="00817DBA"/>
    <w:rsid w:val="00820063"/>
    <w:rsid w:val="00820C4C"/>
    <w:rsid w:val="0082207A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64FD"/>
    <w:rsid w:val="00882A91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C3B"/>
    <w:rsid w:val="00901EB5"/>
    <w:rsid w:val="00904C76"/>
    <w:rsid w:val="00906E5A"/>
    <w:rsid w:val="00910697"/>
    <w:rsid w:val="009111A8"/>
    <w:rsid w:val="00927271"/>
    <w:rsid w:val="00932AB2"/>
    <w:rsid w:val="00932DDD"/>
    <w:rsid w:val="00936E3D"/>
    <w:rsid w:val="00940E62"/>
    <w:rsid w:val="00943A50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0D1C"/>
    <w:rsid w:val="009B77B1"/>
    <w:rsid w:val="009C2BC2"/>
    <w:rsid w:val="009C37F7"/>
    <w:rsid w:val="009D286A"/>
    <w:rsid w:val="009D4A5D"/>
    <w:rsid w:val="009E00C3"/>
    <w:rsid w:val="009E342C"/>
    <w:rsid w:val="009E3F08"/>
    <w:rsid w:val="009F20A8"/>
    <w:rsid w:val="009F314D"/>
    <w:rsid w:val="009F6AF5"/>
    <w:rsid w:val="00A01B5D"/>
    <w:rsid w:val="00A03E6A"/>
    <w:rsid w:val="00A061CD"/>
    <w:rsid w:val="00A1309D"/>
    <w:rsid w:val="00A30473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1B8F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AF69B7"/>
    <w:rsid w:val="00B043B6"/>
    <w:rsid w:val="00B04933"/>
    <w:rsid w:val="00B05442"/>
    <w:rsid w:val="00B071F9"/>
    <w:rsid w:val="00B12100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768C2"/>
    <w:rsid w:val="00B82286"/>
    <w:rsid w:val="00B84CBD"/>
    <w:rsid w:val="00B85703"/>
    <w:rsid w:val="00B86AF3"/>
    <w:rsid w:val="00B907A6"/>
    <w:rsid w:val="00BA0DEE"/>
    <w:rsid w:val="00BA287B"/>
    <w:rsid w:val="00BA573F"/>
    <w:rsid w:val="00BA5779"/>
    <w:rsid w:val="00BA5C41"/>
    <w:rsid w:val="00BA6196"/>
    <w:rsid w:val="00BB07E2"/>
    <w:rsid w:val="00BB1B58"/>
    <w:rsid w:val="00BB38EC"/>
    <w:rsid w:val="00BB3A79"/>
    <w:rsid w:val="00BC03F6"/>
    <w:rsid w:val="00BE02BF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5E41"/>
    <w:rsid w:val="00C16E65"/>
    <w:rsid w:val="00C24921"/>
    <w:rsid w:val="00C25B93"/>
    <w:rsid w:val="00C26D2A"/>
    <w:rsid w:val="00C30011"/>
    <w:rsid w:val="00C32807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252B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C32D5"/>
    <w:rsid w:val="00CC4273"/>
    <w:rsid w:val="00CC6760"/>
    <w:rsid w:val="00CC6817"/>
    <w:rsid w:val="00CC6AFC"/>
    <w:rsid w:val="00CC741F"/>
    <w:rsid w:val="00CD3143"/>
    <w:rsid w:val="00CD77B3"/>
    <w:rsid w:val="00CE69D4"/>
    <w:rsid w:val="00CF06E8"/>
    <w:rsid w:val="00CF144A"/>
    <w:rsid w:val="00CF3611"/>
    <w:rsid w:val="00CF4C6E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975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0BC9"/>
    <w:rsid w:val="00D65356"/>
    <w:rsid w:val="00D6756B"/>
    <w:rsid w:val="00D7260A"/>
    <w:rsid w:val="00D81831"/>
    <w:rsid w:val="00D81DC8"/>
    <w:rsid w:val="00D82732"/>
    <w:rsid w:val="00D841E1"/>
    <w:rsid w:val="00D847CE"/>
    <w:rsid w:val="00D908D0"/>
    <w:rsid w:val="00D952CE"/>
    <w:rsid w:val="00DA6214"/>
    <w:rsid w:val="00DA6942"/>
    <w:rsid w:val="00DA7850"/>
    <w:rsid w:val="00DB76C4"/>
    <w:rsid w:val="00DC28B8"/>
    <w:rsid w:val="00DC4883"/>
    <w:rsid w:val="00DC5366"/>
    <w:rsid w:val="00DD259C"/>
    <w:rsid w:val="00DD7355"/>
    <w:rsid w:val="00DE0BFB"/>
    <w:rsid w:val="00DE2FB2"/>
    <w:rsid w:val="00DE5AAE"/>
    <w:rsid w:val="00DE7EE0"/>
    <w:rsid w:val="00DF1536"/>
    <w:rsid w:val="00DF16B4"/>
    <w:rsid w:val="00DF1F19"/>
    <w:rsid w:val="00DF46C2"/>
    <w:rsid w:val="00E0028A"/>
    <w:rsid w:val="00E05B58"/>
    <w:rsid w:val="00E119F7"/>
    <w:rsid w:val="00E239AC"/>
    <w:rsid w:val="00E3434E"/>
    <w:rsid w:val="00E37B92"/>
    <w:rsid w:val="00E439BE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1A73"/>
    <w:rsid w:val="00E94028"/>
    <w:rsid w:val="00E96582"/>
    <w:rsid w:val="00EA2F70"/>
    <w:rsid w:val="00EA44BC"/>
    <w:rsid w:val="00EA65AF"/>
    <w:rsid w:val="00EB7CFB"/>
    <w:rsid w:val="00EC10BA"/>
    <w:rsid w:val="00EC2A66"/>
    <w:rsid w:val="00EC5237"/>
    <w:rsid w:val="00EC7326"/>
    <w:rsid w:val="00ED1DA5"/>
    <w:rsid w:val="00ED3397"/>
    <w:rsid w:val="00EE0F7E"/>
    <w:rsid w:val="00EE38A3"/>
    <w:rsid w:val="00EE49CB"/>
    <w:rsid w:val="00EF3077"/>
    <w:rsid w:val="00F05669"/>
    <w:rsid w:val="00F05A47"/>
    <w:rsid w:val="00F10749"/>
    <w:rsid w:val="00F1519F"/>
    <w:rsid w:val="00F17EA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67EC2"/>
    <w:rsid w:val="00F71567"/>
    <w:rsid w:val="00F71DDA"/>
    <w:rsid w:val="00F72F3B"/>
    <w:rsid w:val="00F81D8D"/>
    <w:rsid w:val="00F9385C"/>
    <w:rsid w:val="00FA0BC8"/>
    <w:rsid w:val="00FA3F83"/>
    <w:rsid w:val="00FA7FA7"/>
    <w:rsid w:val="00FB1B2F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9C22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2DEA-68EA-49DA-8D06-D36AD223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2217</Words>
  <Characters>1264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2019-10-03T12:48:00Z</cp:lastPrinted>
  <dcterms:created xsi:type="dcterms:W3CDTF">2019-10-10T11:40:00Z</dcterms:created>
  <dcterms:modified xsi:type="dcterms:W3CDTF">2019-10-10T11:40:00Z</dcterms:modified>
</cp:coreProperties>
</file>