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142E2C" w:rsidRPr="006B7DA0" w:rsidRDefault="00142E2C" w:rsidP="00142E2C">
      <w:pPr>
        <w:jc w:val="center"/>
        <w:rPr>
          <w:color w:val="000000"/>
          <w:sz w:val="20"/>
          <w:szCs w:val="20"/>
          <w:lang w:eastAsia="lt-LT"/>
        </w:rPr>
      </w:pPr>
      <w:r w:rsidRPr="006B7DA0">
        <w:rPr>
          <w:b/>
          <w:bCs/>
          <w:color w:val="000000"/>
          <w:lang w:eastAsia="lt-LT"/>
        </w:rPr>
        <w:t>DĖL KLAIPĖDOS MIESTO SAVIVALDYBĖS TARYBOS 2017 M. KOVO 30 D. SPRENDIMO NR. T2-66 „DĖL SMULKIOJO IR VIDUTINIO VERSLO IR INVESTICIJŲ SKATINIMO PROGRAMOS DALINIO FINANSAVIMO TVARKOS APRAŠO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r>
        <w:rPr>
          <w:noProof/>
        </w:rPr>
        <w:t xml:space="preserve"> </w:t>
      </w:r>
      <w:r w:rsidRPr="003C09F9">
        <w:t>Nr.</w:t>
      </w:r>
      <w:r>
        <w:t xml:space="preserve"> </w:t>
      </w:r>
      <w:bookmarkStart w:id="2" w:name="registravimoNr"/>
      <w:r w:rsidR="00146B30">
        <w:rPr>
          <w:noProof/>
        </w:rPr>
        <w:t>T2-347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42E2C" w:rsidRPr="006B7DA0" w:rsidRDefault="00142E2C" w:rsidP="00142E2C">
      <w:pPr>
        <w:ind w:firstLine="709"/>
        <w:jc w:val="both"/>
        <w:rPr>
          <w:color w:val="000000"/>
          <w:sz w:val="20"/>
          <w:szCs w:val="20"/>
          <w:lang w:eastAsia="lt-LT"/>
        </w:rPr>
      </w:pPr>
      <w:r w:rsidRPr="006B7DA0">
        <w:rPr>
          <w:color w:val="000000"/>
          <w:lang w:eastAsia="lt-LT"/>
        </w:rPr>
        <w:t xml:space="preserve">Vadovaudamasi Lietuvos Respublikos vietos savivaldos įstatymo 18 straipsnio 1 dalimi, Klaipėdos miesto savivaldybės taryba </w:t>
      </w:r>
      <w:r w:rsidRPr="006B7DA0">
        <w:rPr>
          <w:color w:val="000000"/>
          <w:spacing w:val="60"/>
          <w:lang w:eastAsia="lt-LT"/>
        </w:rPr>
        <w:t>nusprendži</w:t>
      </w:r>
      <w:r w:rsidRPr="006B7DA0">
        <w:rPr>
          <w:color w:val="000000"/>
          <w:lang w:eastAsia="lt-LT"/>
        </w:rPr>
        <w:t>a:</w:t>
      </w:r>
    </w:p>
    <w:p w:rsidR="00142E2C" w:rsidRPr="006B7DA0" w:rsidRDefault="00142E2C" w:rsidP="00142E2C">
      <w:pPr>
        <w:pStyle w:val="Sraopastraipa"/>
        <w:numPr>
          <w:ilvl w:val="0"/>
          <w:numId w:val="1"/>
        </w:numPr>
        <w:tabs>
          <w:tab w:val="left" w:pos="993"/>
        </w:tabs>
        <w:ind w:left="0" w:firstLine="709"/>
        <w:jc w:val="both"/>
        <w:rPr>
          <w:color w:val="000000"/>
        </w:rPr>
      </w:pPr>
      <w:r w:rsidRPr="006B7DA0">
        <w:rPr>
          <w:color w:val="000000"/>
        </w:rPr>
        <w:t xml:space="preserve">Pakeisti Smulkiojo ir vidutinio verslo ir investicijų skatinimo programos dalinio finansavimo tvarkos aprašą, patvirtintą Klaipėdos miesto savivaldybės tarybos 2017 m. kovo 30 d. sprendimu Nr. T2-66 </w:t>
      </w:r>
      <w:r>
        <w:rPr>
          <w:color w:val="000000"/>
        </w:rPr>
        <w:t>„</w:t>
      </w:r>
      <w:r w:rsidRPr="006B7DA0">
        <w:rPr>
          <w:color w:val="000000"/>
        </w:rPr>
        <w:t>Dėl Klaipėdos smulkiojo ir vidutinio verslo ir investicijų skatinimo programos dalinio finansavimo tvarkos aprašo patvirtinimo“:</w:t>
      </w:r>
    </w:p>
    <w:p w:rsidR="00142E2C" w:rsidRPr="006B7DA0" w:rsidRDefault="00142E2C" w:rsidP="00142E2C">
      <w:pPr>
        <w:pStyle w:val="Sraopastraipa"/>
        <w:numPr>
          <w:ilvl w:val="1"/>
          <w:numId w:val="2"/>
        </w:numPr>
        <w:tabs>
          <w:tab w:val="left" w:pos="1134"/>
        </w:tabs>
        <w:ind w:left="0" w:firstLine="709"/>
        <w:jc w:val="both"/>
        <w:rPr>
          <w:color w:val="000000"/>
        </w:rPr>
      </w:pPr>
      <w:r w:rsidRPr="006B7DA0">
        <w:rPr>
          <w:color w:val="000000"/>
        </w:rPr>
        <w:t>pakeisti 6.1 papunktį ir jį išdėstyti taip:</w:t>
      </w:r>
    </w:p>
    <w:p w:rsidR="00142E2C" w:rsidRPr="006B7DA0" w:rsidRDefault="00142E2C" w:rsidP="00142E2C">
      <w:pPr>
        <w:ind w:firstLine="567"/>
        <w:jc w:val="both"/>
        <w:rPr>
          <w:lang w:eastAsia="lt-LT"/>
        </w:rPr>
      </w:pPr>
      <w:r w:rsidRPr="006B7DA0">
        <w:rPr>
          <w:color w:val="000000"/>
        </w:rPr>
        <w:t>„</w:t>
      </w:r>
      <w:r w:rsidRPr="006B7DA0">
        <w:rPr>
          <w:lang w:eastAsia="lt-LT"/>
        </w:rPr>
        <w:t>6.1. ne mažiau kaip 5 proc. Programos įgyvendinimui reikalingų lėšų subjektas turi gauti iš kitų finansavimo šaltinių. Programos bendrasis finansavimas pagrindžiamas oficialiais raštais, sutartimis ar kitais panašaus pobūdžio dokumentais;“</w:t>
      </w:r>
      <w:r>
        <w:rPr>
          <w:color w:val="000000"/>
        </w:rPr>
        <w:t>;</w:t>
      </w:r>
    </w:p>
    <w:p w:rsidR="00142E2C" w:rsidRPr="006B7DA0" w:rsidRDefault="00142E2C" w:rsidP="00142E2C">
      <w:pPr>
        <w:pStyle w:val="Sraopastraipa"/>
        <w:numPr>
          <w:ilvl w:val="1"/>
          <w:numId w:val="2"/>
        </w:numPr>
        <w:tabs>
          <w:tab w:val="left" w:pos="1134"/>
        </w:tabs>
        <w:ind w:left="0" w:firstLine="709"/>
        <w:jc w:val="both"/>
        <w:rPr>
          <w:color w:val="000000"/>
        </w:rPr>
      </w:pPr>
      <w:r w:rsidRPr="006B7DA0">
        <w:rPr>
          <w:color w:val="000000"/>
        </w:rPr>
        <w:t>pakeisti 14 punktą ir jį išdėstyti taip:</w:t>
      </w:r>
    </w:p>
    <w:p w:rsidR="00142E2C" w:rsidRPr="006B7DA0" w:rsidRDefault="00142E2C" w:rsidP="00142E2C">
      <w:pPr>
        <w:ind w:firstLine="709"/>
        <w:jc w:val="both"/>
        <w:rPr>
          <w:color w:val="000000"/>
          <w:lang w:eastAsia="lt-LT"/>
        </w:rPr>
      </w:pPr>
      <w:r w:rsidRPr="006B7DA0">
        <w:rPr>
          <w:color w:val="000000"/>
          <w:sz w:val="20"/>
          <w:szCs w:val="20"/>
        </w:rPr>
        <w:t>„</w:t>
      </w:r>
      <w:r w:rsidRPr="006B7DA0">
        <w:rPr>
          <w:color w:val="000000"/>
          <w:lang w:eastAsia="lt-LT"/>
        </w:rPr>
        <w:t>14. Paraiškoje pateikdamas finansuojamos veiklos pagrindimą, subjektas turi nurodyti atitinkamus veiklos prioritetus ir rodiklius pagal šią lentelę:</w:t>
      </w:r>
    </w:p>
    <w:p w:rsidR="00142E2C" w:rsidRPr="006B7DA0" w:rsidRDefault="00142E2C" w:rsidP="00142E2C">
      <w:pPr>
        <w:ind w:firstLine="709"/>
        <w:jc w:val="both"/>
        <w:rPr>
          <w:color w:val="000000"/>
          <w:lang w:eastAsia="lt-LT"/>
        </w:rPr>
      </w:pP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2977"/>
        <w:gridCol w:w="3686"/>
        <w:gridCol w:w="236"/>
      </w:tblGrid>
      <w:tr w:rsidR="00142E2C" w:rsidRPr="006B7DA0" w:rsidTr="00497D05">
        <w:trPr>
          <w:trHeight w:val="510"/>
        </w:trPr>
        <w:tc>
          <w:tcPr>
            <w:tcW w:w="993" w:type="dxa"/>
            <w:vAlign w:val="center"/>
            <w:hideMark/>
          </w:tcPr>
          <w:p w:rsidR="00142E2C" w:rsidRPr="006B7DA0" w:rsidRDefault="00142E2C" w:rsidP="00497D05">
            <w:pPr>
              <w:rPr>
                <w:color w:val="000000"/>
                <w:lang w:eastAsia="lt-LT"/>
              </w:rPr>
            </w:pPr>
            <w:r w:rsidRPr="006B7DA0">
              <w:rPr>
                <w:color w:val="000000"/>
                <w:lang w:eastAsia="lt-LT"/>
              </w:rPr>
              <w:t>KEPS kodas</w:t>
            </w:r>
          </w:p>
        </w:tc>
        <w:tc>
          <w:tcPr>
            <w:tcW w:w="1842" w:type="dxa"/>
            <w:vAlign w:val="center"/>
            <w:hideMark/>
          </w:tcPr>
          <w:p w:rsidR="00142E2C" w:rsidRPr="006B7DA0" w:rsidRDefault="00142E2C" w:rsidP="00497D05">
            <w:pPr>
              <w:jc w:val="center"/>
              <w:rPr>
                <w:color w:val="000000"/>
                <w:lang w:eastAsia="lt-LT"/>
              </w:rPr>
            </w:pPr>
            <w:r w:rsidRPr="006B7DA0">
              <w:rPr>
                <w:color w:val="000000"/>
                <w:lang w:eastAsia="lt-LT"/>
              </w:rPr>
              <w:t>Priemonė</w:t>
            </w:r>
          </w:p>
        </w:tc>
        <w:tc>
          <w:tcPr>
            <w:tcW w:w="2977" w:type="dxa"/>
            <w:vAlign w:val="center"/>
            <w:hideMark/>
          </w:tcPr>
          <w:p w:rsidR="00142E2C" w:rsidRPr="006B7DA0" w:rsidRDefault="00142E2C" w:rsidP="00497D05">
            <w:pPr>
              <w:jc w:val="center"/>
              <w:rPr>
                <w:color w:val="000000"/>
                <w:lang w:eastAsia="lt-LT"/>
              </w:rPr>
            </w:pPr>
            <w:r w:rsidRPr="006B7DA0">
              <w:rPr>
                <w:color w:val="000000"/>
                <w:lang w:eastAsia="lt-LT"/>
              </w:rPr>
              <w:t>Veiksmas</w:t>
            </w:r>
          </w:p>
        </w:tc>
        <w:tc>
          <w:tcPr>
            <w:tcW w:w="3686" w:type="dxa"/>
            <w:tcBorders>
              <w:right w:val="single" w:sz="4" w:space="0" w:color="auto"/>
            </w:tcBorders>
            <w:vAlign w:val="center"/>
            <w:hideMark/>
          </w:tcPr>
          <w:p w:rsidR="00142E2C" w:rsidRPr="006B7DA0" w:rsidRDefault="00142E2C" w:rsidP="00497D05">
            <w:pPr>
              <w:jc w:val="center"/>
              <w:rPr>
                <w:color w:val="000000"/>
                <w:lang w:eastAsia="lt-LT"/>
              </w:rPr>
            </w:pPr>
            <w:r w:rsidRPr="006B7DA0">
              <w:rPr>
                <w:color w:val="000000"/>
                <w:lang w:eastAsia="lt-LT"/>
              </w:rPr>
              <w:t>Rodikliai</w:t>
            </w:r>
          </w:p>
        </w:tc>
        <w:tc>
          <w:tcPr>
            <w:tcW w:w="236" w:type="dxa"/>
            <w:vMerge w:val="restart"/>
            <w:tcBorders>
              <w:top w:val="nil"/>
              <w:left w:val="single" w:sz="4" w:space="0" w:color="auto"/>
              <w:bottom w:val="nil"/>
              <w:right w:val="nil"/>
            </w:tcBorders>
          </w:tcPr>
          <w:p w:rsidR="00142E2C" w:rsidRDefault="00142E2C" w:rsidP="00497D05">
            <w:pPr>
              <w:jc w:val="center"/>
              <w:rPr>
                <w:color w:val="000000"/>
                <w:lang w:eastAsia="lt-LT"/>
              </w:rPr>
            </w:pPr>
            <w:r>
              <w:rPr>
                <w:color w:val="000000"/>
                <w:lang w:eastAsia="lt-LT"/>
              </w:rPr>
              <w:t>“</w:t>
            </w: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p>
          <w:p w:rsidR="00142E2C" w:rsidRDefault="00142E2C" w:rsidP="00497D05">
            <w:pPr>
              <w:jc w:val="center"/>
              <w:rPr>
                <w:color w:val="000000"/>
                <w:lang w:eastAsia="lt-LT"/>
              </w:rPr>
            </w:pPr>
            <w:r>
              <w:rPr>
                <w:color w:val="000000"/>
                <w:lang w:eastAsia="lt-LT"/>
              </w:rPr>
              <w:t>.</w:t>
            </w:r>
          </w:p>
          <w:p w:rsidR="00142E2C" w:rsidRPr="006B7DA0" w:rsidRDefault="00142E2C" w:rsidP="00497D05">
            <w:pPr>
              <w:jc w:val="center"/>
              <w:rPr>
                <w:color w:val="000000"/>
                <w:lang w:eastAsia="lt-LT"/>
              </w:rPr>
            </w:pPr>
          </w:p>
        </w:tc>
      </w:tr>
      <w:tr w:rsidR="00142E2C" w:rsidRPr="006B7DA0" w:rsidTr="00497D05">
        <w:trPr>
          <w:trHeight w:val="765"/>
        </w:trPr>
        <w:tc>
          <w:tcPr>
            <w:tcW w:w="993" w:type="dxa"/>
            <w:vAlign w:val="center"/>
            <w:hideMark/>
          </w:tcPr>
          <w:p w:rsidR="00142E2C" w:rsidRPr="006B7DA0" w:rsidRDefault="00142E2C" w:rsidP="00497D05">
            <w:pPr>
              <w:rPr>
                <w:color w:val="000000"/>
                <w:lang w:eastAsia="lt-LT"/>
              </w:rPr>
            </w:pPr>
            <w:r w:rsidRPr="006B7DA0">
              <w:rPr>
                <w:color w:val="000000"/>
                <w:lang w:eastAsia="lt-LT"/>
              </w:rPr>
              <w:t>1.2.2.</w:t>
            </w:r>
          </w:p>
        </w:tc>
        <w:tc>
          <w:tcPr>
            <w:tcW w:w="1842" w:type="dxa"/>
            <w:vMerge w:val="restart"/>
            <w:vAlign w:val="center"/>
            <w:hideMark/>
          </w:tcPr>
          <w:p w:rsidR="00142E2C" w:rsidRPr="006B7DA0" w:rsidRDefault="00142E2C" w:rsidP="00497D05">
            <w:pPr>
              <w:rPr>
                <w:color w:val="000000"/>
                <w:lang w:eastAsia="lt-LT"/>
              </w:rPr>
            </w:pPr>
            <w:r>
              <w:rPr>
                <w:color w:val="000000"/>
                <w:lang w:eastAsia="lt-LT"/>
              </w:rPr>
              <w:t>1.</w:t>
            </w:r>
            <w:r w:rsidRPr="006B7DA0">
              <w:rPr>
                <w:color w:val="000000"/>
                <w:lang w:eastAsia="lt-LT"/>
              </w:rPr>
              <w:t xml:space="preserve"> Sukurti integruotą investuotojų pritraukimo ir aptarnavimo programą</w:t>
            </w:r>
          </w:p>
        </w:tc>
        <w:tc>
          <w:tcPr>
            <w:tcW w:w="2977" w:type="dxa"/>
            <w:vAlign w:val="center"/>
            <w:hideMark/>
          </w:tcPr>
          <w:p w:rsidR="00142E2C" w:rsidRPr="006B7DA0" w:rsidRDefault="00142E2C" w:rsidP="00497D05">
            <w:pPr>
              <w:rPr>
                <w:color w:val="000000"/>
                <w:lang w:eastAsia="lt-LT"/>
              </w:rPr>
            </w:pPr>
            <w:r>
              <w:rPr>
                <w:color w:val="000000"/>
                <w:lang w:eastAsia="lt-LT"/>
              </w:rPr>
              <w:t>1.1.</w:t>
            </w:r>
            <w:r w:rsidRPr="006B7DA0">
              <w:rPr>
                <w:color w:val="000000"/>
                <w:lang w:eastAsia="lt-LT"/>
              </w:rPr>
              <w:t xml:space="preserve"> Nustatyti, įvertinti ir formalizuoti bendradarbiavimo su </w:t>
            </w:r>
            <w:r>
              <w:rPr>
                <w:color w:val="000000"/>
                <w:lang w:eastAsia="lt-LT"/>
              </w:rPr>
              <w:t xml:space="preserve">VšĮ </w:t>
            </w:r>
            <w:r w:rsidRPr="006B7DA0">
              <w:rPr>
                <w:color w:val="000000"/>
                <w:lang w:eastAsia="lt-LT"/>
              </w:rPr>
              <w:t>„Investuok Lietuvoje“</w:t>
            </w:r>
            <w:r>
              <w:rPr>
                <w:color w:val="000000"/>
                <w:lang w:eastAsia="lt-LT"/>
              </w:rPr>
              <w:t xml:space="preserve"> (toliau – IL) </w:t>
            </w:r>
            <w:r w:rsidRPr="006B7DA0">
              <w:rPr>
                <w:color w:val="000000"/>
                <w:lang w:eastAsia="lt-LT"/>
              </w:rPr>
              <w:t xml:space="preserve"> ir regioninėmis investicijų pritraukimo institucijomis priemones ir kanalus, siekiant perimti gerąją patirtį ir išvengti paslaugų dubliavimo</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Pr>
                <w:color w:val="000000"/>
                <w:lang w:eastAsia="lt-LT"/>
              </w:rPr>
              <w:t>1.1.1.</w:t>
            </w:r>
            <w:r w:rsidRPr="006B7DA0">
              <w:rPr>
                <w:color w:val="000000"/>
                <w:lang w:eastAsia="lt-LT"/>
              </w:rPr>
              <w:t xml:space="preserve"> Pasirašyta bendradarbiavimo sutartis su </w:t>
            </w:r>
            <w:r>
              <w:rPr>
                <w:color w:val="000000"/>
                <w:lang w:eastAsia="lt-LT"/>
              </w:rPr>
              <w:t>IL</w:t>
            </w:r>
            <w:r w:rsidRPr="006B7DA0">
              <w:rPr>
                <w:color w:val="000000"/>
                <w:lang w:eastAsia="lt-LT"/>
              </w:rPr>
              <w:t xml:space="preserve"> ir </w:t>
            </w:r>
            <w:r w:rsidRPr="00DA5218">
              <w:rPr>
                <w:color w:val="000000"/>
                <w:lang w:eastAsia="lt-LT"/>
              </w:rPr>
              <w:t>UAB Klaipėdos laisvosios ekonominės zonos va</w:t>
            </w:r>
            <w:r>
              <w:rPr>
                <w:color w:val="000000"/>
                <w:lang w:eastAsia="lt-LT"/>
              </w:rPr>
              <w:t>ldymo bendrove.</w:t>
            </w:r>
          </w:p>
        </w:tc>
        <w:tc>
          <w:tcPr>
            <w:tcW w:w="236" w:type="dxa"/>
            <w:vMerge/>
            <w:tcBorders>
              <w:top w:val="nil"/>
              <w:left w:val="single" w:sz="4" w:space="0" w:color="auto"/>
              <w:bottom w:val="nil"/>
              <w:right w:val="nil"/>
            </w:tcBorders>
          </w:tcPr>
          <w:p w:rsidR="00142E2C" w:rsidRDefault="00142E2C" w:rsidP="00497D05">
            <w:pPr>
              <w:rPr>
                <w:color w:val="000000"/>
                <w:lang w:eastAsia="lt-LT"/>
              </w:rPr>
            </w:pPr>
          </w:p>
        </w:tc>
      </w:tr>
      <w:tr w:rsidR="00142E2C" w:rsidRPr="006B7DA0" w:rsidTr="00497D05">
        <w:trPr>
          <w:trHeight w:val="840"/>
        </w:trPr>
        <w:tc>
          <w:tcPr>
            <w:tcW w:w="993" w:type="dxa"/>
            <w:vMerge w:val="restart"/>
            <w:vAlign w:val="center"/>
            <w:hideMark/>
          </w:tcPr>
          <w:p w:rsidR="00142E2C" w:rsidRPr="006B7DA0" w:rsidRDefault="00142E2C" w:rsidP="00497D05">
            <w:pPr>
              <w:rPr>
                <w:color w:val="000000"/>
                <w:lang w:eastAsia="lt-LT"/>
              </w:rPr>
            </w:pPr>
            <w:r w:rsidRPr="006B7DA0">
              <w:rPr>
                <w:color w:val="000000"/>
                <w:lang w:eastAsia="lt-LT"/>
              </w:rPr>
              <w:t>1.2.5.</w:t>
            </w:r>
          </w:p>
        </w:tc>
        <w:tc>
          <w:tcPr>
            <w:tcW w:w="1842" w:type="dxa"/>
            <w:vMerge/>
            <w:vAlign w:val="center"/>
            <w:hideMark/>
          </w:tcPr>
          <w:p w:rsidR="00142E2C" w:rsidRPr="006B7DA0" w:rsidRDefault="00142E2C" w:rsidP="00497D05">
            <w:pPr>
              <w:rPr>
                <w:color w:val="000000"/>
                <w:lang w:eastAsia="lt-LT"/>
              </w:rPr>
            </w:pPr>
          </w:p>
        </w:tc>
        <w:tc>
          <w:tcPr>
            <w:tcW w:w="2977" w:type="dxa"/>
            <w:vMerge w:val="restart"/>
            <w:vAlign w:val="center"/>
            <w:hideMark/>
          </w:tcPr>
          <w:p w:rsidR="00142E2C" w:rsidRPr="006B7DA0" w:rsidRDefault="00142E2C" w:rsidP="00497D05">
            <w:pPr>
              <w:rPr>
                <w:color w:val="000000"/>
                <w:lang w:eastAsia="lt-LT"/>
              </w:rPr>
            </w:pPr>
            <w:r w:rsidRPr="006B7DA0">
              <w:rPr>
                <w:color w:val="000000"/>
                <w:lang w:eastAsia="lt-LT"/>
              </w:rPr>
              <w:t xml:space="preserve">1.2. Suformuoti investicijų pritraukimo motyvacinius paketus, kurie būtų kuriami atsižvelgiant į investuojančios įmonės poreikius ir apimtų, pvz., reikiamos infrastruktūros išvystymą, finansines subsidijas (atleidimas nuo </w:t>
            </w:r>
            <w:r w:rsidRPr="006B7DA0">
              <w:rPr>
                <w:color w:val="000000"/>
                <w:lang w:eastAsia="lt-LT"/>
              </w:rPr>
              <w:lastRenderedPageBreak/>
              <w:t>žemės mokesčio, nuomos subsidijos ir kt.), žemės plotų suradimą, pagalbą surandant ir mokant reikiamos kompetencijos darbuotojus</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lastRenderedPageBreak/>
              <w:t>1.2.1. Suformuotas ir kasmet atnaujinamas bendras investicijų pritraukimo motyvacinis paketas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1020"/>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1.2.2. Per 1 mėn. nuo užklausos gavimo suformuoti konkretų motyvacinį paketą konkrečiam investuotojui.</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557"/>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1.2.3. Sudaryti potencialių investuotojų aptarnavimo </w:t>
            </w:r>
            <w:r w:rsidRPr="006B7DA0">
              <w:rPr>
                <w:color w:val="000000"/>
                <w:lang w:eastAsia="lt-LT"/>
              </w:rPr>
              <w:lastRenderedPageBreak/>
              <w:t>programą, apimančią informacijos jiems pateikimo principus, susitikimų su miesto vadovais, verslo atstovais ir kitais suinteresuotais asmenimis organizavimą ir kitus aptarnavimo aspektus.</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559"/>
        </w:trPr>
        <w:tc>
          <w:tcPr>
            <w:tcW w:w="993" w:type="dxa"/>
            <w:vMerge w:val="restart"/>
            <w:vAlign w:val="center"/>
            <w:hideMark/>
          </w:tcPr>
          <w:p w:rsidR="00142E2C" w:rsidRPr="006B7DA0" w:rsidRDefault="00142E2C" w:rsidP="00497D05">
            <w:pPr>
              <w:rPr>
                <w:color w:val="000000"/>
                <w:lang w:eastAsia="lt-LT"/>
              </w:rPr>
            </w:pPr>
            <w:r w:rsidRPr="006B7DA0">
              <w:rPr>
                <w:color w:val="000000"/>
                <w:lang w:eastAsia="lt-LT"/>
              </w:rPr>
              <w:t>1.2.6.</w:t>
            </w:r>
          </w:p>
        </w:tc>
        <w:tc>
          <w:tcPr>
            <w:tcW w:w="1842" w:type="dxa"/>
            <w:vMerge/>
            <w:vAlign w:val="center"/>
            <w:hideMark/>
          </w:tcPr>
          <w:p w:rsidR="00142E2C" w:rsidRPr="006B7DA0" w:rsidRDefault="00142E2C" w:rsidP="00497D05">
            <w:pPr>
              <w:rPr>
                <w:color w:val="000000"/>
                <w:lang w:eastAsia="lt-LT"/>
              </w:rPr>
            </w:pPr>
          </w:p>
        </w:tc>
        <w:tc>
          <w:tcPr>
            <w:tcW w:w="2977" w:type="dxa"/>
            <w:vMerge w:val="restart"/>
            <w:vAlign w:val="center"/>
            <w:hideMark/>
          </w:tcPr>
          <w:p w:rsidR="00142E2C" w:rsidRPr="006B7DA0" w:rsidRDefault="00142E2C" w:rsidP="00497D05">
            <w:pPr>
              <w:rPr>
                <w:color w:val="000000"/>
                <w:lang w:eastAsia="lt-LT"/>
              </w:rPr>
            </w:pPr>
            <w:r w:rsidRPr="006B7DA0">
              <w:rPr>
                <w:color w:val="000000"/>
                <w:lang w:eastAsia="lt-LT"/>
              </w:rPr>
              <w:t>1.3. Struktūrizuoti ir tinkamais kanalais platinti informaciją apie miesto investicinę aplinką ir investicinius projektus. Tai būtų informacija apie esamas ekosistemas, kompetencijas ir darbo jėgą, paslaugas investuotojams ir motyvacinius paketus. Komunikaciniai kanalai apimtų informacinius portalus (klaipedaid.lt), informacinius straipsnius kituose el. portaluose, regiono atstovų dalyvavimą renginiuose.</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1.3.1. </w:t>
            </w:r>
            <w:r w:rsidRPr="00DA5218">
              <w:rPr>
                <w:color w:val="000000"/>
                <w:lang w:eastAsia="lt-LT"/>
              </w:rPr>
              <w:t>Nekilnojamojo turto</w:t>
            </w:r>
            <w:r>
              <w:rPr>
                <w:color w:val="000000"/>
                <w:lang w:eastAsia="lt-LT"/>
              </w:rPr>
              <w:t xml:space="preserve"> žemėlapio atnaujinimas – 4 / metus.</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510"/>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1.3.2. Miesto ekonomikos apžvalga </w:t>
            </w:r>
            <w:r>
              <w:rPr>
                <w:color w:val="000000"/>
                <w:lang w:eastAsia="lt-LT"/>
              </w:rPr>
              <w:t>–1 / metus.</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1275"/>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1.3.3. Dalyvavimas teminiuose renginiuose užsienyje, pristatant in</w:t>
            </w:r>
            <w:r>
              <w:rPr>
                <w:color w:val="000000"/>
                <w:lang w:eastAsia="lt-LT"/>
              </w:rPr>
              <w:t xml:space="preserve">vestavimo Klaipėdoje galimybes – </w:t>
            </w:r>
            <w:r w:rsidRPr="006B7DA0">
              <w:rPr>
                <w:color w:val="000000"/>
                <w:lang w:eastAsia="lt-LT"/>
              </w:rPr>
              <w:t xml:space="preserve">8 renginiai, 100 naujų kontaktų </w:t>
            </w:r>
            <w:r>
              <w:rPr>
                <w:color w:val="000000"/>
                <w:lang w:eastAsia="lt-LT"/>
              </w:rPr>
              <w:t>/ metus.</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1530"/>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1.3.4. Informacinių pranešimų ir straipsnių nacionalinėje ir užsienio žiniasklaidoje apie Klaipėdos miesto ekonomikos galimyb</w:t>
            </w:r>
            <w:r>
              <w:rPr>
                <w:color w:val="000000"/>
                <w:lang w:eastAsia="lt-LT"/>
              </w:rPr>
              <w:t>es skaičius – bent 24 / metus,</w:t>
            </w:r>
            <w:r w:rsidRPr="006B7DA0">
              <w:rPr>
                <w:color w:val="000000"/>
                <w:lang w:eastAsia="lt-LT"/>
              </w:rPr>
              <w:t xml:space="preserve"> </w:t>
            </w:r>
            <w:r>
              <w:rPr>
                <w:color w:val="000000"/>
                <w:lang w:eastAsia="lt-LT"/>
              </w:rPr>
              <w:t>iš jų</w:t>
            </w:r>
            <w:r w:rsidRPr="006B7DA0">
              <w:rPr>
                <w:color w:val="000000"/>
                <w:lang w:eastAsia="lt-LT"/>
              </w:rPr>
              <w:t xml:space="preserve"> 5 užsienio žiniasklaidos priemonėse</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765"/>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1.3.5. Renginių pristatyti investicinę aplinką organizavimas Klaipėdoje</w:t>
            </w:r>
            <w:r>
              <w:rPr>
                <w:color w:val="000000"/>
                <w:lang w:eastAsia="lt-LT"/>
              </w:rPr>
              <w:t xml:space="preserve"> </w:t>
            </w:r>
            <w:r w:rsidRPr="006B7DA0">
              <w:rPr>
                <w:color w:val="000000"/>
                <w:lang w:eastAsia="lt-LT"/>
              </w:rPr>
              <w:t>1 /  metus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510"/>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1.3.6. Parengti ir su </w:t>
            </w:r>
            <w:r w:rsidRPr="00DA5218">
              <w:rPr>
                <w:color w:val="000000"/>
                <w:lang w:eastAsia="lt-LT"/>
              </w:rPr>
              <w:t>K</w:t>
            </w:r>
            <w:r>
              <w:rPr>
                <w:color w:val="000000"/>
                <w:lang w:eastAsia="lt-LT"/>
              </w:rPr>
              <w:t>laipėdos miesto savivaldybės administracija (toliau – KMSA) suderinti rinkodaros planą – 1 / metus.</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510"/>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1.3.7. Užsienio žurnalistų vizitų organizavimas kartu su partneriais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765"/>
        </w:trPr>
        <w:tc>
          <w:tcPr>
            <w:tcW w:w="993" w:type="dxa"/>
            <w:vAlign w:val="center"/>
            <w:hideMark/>
          </w:tcPr>
          <w:p w:rsidR="00142E2C" w:rsidRPr="006B7DA0" w:rsidRDefault="00142E2C" w:rsidP="00497D05">
            <w:pPr>
              <w:rPr>
                <w:color w:val="000000"/>
                <w:lang w:eastAsia="lt-LT"/>
              </w:rPr>
            </w:pPr>
            <w:r w:rsidRPr="006B7DA0">
              <w:rPr>
                <w:color w:val="000000"/>
                <w:lang w:eastAsia="lt-LT"/>
              </w:rPr>
              <w:t>1.2.7.</w:t>
            </w:r>
          </w:p>
        </w:tc>
        <w:tc>
          <w:tcPr>
            <w:tcW w:w="1842" w:type="dxa"/>
            <w:vMerge/>
            <w:vAlign w:val="center"/>
            <w:hideMark/>
          </w:tcPr>
          <w:p w:rsidR="00142E2C" w:rsidRPr="006B7DA0" w:rsidRDefault="00142E2C" w:rsidP="00497D05">
            <w:pPr>
              <w:rPr>
                <w:color w:val="000000"/>
                <w:lang w:eastAsia="lt-LT"/>
              </w:rPr>
            </w:pPr>
          </w:p>
        </w:tc>
        <w:tc>
          <w:tcPr>
            <w:tcW w:w="2977" w:type="dxa"/>
            <w:vAlign w:val="center"/>
            <w:hideMark/>
          </w:tcPr>
          <w:p w:rsidR="00142E2C" w:rsidRPr="006B7DA0" w:rsidRDefault="00142E2C" w:rsidP="00497D05">
            <w:pPr>
              <w:rPr>
                <w:color w:val="000000"/>
                <w:lang w:eastAsia="lt-LT"/>
              </w:rPr>
            </w:pPr>
            <w:r w:rsidRPr="006B7DA0">
              <w:rPr>
                <w:color w:val="000000"/>
                <w:lang w:eastAsia="lt-LT"/>
              </w:rPr>
              <w:t>1.4. Įkurti miesto prekės ženklo platformą, kuri būtų atsakinga už miesto prekės ženklo sukūrimą, miesto pristatymo medžiagos kuravimą</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1.4.1. Bendradarbiaujant su </w:t>
            </w:r>
            <w:r w:rsidRPr="00DA5218">
              <w:rPr>
                <w:color w:val="000000"/>
                <w:lang w:eastAsia="lt-LT"/>
              </w:rPr>
              <w:t>K</w:t>
            </w:r>
            <w:r>
              <w:rPr>
                <w:color w:val="000000"/>
                <w:lang w:eastAsia="lt-LT"/>
              </w:rPr>
              <w:t>laipėdos ekonominės plėtros strategijos (toliau – KEPS) Rinkodaros taryba (toliau – RT)</w:t>
            </w:r>
            <w:r w:rsidRPr="006B7DA0">
              <w:rPr>
                <w:color w:val="000000"/>
                <w:lang w:eastAsia="lt-LT"/>
              </w:rPr>
              <w:t xml:space="preserve"> sukurta miesto prekės ženklo rinkodarinė medžiaga, 1 vnt.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1275"/>
        </w:trPr>
        <w:tc>
          <w:tcPr>
            <w:tcW w:w="993" w:type="dxa"/>
            <w:vAlign w:val="center"/>
            <w:hideMark/>
          </w:tcPr>
          <w:p w:rsidR="00142E2C" w:rsidRPr="006B7DA0" w:rsidRDefault="00142E2C" w:rsidP="00497D05">
            <w:pPr>
              <w:rPr>
                <w:color w:val="000000"/>
                <w:lang w:eastAsia="lt-LT"/>
              </w:rPr>
            </w:pPr>
            <w:r w:rsidRPr="006B7DA0">
              <w:rPr>
                <w:color w:val="000000"/>
                <w:lang w:eastAsia="lt-LT"/>
              </w:rPr>
              <w:t>1.3.6.</w:t>
            </w:r>
          </w:p>
        </w:tc>
        <w:tc>
          <w:tcPr>
            <w:tcW w:w="1842" w:type="dxa"/>
            <w:vMerge w:val="restart"/>
            <w:vAlign w:val="center"/>
            <w:hideMark/>
          </w:tcPr>
          <w:p w:rsidR="00142E2C" w:rsidRPr="006B7DA0" w:rsidRDefault="00142E2C" w:rsidP="00497D05">
            <w:pPr>
              <w:rPr>
                <w:color w:val="000000"/>
                <w:lang w:eastAsia="lt-LT"/>
              </w:rPr>
            </w:pPr>
            <w:r w:rsidRPr="006B7DA0">
              <w:rPr>
                <w:color w:val="000000"/>
                <w:lang w:eastAsia="lt-LT"/>
              </w:rPr>
              <w:t>2. Išvystyti smulkia</w:t>
            </w:r>
            <w:r>
              <w:rPr>
                <w:color w:val="000000"/>
                <w:lang w:eastAsia="lt-LT"/>
              </w:rPr>
              <w:t>ja</w:t>
            </w:r>
            <w:r w:rsidRPr="006B7DA0">
              <w:rPr>
                <w:color w:val="000000"/>
                <w:lang w:eastAsia="lt-LT"/>
              </w:rPr>
              <w:t>m verslui palankią ekosistemą</w:t>
            </w:r>
          </w:p>
        </w:tc>
        <w:tc>
          <w:tcPr>
            <w:tcW w:w="2977" w:type="dxa"/>
            <w:vAlign w:val="center"/>
            <w:hideMark/>
          </w:tcPr>
          <w:p w:rsidR="00142E2C" w:rsidRPr="006B7DA0" w:rsidRDefault="00142E2C" w:rsidP="00497D05">
            <w:pPr>
              <w:rPr>
                <w:color w:val="000000"/>
                <w:lang w:eastAsia="lt-LT"/>
              </w:rPr>
            </w:pPr>
            <w:r>
              <w:rPr>
                <w:color w:val="000000"/>
                <w:lang w:eastAsia="lt-LT"/>
              </w:rPr>
              <w:t xml:space="preserve">2.1. </w:t>
            </w:r>
            <w:r w:rsidRPr="006B7DA0">
              <w:rPr>
                <w:color w:val="000000"/>
                <w:lang w:eastAsia="lt-LT"/>
              </w:rPr>
              <w:t>Koordinuoti ir tinkamais kanalais platinti informaciją apie verslumo skatinimo renginius ir programas</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2.1.1. Parengtas ir nuolat pildomas Klaipėdos regiono verslumo skatinimo renginių kalendorius, viešinamas www.klaipeda.lt, www.klaipedaid.lt ir kituose portaluose</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1020"/>
        </w:trPr>
        <w:tc>
          <w:tcPr>
            <w:tcW w:w="993" w:type="dxa"/>
            <w:vMerge w:val="restart"/>
            <w:vAlign w:val="center"/>
            <w:hideMark/>
          </w:tcPr>
          <w:p w:rsidR="00142E2C" w:rsidRPr="006B7DA0" w:rsidRDefault="00142E2C" w:rsidP="00497D05">
            <w:pPr>
              <w:rPr>
                <w:color w:val="000000"/>
                <w:lang w:eastAsia="lt-LT"/>
              </w:rPr>
            </w:pPr>
            <w:r w:rsidRPr="006B7DA0">
              <w:rPr>
                <w:color w:val="000000"/>
                <w:lang w:eastAsia="lt-LT"/>
              </w:rPr>
              <w:t>1.3.8.</w:t>
            </w:r>
          </w:p>
        </w:tc>
        <w:tc>
          <w:tcPr>
            <w:tcW w:w="1842" w:type="dxa"/>
            <w:vMerge/>
            <w:vAlign w:val="center"/>
            <w:hideMark/>
          </w:tcPr>
          <w:p w:rsidR="00142E2C" w:rsidRPr="006B7DA0" w:rsidRDefault="00142E2C" w:rsidP="00497D05">
            <w:pPr>
              <w:rPr>
                <w:color w:val="000000"/>
                <w:lang w:eastAsia="lt-LT"/>
              </w:rPr>
            </w:pPr>
          </w:p>
        </w:tc>
        <w:tc>
          <w:tcPr>
            <w:tcW w:w="2977" w:type="dxa"/>
            <w:vMerge w:val="restart"/>
            <w:vAlign w:val="center"/>
            <w:hideMark/>
          </w:tcPr>
          <w:p w:rsidR="00142E2C" w:rsidRPr="006B7DA0" w:rsidRDefault="00142E2C" w:rsidP="00497D05">
            <w:pPr>
              <w:rPr>
                <w:color w:val="000000"/>
                <w:lang w:eastAsia="lt-LT"/>
              </w:rPr>
            </w:pPr>
            <w:r w:rsidRPr="006B7DA0">
              <w:rPr>
                <w:color w:val="000000"/>
                <w:lang w:eastAsia="lt-LT"/>
              </w:rPr>
              <w:t>2.2. Organizuoti verslumo skatinimo renginių ciklą, apimantį esmines verslo steigimo ir plėtros temas (nuo idėjos iki pardavimų)</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2.2.1. Parengtas verslumo skatinimo renginių planas, apimantis renginių koncepciją (temas, auditoriją, kanalus ir periodiškumą)</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510"/>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2.2.2. Verslumo renginių skaičius – 4 vnt. / metus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765"/>
        </w:trPr>
        <w:tc>
          <w:tcPr>
            <w:tcW w:w="993" w:type="dxa"/>
            <w:vAlign w:val="center"/>
            <w:hideMark/>
          </w:tcPr>
          <w:p w:rsidR="00142E2C" w:rsidRPr="006B7DA0" w:rsidRDefault="00142E2C" w:rsidP="00497D05">
            <w:pPr>
              <w:rPr>
                <w:color w:val="000000"/>
                <w:lang w:eastAsia="lt-LT"/>
              </w:rPr>
            </w:pPr>
            <w:r w:rsidRPr="006B7DA0">
              <w:rPr>
                <w:color w:val="000000"/>
                <w:lang w:eastAsia="lt-LT"/>
              </w:rPr>
              <w:lastRenderedPageBreak/>
              <w:t>1.3.4.</w:t>
            </w:r>
          </w:p>
        </w:tc>
        <w:tc>
          <w:tcPr>
            <w:tcW w:w="1842" w:type="dxa"/>
            <w:vMerge/>
            <w:vAlign w:val="center"/>
            <w:hideMark/>
          </w:tcPr>
          <w:p w:rsidR="00142E2C" w:rsidRPr="006B7DA0" w:rsidRDefault="00142E2C" w:rsidP="00497D05">
            <w:pPr>
              <w:rPr>
                <w:color w:val="000000"/>
                <w:lang w:eastAsia="lt-LT"/>
              </w:rPr>
            </w:pPr>
          </w:p>
        </w:tc>
        <w:tc>
          <w:tcPr>
            <w:tcW w:w="2977" w:type="dxa"/>
            <w:vAlign w:val="center"/>
            <w:hideMark/>
          </w:tcPr>
          <w:p w:rsidR="00142E2C" w:rsidRPr="006B7DA0" w:rsidRDefault="00142E2C" w:rsidP="00497D05">
            <w:pPr>
              <w:rPr>
                <w:color w:val="000000"/>
                <w:lang w:eastAsia="lt-LT"/>
              </w:rPr>
            </w:pPr>
            <w:r w:rsidRPr="006B7DA0">
              <w:rPr>
                <w:color w:val="000000"/>
                <w:lang w:eastAsia="lt-LT"/>
              </w:rPr>
              <w:t>2.3. Įsteigti verslų vystymo akseleratorių – struktūrizuotą keleto mėnesių programą, kuriai atrinkti startuoliai, padedami pirmaujančių Klaipėdos regionų verslo atstovų, turėtų per numatytą laiką realizuoti savo idėjas ir išleisti į rinką naujus produktus</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2.3.1. Akseleruojamų startuolių skaičius </w:t>
            </w:r>
            <w:r>
              <w:rPr>
                <w:color w:val="000000"/>
                <w:lang w:eastAsia="lt-LT"/>
              </w:rPr>
              <w:t>–</w:t>
            </w:r>
            <w:r w:rsidRPr="006B7DA0">
              <w:rPr>
                <w:color w:val="000000"/>
                <w:lang w:eastAsia="lt-LT"/>
              </w:rPr>
              <w:t xml:space="preserve"> 10 / 3 metus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510"/>
        </w:trPr>
        <w:tc>
          <w:tcPr>
            <w:tcW w:w="993" w:type="dxa"/>
            <w:vMerge w:val="restart"/>
            <w:noWrap/>
            <w:vAlign w:val="center"/>
            <w:hideMark/>
          </w:tcPr>
          <w:p w:rsidR="00142E2C" w:rsidRPr="006B7DA0" w:rsidRDefault="00142E2C" w:rsidP="00497D05">
            <w:pPr>
              <w:rPr>
                <w:color w:val="000000"/>
                <w:lang w:eastAsia="lt-LT"/>
              </w:rPr>
            </w:pPr>
            <w:r w:rsidRPr="006B7DA0">
              <w:rPr>
                <w:color w:val="000000"/>
                <w:lang w:eastAsia="lt-LT"/>
              </w:rPr>
              <w:t>1.3.9.</w:t>
            </w:r>
          </w:p>
        </w:tc>
        <w:tc>
          <w:tcPr>
            <w:tcW w:w="1842" w:type="dxa"/>
            <w:vMerge/>
            <w:vAlign w:val="center"/>
            <w:hideMark/>
          </w:tcPr>
          <w:p w:rsidR="00142E2C" w:rsidRPr="006B7DA0" w:rsidRDefault="00142E2C" w:rsidP="00497D05">
            <w:pPr>
              <w:rPr>
                <w:color w:val="000000"/>
                <w:lang w:eastAsia="lt-LT"/>
              </w:rPr>
            </w:pPr>
          </w:p>
        </w:tc>
        <w:tc>
          <w:tcPr>
            <w:tcW w:w="2977" w:type="dxa"/>
            <w:vMerge w:val="restart"/>
            <w:vAlign w:val="center"/>
            <w:hideMark/>
          </w:tcPr>
          <w:p w:rsidR="00142E2C" w:rsidRPr="006B7DA0" w:rsidRDefault="00142E2C" w:rsidP="00497D05">
            <w:pPr>
              <w:rPr>
                <w:color w:val="000000"/>
                <w:lang w:eastAsia="lt-LT"/>
              </w:rPr>
            </w:pPr>
            <w:r w:rsidRPr="006B7DA0">
              <w:rPr>
                <w:color w:val="000000"/>
                <w:lang w:eastAsia="lt-LT"/>
              </w:rPr>
              <w:t>2.4. Sukurti savivaldos ir startuolių bendradarbiavimo mechanizmą</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2.4.1. 10 strateginių sesijų siekiant padėti išgryninti problemas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765"/>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2.4.2. Įkurtas </w:t>
            </w:r>
            <w:r w:rsidRPr="00DA5218">
              <w:rPr>
                <w:color w:val="000000"/>
                <w:lang w:eastAsia="lt-LT"/>
              </w:rPr>
              <w:t>KMSA</w:t>
            </w:r>
            <w:r w:rsidRPr="006B7DA0">
              <w:rPr>
                <w:color w:val="000000"/>
                <w:lang w:eastAsia="lt-LT"/>
              </w:rPr>
              <w:t xml:space="preserve"> poreikių bankas, apimantis problemas, prie kurių sprendimo galėtų prisidėti startuoliai</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1020"/>
        </w:trPr>
        <w:tc>
          <w:tcPr>
            <w:tcW w:w="993" w:type="dxa"/>
            <w:vAlign w:val="center"/>
            <w:hideMark/>
          </w:tcPr>
          <w:p w:rsidR="00142E2C" w:rsidRPr="006B7DA0" w:rsidRDefault="00142E2C" w:rsidP="00497D05">
            <w:pPr>
              <w:rPr>
                <w:color w:val="000000"/>
                <w:lang w:eastAsia="lt-LT"/>
              </w:rPr>
            </w:pPr>
            <w:r w:rsidRPr="006B7DA0">
              <w:rPr>
                <w:color w:val="000000"/>
                <w:lang w:eastAsia="lt-LT"/>
              </w:rPr>
              <w:t>1.3.11.</w:t>
            </w:r>
          </w:p>
        </w:tc>
        <w:tc>
          <w:tcPr>
            <w:tcW w:w="1842" w:type="dxa"/>
            <w:vMerge/>
            <w:vAlign w:val="center"/>
            <w:hideMark/>
          </w:tcPr>
          <w:p w:rsidR="00142E2C" w:rsidRPr="006B7DA0" w:rsidRDefault="00142E2C" w:rsidP="00497D05">
            <w:pPr>
              <w:rPr>
                <w:color w:val="000000"/>
                <w:lang w:eastAsia="lt-LT"/>
              </w:rPr>
            </w:pPr>
          </w:p>
        </w:tc>
        <w:tc>
          <w:tcPr>
            <w:tcW w:w="2977" w:type="dxa"/>
            <w:vAlign w:val="center"/>
            <w:hideMark/>
          </w:tcPr>
          <w:p w:rsidR="00142E2C" w:rsidRPr="006B7DA0" w:rsidRDefault="00142E2C" w:rsidP="00497D05">
            <w:pPr>
              <w:rPr>
                <w:color w:val="000000"/>
                <w:lang w:eastAsia="lt-LT"/>
              </w:rPr>
            </w:pPr>
            <w:r w:rsidRPr="006B7DA0">
              <w:rPr>
                <w:color w:val="000000"/>
                <w:lang w:eastAsia="lt-LT"/>
              </w:rPr>
              <w:t xml:space="preserve">2.5. Rengti ir tinkamais kanalais platinti informaciją apie </w:t>
            </w:r>
            <w:r>
              <w:rPr>
                <w:color w:val="000000"/>
                <w:lang w:eastAsia="lt-LT"/>
              </w:rPr>
              <w:t>smulkiojo ir vidutinio verslo (toliau – SVV)</w:t>
            </w:r>
            <w:r w:rsidRPr="006B7DA0">
              <w:rPr>
                <w:color w:val="000000"/>
                <w:lang w:eastAsia="lt-LT"/>
              </w:rPr>
              <w:t xml:space="preserve"> finansavimo šaltinius</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2.5.1. Kas ketvirtį atnaujinama informacija apie </w:t>
            </w:r>
            <w:r w:rsidRPr="00DA5218">
              <w:rPr>
                <w:color w:val="000000"/>
                <w:lang w:eastAsia="lt-LT"/>
              </w:rPr>
              <w:t>SVV</w:t>
            </w:r>
            <w:r w:rsidRPr="006B7DA0">
              <w:rPr>
                <w:color w:val="000000"/>
                <w:lang w:eastAsia="lt-LT"/>
              </w:rPr>
              <w:t xml:space="preserve"> finansavimo šaltinius klaipedaid.lt. klaipeda.lt p</w:t>
            </w:r>
            <w:r>
              <w:rPr>
                <w:color w:val="000000"/>
                <w:lang w:eastAsia="lt-LT"/>
              </w:rPr>
              <w:t>ortaluose.</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510"/>
        </w:trPr>
        <w:tc>
          <w:tcPr>
            <w:tcW w:w="993" w:type="dxa"/>
            <w:vAlign w:val="center"/>
            <w:hideMark/>
          </w:tcPr>
          <w:p w:rsidR="00142E2C" w:rsidRPr="006B7DA0" w:rsidRDefault="00142E2C" w:rsidP="00497D05">
            <w:pPr>
              <w:rPr>
                <w:color w:val="000000"/>
                <w:lang w:eastAsia="lt-LT"/>
              </w:rPr>
            </w:pPr>
            <w:r w:rsidRPr="006B7DA0">
              <w:rPr>
                <w:color w:val="000000"/>
                <w:lang w:eastAsia="lt-LT"/>
              </w:rPr>
              <w:t>1.4.2.</w:t>
            </w:r>
          </w:p>
        </w:tc>
        <w:tc>
          <w:tcPr>
            <w:tcW w:w="1842" w:type="dxa"/>
            <w:vMerge w:val="restart"/>
            <w:vAlign w:val="center"/>
            <w:hideMark/>
          </w:tcPr>
          <w:p w:rsidR="00142E2C" w:rsidRPr="006B7DA0" w:rsidRDefault="00142E2C" w:rsidP="00497D05">
            <w:pPr>
              <w:rPr>
                <w:color w:val="000000"/>
                <w:lang w:eastAsia="lt-LT"/>
              </w:rPr>
            </w:pPr>
            <w:r w:rsidRPr="006B7DA0">
              <w:rPr>
                <w:color w:val="000000"/>
                <w:lang w:eastAsia="lt-LT"/>
              </w:rPr>
              <w:t>3. Didinti Klaipėdos gebėjimą eksportuoti ir integruotis į tarptautines vertės grandines</w:t>
            </w:r>
          </w:p>
        </w:tc>
        <w:tc>
          <w:tcPr>
            <w:tcW w:w="2977" w:type="dxa"/>
            <w:vAlign w:val="center"/>
            <w:hideMark/>
          </w:tcPr>
          <w:p w:rsidR="00142E2C" w:rsidRPr="006B7DA0" w:rsidRDefault="00142E2C" w:rsidP="00497D05">
            <w:pPr>
              <w:rPr>
                <w:color w:val="000000"/>
                <w:lang w:eastAsia="lt-LT"/>
              </w:rPr>
            </w:pPr>
            <w:r w:rsidRPr="006B7DA0">
              <w:rPr>
                <w:color w:val="000000"/>
                <w:lang w:eastAsia="lt-LT"/>
              </w:rPr>
              <w:t xml:space="preserve">3.1. Nustatyti, įvertinti ir formalizuoti bendradarbiavimo su VšĮ „Versli Lietuva“ </w:t>
            </w:r>
            <w:r>
              <w:rPr>
                <w:color w:val="000000"/>
                <w:lang w:eastAsia="lt-LT"/>
              </w:rPr>
              <w:t xml:space="preserve">(toliau – VL) </w:t>
            </w:r>
            <w:r w:rsidRPr="006B7DA0">
              <w:rPr>
                <w:color w:val="000000"/>
                <w:lang w:eastAsia="lt-LT"/>
              </w:rPr>
              <w:t>priemones ir kanalus, siekiant perimti gerąją patirtį ir išvengti paslaugų dubliavimo</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3.1.1. Pasirašyta formalaus bendradarbiavimo sutartis su </w:t>
            </w:r>
            <w:r w:rsidRPr="00DA5218">
              <w:rPr>
                <w:color w:val="000000"/>
                <w:lang w:eastAsia="lt-LT"/>
              </w:rPr>
              <w:t>VL.</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510"/>
        </w:trPr>
        <w:tc>
          <w:tcPr>
            <w:tcW w:w="993" w:type="dxa"/>
            <w:vMerge w:val="restart"/>
            <w:vAlign w:val="center"/>
            <w:hideMark/>
          </w:tcPr>
          <w:p w:rsidR="00142E2C" w:rsidRPr="006B7DA0" w:rsidRDefault="00142E2C" w:rsidP="00497D05">
            <w:pPr>
              <w:rPr>
                <w:color w:val="000000"/>
                <w:lang w:eastAsia="lt-LT"/>
              </w:rPr>
            </w:pPr>
            <w:r w:rsidRPr="006B7DA0">
              <w:rPr>
                <w:color w:val="000000"/>
                <w:lang w:eastAsia="lt-LT"/>
              </w:rPr>
              <w:t>1.4.3.</w:t>
            </w:r>
          </w:p>
        </w:tc>
        <w:tc>
          <w:tcPr>
            <w:tcW w:w="1842" w:type="dxa"/>
            <w:vMerge/>
            <w:vAlign w:val="center"/>
            <w:hideMark/>
          </w:tcPr>
          <w:p w:rsidR="00142E2C" w:rsidRPr="006B7DA0" w:rsidRDefault="00142E2C" w:rsidP="00497D05">
            <w:pPr>
              <w:rPr>
                <w:color w:val="000000"/>
                <w:lang w:eastAsia="lt-LT"/>
              </w:rPr>
            </w:pPr>
          </w:p>
        </w:tc>
        <w:tc>
          <w:tcPr>
            <w:tcW w:w="2977" w:type="dxa"/>
            <w:vMerge w:val="restart"/>
            <w:vAlign w:val="center"/>
            <w:hideMark/>
          </w:tcPr>
          <w:p w:rsidR="00142E2C" w:rsidRPr="006B7DA0" w:rsidRDefault="00142E2C" w:rsidP="00497D05">
            <w:pPr>
              <w:rPr>
                <w:color w:val="000000"/>
                <w:lang w:eastAsia="lt-LT"/>
              </w:rPr>
            </w:pPr>
            <w:r w:rsidRPr="006B7DA0">
              <w:rPr>
                <w:color w:val="000000"/>
                <w:lang w:eastAsia="lt-LT"/>
              </w:rPr>
              <w:t>3.2.  Parengti eksporto skatinimo teminių renginių (konferencijų, programavimo maratonų (</w:t>
            </w:r>
            <w:r>
              <w:rPr>
                <w:color w:val="000000"/>
                <w:lang w:eastAsia="lt-LT"/>
              </w:rPr>
              <w:t>vad. hakatonų</w:t>
            </w:r>
            <w:r w:rsidRPr="006B7DA0">
              <w:rPr>
                <w:color w:val="000000"/>
                <w:lang w:eastAsia="lt-LT"/>
              </w:rPr>
              <w:t>), seminarų ir kt.) organizavimo planą, apimantį renginių koncepciją (temas, auditoriją, periodiškumą); pagal planą organizuoti renginius</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3.2.1. Parengtas eksporto skatinimo veiksmų planas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765"/>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3.2.2. Pagalba įmonėms stiprinant eksporto </w:t>
            </w:r>
            <w:r>
              <w:rPr>
                <w:color w:val="000000"/>
                <w:lang w:eastAsia="lt-LT"/>
              </w:rPr>
              <w:t>gebėjimus ir randant partnerius – 30 / metus.</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510"/>
        </w:trPr>
        <w:tc>
          <w:tcPr>
            <w:tcW w:w="993" w:type="dxa"/>
            <w:vMerge w:val="restart"/>
            <w:vAlign w:val="center"/>
            <w:hideMark/>
          </w:tcPr>
          <w:p w:rsidR="00142E2C" w:rsidRPr="006B7DA0" w:rsidRDefault="00142E2C" w:rsidP="00497D05">
            <w:pPr>
              <w:rPr>
                <w:color w:val="000000"/>
                <w:lang w:eastAsia="lt-LT"/>
              </w:rPr>
            </w:pPr>
            <w:r w:rsidRPr="006B7DA0">
              <w:rPr>
                <w:color w:val="000000"/>
                <w:lang w:eastAsia="lt-LT"/>
              </w:rPr>
              <w:t>1.5.4.</w:t>
            </w:r>
          </w:p>
        </w:tc>
        <w:tc>
          <w:tcPr>
            <w:tcW w:w="1842" w:type="dxa"/>
            <w:vMerge w:val="restart"/>
            <w:vAlign w:val="center"/>
            <w:hideMark/>
          </w:tcPr>
          <w:p w:rsidR="00142E2C" w:rsidRPr="006B7DA0" w:rsidRDefault="00142E2C" w:rsidP="00497D05">
            <w:pPr>
              <w:rPr>
                <w:color w:val="000000"/>
                <w:lang w:eastAsia="lt-LT"/>
              </w:rPr>
            </w:pPr>
            <w:r w:rsidRPr="006B7DA0">
              <w:rPr>
                <w:color w:val="000000"/>
                <w:lang w:eastAsia="lt-LT"/>
              </w:rPr>
              <w:t>4. Sudaryti sąlygas pritraukti ir išlaikyti talentus</w:t>
            </w:r>
          </w:p>
        </w:tc>
        <w:tc>
          <w:tcPr>
            <w:tcW w:w="2977" w:type="dxa"/>
            <w:vMerge w:val="restart"/>
            <w:vAlign w:val="center"/>
            <w:hideMark/>
          </w:tcPr>
          <w:p w:rsidR="00142E2C" w:rsidRPr="006B7DA0" w:rsidRDefault="00142E2C" w:rsidP="00497D05">
            <w:pPr>
              <w:rPr>
                <w:color w:val="000000"/>
                <w:lang w:eastAsia="lt-LT"/>
              </w:rPr>
            </w:pPr>
            <w:r w:rsidRPr="006B7DA0">
              <w:rPr>
                <w:color w:val="000000"/>
                <w:lang w:eastAsia="lt-LT"/>
              </w:rPr>
              <w:t>4.1.  Stiprinti ryšius su Klaipėdos išeiviais: įsteigti Klaipėdos miesto alumnų tinklą, dalyvauti „Globalios Lietuvos“ ir kitose nacionalinėse iniciatyvose, organizuoti mentorystės programas, padėti Klaipėdos išeiviams susirasti praktikos vietą ar darbą Klaipėdoje</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4.1.1. Įsteigtas ir koordinuojamas alumnų tinklas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510"/>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4.1.2. 10 susitikimų išeivių bendruomenėse, 300 žmonių</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510"/>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4.1.3. Siunčiami informaciniai pranešimai išeiviams </w:t>
            </w:r>
            <w:r>
              <w:rPr>
                <w:color w:val="000000"/>
                <w:lang w:eastAsia="lt-LT"/>
              </w:rPr>
              <w:t xml:space="preserve">– </w:t>
            </w:r>
            <w:r w:rsidRPr="006B7DA0">
              <w:rPr>
                <w:color w:val="000000"/>
                <w:lang w:eastAsia="lt-LT"/>
              </w:rPr>
              <w:t>4 / metus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556"/>
        </w:trPr>
        <w:tc>
          <w:tcPr>
            <w:tcW w:w="993" w:type="dxa"/>
            <w:vMerge w:val="restart"/>
            <w:vAlign w:val="center"/>
            <w:hideMark/>
          </w:tcPr>
          <w:p w:rsidR="00142E2C" w:rsidRPr="006B7DA0" w:rsidRDefault="00142E2C" w:rsidP="00497D05">
            <w:pPr>
              <w:rPr>
                <w:color w:val="000000"/>
                <w:lang w:eastAsia="lt-LT"/>
              </w:rPr>
            </w:pPr>
            <w:r w:rsidRPr="006B7DA0">
              <w:rPr>
                <w:color w:val="000000"/>
                <w:lang w:eastAsia="lt-LT"/>
              </w:rPr>
              <w:t>1.5.5.</w:t>
            </w:r>
          </w:p>
        </w:tc>
        <w:tc>
          <w:tcPr>
            <w:tcW w:w="1842" w:type="dxa"/>
            <w:vMerge/>
            <w:vAlign w:val="center"/>
            <w:hideMark/>
          </w:tcPr>
          <w:p w:rsidR="00142E2C" w:rsidRPr="006B7DA0" w:rsidRDefault="00142E2C" w:rsidP="00497D05">
            <w:pPr>
              <w:rPr>
                <w:color w:val="000000"/>
                <w:lang w:eastAsia="lt-LT"/>
              </w:rPr>
            </w:pPr>
          </w:p>
        </w:tc>
        <w:tc>
          <w:tcPr>
            <w:tcW w:w="2977" w:type="dxa"/>
            <w:vMerge w:val="restart"/>
            <w:vAlign w:val="center"/>
            <w:hideMark/>
          </w:tcPr>
          <w:p w:rsidR="00142E2C" w:rsidRPr="006B7DA0" w:rsidRDefault="00142E2C" w:rsidP="00497D05">
            <w:pPr>
              <w:rPr>
                <w:color w:val="000000"/>
                <w:lang w:eastAsia="lt-LT"/>
              </w:rPr>
            </w:pPr>
            <w:r w:rsidRPr="006B7DA0">
              <w:rPr>
                <w:color w:val="000000"/>
                <w:lang w:eastAsia="lt-LT"/>
              </w:rPr>
              <w:t xml:space="preserve">4.2. Sukurti į tikslinius talentus orientuotus motyvacinius paketus, nustačius jų turinį (tiesioginė finansinė parama, persikėlimo ir gyvenimo Klaipėdoje kaštų dalinis ar visiškas dengimas), tikslinių talentų vertinimo kriterijus (aukštasis išsilavinimas, </w:t>
            </w:r>
            <w:r w:rsidRPr="00DA5218">
              <w:rPr>
                <w:color w:val="000000"/>
                <w:lang w:eastAsia="lt-LT"/>
              </w:rPr>
              <w:t>VšĮ Klaipėd</w:t>
            </w:r>
            <w:r>
              <w:rPr>
                <w:color w:val="000000"/>
                <w:lang w:eastAsia="lt-LT"/>
              </w:rPr>
              <w:t>os mokslo ir technologijų parko (toliau – MTEP)</w:t>
            </w:r>
            <w:r w:rsidRPr="006B7DA0">
              <w:rPr>
                <w:color w:val="000000"/>
                <w:lang w:eastAsia="lt-LT"/>
              </w:rPr>
              <w:t xml:space="preserve"> veikla ir kt.) ir paketų suteikimo kanalus ir sąlygas (pvz., įsidarbinus </w:t>
            </w:r>
            <w:r w:rsidRPr="001571DC">
              <w:rPr>
                <w:color w:val="000000"/>
                <w:lang w:eastAsia="lt-LT"/>
              </w:rPr>
              <w:t>K</w:t>
            </w:r>
            <w:r>
              <w:rPr>
                <w:color w:val="000000"/>
                <w:lang w:eastAsia="lt-LT"/>
              </w:rPr>
              <w:t>laipėdos pramonininkų asociacijos</w:t>
            </w:r>
            <w:r w:rsidRPr="006B7DA0">
              <w:rPr>
                <w:color w:val="000000"/>
                <w:lang w:eastAsia="lt-LT"/>
              </w:rPr>
              <w:t xml:space="preserve"> partnerių </w:t>
            </w:r>
            <w:r w:rsidRPr="001571DC">
              <w:rPr>
                <w:color w:val="000000"/>
                <w:lang w:eastAsia="lt-LT"/>
              </w:rPr>
              <w:t>MTEP</w:t>
            </w:r>
            <w:r w:rsidRPr="006B7DA0">
              <w:rPr>
                <w:color w:val="000000"/>
                <w:lang w:eastAsia="lt-LT"/>
              </w:rPr>
              <w:t xml:space="preserve"> veiklos srityje ar įkūrus inovatyvų startuolį)</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4.2.1. Motyvacinių paketų persikeliantie</w:t>
            </w:r>
            <w:r>
              <w:rPr>
                <w:color w:val="000000"/>
                <w:lang w:eastAsia="lt-LT"/>
              </w:rPr>
              <w:t>sie</w:t>
            </w:r>
            <w:r w:rsidRPr="006B7DA0">
              <w:rPr>
                <w:color w:val="000000"/>
                <w:lang w:eastAsia="lt-LT"/>
              </w:rPr>
              <w:t>ms sukūrimas – 1</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765"/>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4.2.2. Motyvacinių paketų pasiliekantie</w:t>
            </w:r>
            <w:r>
              <w:rPr>
                <w:color w:val="000000"/>
                <w:lang w:eastAsia="lt-LT"/>
              </w:rPr>
              <w:t>sie</w:t>
            </w:r>
            <w:r w:rsidRPr="006B7DA0">
              <w:rPr>
                <w:color w:val="000000"/>
                <w:lang w:eastAsia="lt-LT"/>
              </w:rPr>
              <w:t xml:space="preserve">ms Klaipėdoje sukūrimas </w:t>
            </w:r>
            <w:r>
              <w:rPr>
                <w:color w:val="000000"/>
                <w:lang w:eastAsia="lt-LT"/>
              </w:rPr>
              <w:t>–</w:t>
            </w:r>
            <w:r w:rsidRPr="006B7DA0">
              <w:rPr>
                <w:color w:val="000000"/>
                <w:lang w:eastAsia="lt-LT"/>
              </w:rPr>
              <w:t xml:space="preserve"> 1</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765"/>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4.2.3. Rinkodaros kampanijos</w:t>
            </w:r>
            <w:r>
              <w:rPr>
                <w:color w:val="000000"/>
                <w:lang w:eastAsia="lt-LT"/>
              </w:rPr>
              <w:t>,</w:t>
            </w:r>
            <w:r w:rsidRPr="006B7DA0">
              <w:rPr>
                <w:color w:val="000000"/>
                <w:lang w:eastAsia="lt-LT"/>
              </w:rPr>
              <w:t xml:space="preserve"> skirtos išviešinti Klaipėdą </w:t>
            </w:r>
            <w:r>
              <w:rPr>
                <w:color w:val="000000"/>
                <w:lang w:eastAsia="lt-LT"/>
              </w:rPr>
              <w:t>kaip geriausią vietą talentams</w:t>
            </w:r>
            <w:r w:rsidRPr="006B7DA0">
              <w:rPr>
                <w:color w:val="000000"/>
                <w:lang w:eastAsia="lt-LT"/>
              </w:rPr>
              <w:t xml:space="preserve"> 1 </w:t>
            </w:r>
            <w:r>
              <w:rPr>
                <w:color w:val="000000"/>
                <w:lang w:eastAsia="lt-LT"/>
              </w:rPr>
              <w:t xml:space="preserve">/ </w:t>
            </w:r>
            <w:r w:rsidRPr="006B7DA0">
              <w:rPr>
                <w:color w:val="000000"/>
                <w:lang w:eastAsia="lt-LT"/>
              </w:rPr>
              <w:t>metus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765"/>
        </w:trPr>
        <w:tc>
          <w:tcPr>
            <w:tcW w:w="993" w:type="dxa"/>
            <w:vMerge w:val="restart"/>
            <w:vAlign w:val="center"/>
            <w:hideMark/>
          </w:tcPr>
          <w:p w:rsidR="00142E2C" w:rsidRPr="006B7DA0" w:rsidRDefault="00142E2C" w:rsidP="00497D05">
            <w:pPr>
              <w:rPr>
                <w:color w:val="000000"/>
                <w:lang w:eastAsia="lt-LT"/>
              </w:rPr>
            </w:pPr>
            <w:r w:rsidRPr="006B7DA0">
              <w:rPr>
                <w:color w:val="000000"/>
                <w:lang w:eastAsia="lt-LT"/>
              </w:rPr>
              <w:t>1.5.6.</w:t>
            </w:r>
          </w:p>
        </w:tc>
        <w:tc>
          <w:tcPr>
            <w:tcW w:w="1842" w:type="dxa"/>
            <w:vMerge/>
            <w:vAlign w:val="center"/>
            <w:hideMark/>
          </w:tcPr>
          <w:p w:rsidR="00142E2C" w:rsidRPr="006B7DA0" w:rsidRDefault="00142E2C" w:rsidP="00497D05">
            <w:pPr>
              <w:rPr>
                <w:color w:val="000000"/>
                <w:lang w:eastAsia="lt-LT"/>
              </w:rPr>
            </w:pPr>
          </w:p>
        </w:tc>
        <w:tc>
          <w:tcPr>
            <w:tcW w:w="2977" w:type="dxa"/>
            <w:vMerge w:val="restart"/>
            <w:vAlign w:val="center"/>
            <w:hideMark/>
          </w:tcPr>
          <w:p w:rsidR="00142E2C" w:rsidRPr="006B7DA0" w:rsidRDefault="00142E2C" w:rsidP="00497D05">
            <w:pPr>
              <w:rPr>
                <w:color w:val="000000"/>
                <w:lang w:eastAsia="lt-LT"/>
              </w:rPr>
            </w:pPr>
            <w:r w:rsidRPr="006B7DA0">
              <w:rPr>
                <w:color w:val="000000"/>
                <w:lang w:eastAsia="lt-LT"/>
              </w:rPr>
              <w:t>4.3. Teikti atvykusie</w:t>
            </w:r>
            <w:r>
              <w:rPr>
                <w:color w:val="000000"/>
                <w:lang w:eastAsia="lt-LT"/>
              </w:rPr>
              <w:t>sie</w:t>
            </w:r>
            <w:r w:rsidRPr="006B7DA0">
              <w:rPr>
                <w:color w:val="000000"/>
                <w:lang w:eastAsia="lt-LT"/>
              </w:rPr>
              <w:t>ms integracijos paslaugas: padėti integruotis į Klaipėdos socialinį ir kultūrinį gyvenimą, rasti darbus antrosioms pusėms, atvykusioms kartu su talentais</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4.3.1. Informacinės sistemos</w:t>
            </w:r>
            <w:r>
              <w:rPr>
                <w:color w:val="000000"/>
                <w:lang w:eastAsia="lt-LT"/>
              </w:rPr>
              <w:t>,</w:t>
            </w:r>
            <w:r w:rsidRPr="006B7DA0">
              <w:rPr>
                <w:color w:val="000000"/>
                <w:lang w:eastAsia="lt-LT"/>
              </w:rPr>
              <w:t xml:space="preserve"> skirtos informacijai persikraustančia</w:t>
            </w:r>
            <w:r>
              <w:rPr>
                <w:color w:val="000000"/>
                <w:lang w:eastAsia="lt-LT"/>
              </w:rPr>
              <w:t>ja</w:t>
            </w:r>
            <w:r w:rsidRPr="006B7DA0">
              <w:rPr>
                <w:color w:val="000000"/>
                <w:lang w:eastAsia="lt-LT"/>
              </w:rPr>
              <w:t>m pateikti</w:t>
            </w:r>
            <w:r>
              <w:rPr>
                <w:color w:val="000000"/>
                <w:lang w:eastAsia="lt-LT"/>
              </w:rPr>
              <w:t>,</w:t>
            </w:r>
            <w:r w:rsidRPr="006B7DA0">
              <w:rPr>
                <w:color w:val="000000"/>
                <w:lang w:eastAsia="lt-LT"/>
              </w:rPr>
              <w:t xml:space="preserve"> sukūrimas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1275"/>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4.3.2. Konsultacijų atvykstantie</w:t>
            </w:r>
            <w:r>
              <w:rPr>
                <w:color w:val="000000"/>
                <w:lang w:eastAsia="lt-LT"/>
              </w:rPr>
              <w:t>sie</w:t>
            </w:r>
            <w:r w:rsidRPr="006B7DA0">
              <w:rPr>
                <w:color w:val="000000"/>
                <w:lang w:eastAsia="lt-LT"/>
              </w:rPr>
              <w:t>ms teikimas (būsto susiradimo, darbo galimybės, registracija mokyklose, darželiuose, sutuoktinio</w:t>
            </w:r>
            <w:r>
              <w:rPr>
                <w:color w:val="000000"/>
                <w:lang w:eastAsia="lt-LT"/>
              </w:rPr>
              <w:t xml:space="preserve"> ar </w:t>
            </w:r>
            <w:r w:rsidRPr="006B7DA0">
              <w:rPr>
                <w:color w:val="000000"/>
                <w:lang w:eastAsia="lt-LT"/>
              </w:rPr>
              <w:t>partnerio integracija) – 20 / metus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765"/>
        </w:trPr>
        <w:tc>
          <w:tcPr>
            <w:tcW w:w="993" w:type="dxa"/>
            <w:vMerge w:val="restart"/>
            <w:vAlign w:val="center"/>
            <w:hideMark/>
          </w:tcPr>
          <w:p w:rsidR="00142E2C" w:rsidRPr="006B7DA0" w:rsidRDefault="00142E2C" w:rsidP="00497D05">
            <w:pPr>
              <w:rPr>
                <w:color w:val="000000"/>
                <w:lang w:eastAsia="lt-LT"/>
              </w:rPr>
            </w:pPr>
            <w:r w:rsidRPr="006B7DA0">
              <w:rPr>
                <w:color w:val="000000"/>
                <w:lang w:eastAsia="lt-LT"/>
              </w:rPr>
              <w:t>7.1.1.</w:t>
            </w:r>
          </w:p>
        </w:tc>
        <w:tc>
          <w:tcPr>
            <w:tcW w:w="1842" w:type="dxa"/>
            <w:vMerge w:val="restart"/>
            <w:vAlign w:val="center"/>
            <w:hideMark/>
          </w:tcPr>
          <w:p w:rsidR="00142E2C" w:rsidRPr="006B7DA0" w:rsidRDefault="00142E2C" w:rsidP="00497D05">
            <w:pPr>
              <w:rPr>
                <w:color w:val="000000"/>
                <w:lang w:eastAsia="lt-LT"/>
              </w:rPr>
            </w:pPr>
            <w:r w:rsidRPr="006B7DA0">
              <w:rPr>
                <w:color w:val="000000"/>
                <w:lang w:eastAsia="lt-LT"/>
              </w:rPr>
              <w:t>5. Pritraukti paslaugų centrų</w:t>
            </w:r>
          </w:p>
        </w:tc>
        <w:tc>
          <w:tcPr>
            <w:tcW w:w="2977" w:type="dxa"/>
            <w:vMerge w:val="restart"/>
            <w:vAlign w:val="center"/>
            <w:hideMark/>
          </w:tcPr>
          <w:p w:rsidR="00142E2C" w:rsidRPr="006B7DA0" w:rsidRDefault="00142E2C" w:rsidP="00497D05">
            <w:pPr>
              <w:rPr>
                <w:color w:val="000000"/>
                <w:lang w:eastAsia="lt-LT"/>
              </w:rPr>
            </w:pPr>
            <w:r>
              <w:rPr>
                <w:color w:val="000000"/>
                <w:lang w:eastAsia="lt-LT"/>
              </w:rPr>
              <w:t>5.1.</w:t>
            </w:r>
            <w:r w:rsidRPr="006B7DA0">
              <w:rPr>
                <w:color w:val="000000"/>
                <w:lang w:eastAsia="lt-LT"/>
              </w:rPr>
              <w:t xml:space="preserve"> Sukurti patrauklių motyvacinių investicijų pritraukimo paketų pirmiesiems paslaugų centrams</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5.1.1. Pagalba įmonėms teikiant paraišką finansinei paskatai gauti </w:t>
            </w:r>
            <w:r>
              <w:rPr>
                <w:color w:val="000000"/>
                <w:lang w:eastAsia="lt-LT"/>
              </w:rPr>
              <w:t>–</w:t>
            </w:r>
            <w:r w:rsidRPr="006B7DA0">
              <w:rPr>
                <w:color w:val="000000"/>
                <w:lang w:eastAsia="lt-LT"/>
              </w:rPr>
              <w:t xml:space="preserve"> 100</w:t>
            </w:r>
            <w:r>
              <w:rPr>
                <w:color w:val="000000"/>
                <w:lang w:eastAsia="lt-LT"/>
              </w:rPr>
              <w:t xml:space="preserve"> </w:t>
            </w:r>
            <w:r w:rsidRPr="006B7DA0">
              <w:rPr>
                <w:color w:val="000000"/>
                <w:lang w:eastAsia="lt-LT"/>
              </w:rPr>
              <w:t>% besikreipiančių</w:t>
            </w:r>
            <w:r>
              <w:rPr>
                <w:color w:val="000000"/>
                <w:lang w:eastAsia="lt-LT"/>
              </w:rPr>
              <w:t>jų.</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765"/>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5.1.2. Investicijų pritraukimo motyva</w:t>
            </w:r>
            <w:r>
              <w:rPr>
                <w:color w:val="000000"/>
                <w:lang w:eastAsia="lt-LT"/>
              </w:rPr>
              <w:t>cinių priemonių plano peržiūra – 1 / metus.</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765"/>
        </w:trPr>
        <w:tc>
          <w:tcPr>
            <w:tcW w:w="993" w:type="dxa"/>
            <w:vAlign w:val="center"/>
            <w:hideMark/>
          </w:tcPr>
          <w:p w:rsidR="00142E2C" w:rsidRPr="006B7DA0" w:rsidRDefault="00142E2C" w:rsidP="00497D05">
            <w:pPr>
              <w:rPr>
                <w:color w:val="000000"/>
                <w:lang w:eastAsia="lt-LT"/>
              </w:rPr>
            </w:pPr>
            <w:r w:rsidRPr="006B7DA0">
              <w:rPr>
                <w:color w:val="000000"/>
                <w:lang w:eastAsia="lt-LT"/>
              </w:rPr>
              <w:t>7.1.2.</w:t>
            </w:r>
          </w:p>
        </w:tc>
        <w:tc>
          <w:tcPr>
            <w:tcW w:w="1842" w:type="dxa"/>
            <w:vMerge/>
            <w:vAlign w:val="center"/>
            <w:hideMark/>
          </w:tcPr>
          <w:p w:rsidR="00142E2C" w:rsidRPr="006B7DA0" w:rsidRDefault="00142E2C" w:rsidP="00497D05">
            <w:pPr>
              <w:rPr>
                <w:color w:val="000000"/>
                <w:lang w:eastAsia="lt-LT"/>
              </w:rPr>
            </w:pPr>
          </w:p>
        </w:tc>
        <w:tc>
          <w:tcPr>
            <w:tcW w:w="2977" w:type="dxa"/>
            <w:vAlign w:val="center"/>
            <w:hideMark/>
          </w:tcPr>
          <w:p w:rsidR="00142E2C" w:rsidRPr="006B7DA0" w:rsidRDefault="00142E2C" w:rsidP="00497D05">
            <w:pPr>
              <w:rPr>
                <w:color w:val="000000"/>
                <w:lang w:eastAsia="lt-LT"/>
              </w:rPr>
            </w:pPr>
            <w:r>
              <w:rPr>
                <w:color w:val="000000"/>
                <w:lang w:eastAsia="lt-LT"/>
              </w:rPr>
              <w:t>5.2.</w:t>
            </w:r>
            <w:r w:rsidRPr="006B7DA0">
              <w:rPr>
                <w:color w:val="000000"/>
                <w:lang w:eastAsia="lt-LT"/>
              </w:rPr>
              <w:t xml:space="preserve"> Bendradarbiaujant su „Investuok Lietuvoje“, struktūrizuotai pozicionuoti Klaipėdą kaip patrauklų regioną mažiems ir vidutinio dydžio transporto, logistikos ir gamybos paslaugų centrams. Tikslinės rinkos: Skandinavijos šalys, Vokietija, JAV ir Jungtinė Karalystė</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5</w:t>
            </w:r>
            <w:r>
              <w:rPr>
                <w:color w:val="000000"/>
                <w:lang w:eastAsia="lt-LT"/>
              </w:rPr>
              <w:t>.2.1.</w:t>
            </w:r>
            <w:r w:rsidRPr="006B7DA0">
              <w:rPr>
                <w:color w:val="000000"/>
                <w:lang w:eastAsia="lt-LT"/>
              </w:rPr>
              <w:t xml:space="preserve"> Tikslinių žinučių LinkedIn, skirtų pristatyti Klaipėdos vertės pasiūlymą – 40 / metus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1020"/>
        </w:trPr>
        <w:tc>
          <w:tcPr>
            <w:tcW w:w="993" w:type="dxa"/>
            <w:vMerge w:val="restart"/>
            <w:vAlign w:val="center"/>
            <w:hideMark/>
          </w:tcPr>
          <w:p w:rsidR="00142E2C" w:rsidRPr="006B7DA0" w:rsidRDefault="00142E2C" w:rsidP="00497D05">
            <w:pPr>
              <w:rPr>
                <w:color w:val="000000"/>
                <w:lang w:eastAsia="lt-LT"/>
              </w:rPr>
            </w:pPr>
            <w:r w:rsidRPr="006B7DA0">
              <w:rPr>
                <w:color w:val="000000"/>
                <w:lang w:eastAsia="lt-LT"/>
              </w:rPr>
              <w:t>7.2.1.</w:t>
            </w:r>
          </w:p>
        </w:tc>
        <w:tc>
          <w:tcPr>
            <w:tcW w:w="1842" w:type="dxa"/>
            <w:vMerge w:val="restart"/>
            <w:vAlign w:val="center"/>
            <w:hideMark/>
          </w:tcPr>
          <w:p w:rsidR="00142E2C" w:rsidRPr="006B7DA0" w:rsidRDefault="00142E2C" w:rsidP="00497D05">
            <w:pPr>
              <w:rPr>
                <w:color w:val="000000"/>
                <w:lang w:eastAsia="lt-LT"/>
              </w:rPr>
            </w:pPr>
            <w:r w:rsidRPr="006B7DA0">
              <w:rPr>
                <w:color w:val="000000"/>
                <w:lang w:eastAsia="lt-LT"/>
              </w:rPr>
              <w:t>6. Didinti kūrybinių industrijų pritaikymą gamyboje</w:t>
            </w:r>
          </w:p>
        </w:tc>
        <w:tc>
          <w:tcPr>
            <w:tcW w:w="2977" w:type="dxa"/>
            <w:vMerge w:val="restart"/>
            <w:vAlign w:val="center"/>
            <w:hideMark/>
          </w:tcPr>
          <w:p w:rsidR="00142E2C" w:rsidRPr="006B7DA0" w:rsidRDefault="00142E2C" w:rsidP="00497D05">
            <w:pPr>
              <w:rPr>
                <w:color w:val="000000"/>
                <w:lang w:eastAsia="lt-LT"/>
              </w:rPr>
            </w:pPr>
            <w:r w:rsidRPr="006B7DA0">
              <w:rPr>
                <w:color w:val="000000"/>
                <w:lang w:eastAsia="lt-LT"/>
              </w:rPr>
              <w:t xml:space="preserve">6.1. Atlikti pramonės ir verslo įmonių paklausos atskiriems </w:t>
            </w:r>
            <w:r>
              <w:rPr>
                <w:color w:val="000000"/>
                <w:lang w:eastAsia="lt-LT"/>
              </w:rPr>
              <w:t>k</w:t>
            </w:r>
            <w:r w:rsidRPr="006B7DA0">
              <w:rPr>
                <w:color w:val="000000"/>
                <w:lang w:eastAsia="lt-LT"/>
              </w:rPr>
              <w:t>ūryb</w:t>
            </w:r>
            <w:r>
              <w:rPr>
                <w:color w:val="000000"/>
                <w:lang w:eastAsia="lt-LT"/>
              </w:rPr>
              <w:t>inės</w:t>
            </w:r>
            <w:r w:rsidRPr="006B7DA0">
              <w:rPr>
                <w:color w:val="000000"/>
                <w:lang w:eastAsia="lt-LT"/>
              </w:rPr>
              <w:t xml:space="preserve"> industrijos (KI) sektoriams tyrimą, įvertinti šių KI sektorių išteklius</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6.1.1. KI pritaikymo Klaipėdos miesto pramonėje ir versle atlikto poreikio tyrimo kasmetinis atnaujinimas (3 atnaujinimai).</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1275"/>
        </w:trPr>
        <w:tc>
          <w:tcPr>
            <w:tcW w:w="993" w:type="dxa"/>
            <w:vMerge/>
            <w:vAlign w:val="center"/>
            <w:hideMark/>
          </w:tcPr>
          <w:p w:rsidR="00142E2C" w:rsidRPr="006B7DA0" w:rsidRDefault="00142E2C" w:rsidP="00497D05">
            <w:pPr>
              <w:rPr>
                <w:color w:val="000000"/>
                <w:lang w:eastAsia="lt-LT"/>
              </w:rPr>
            </w:pPr>
          </w:p>
        </w:tc>
        <w:tc>
          <w:tcPr>
            <w:tcW w:w="1842" w:type="dxa"/>
            <w:vMerge/>
            <w:vAlign w:val="center"/>
            <w:hideMark/>
          </w:tcPr>
          <w:p w:rsidR="00142E2C" w:rsidRPr="006B7DA0" w:rsidRDefault="00142E2C" w:rsidP="00497D05">
            <w:pPr>
              <w:rPr>
                <w:color w:val="000000"/>
                <w:lang w:eastAsia="lt-LT"/>
              </w:rPr>
            </w:pPr>
          </w:p>
        </w:tc>
        <w:tc>
          <w:tcPr>
            <w:tcW w:w="2977" w:type="dxa"/>
            <w:vMerge/>
            <w:vAlign w:val="center"/>
            <w:hideMark/>
          </w:tcPr>
          <w:p w:rsidR="00142E2C" w:rsidRPr="006B7DA0" w:rsidRDefault="00142E2C" w:rsidP="00497D05">
            <w:pPr>
              <w:rPr>
                <w:color w:val="000000"/>
                <w:lang w:eastAsia="lt-LT"/>
              </w:rPr>
            </w:pP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6.1.2. Miesto </w:t>
            </w:r>
            <w:r>
              <w:rPr>
                <w:color w:val="000000"/>
                <w:lang w:eastAsia="lt-LT"/>
              </w:rPr>
              <w:t>KI</w:t>
            </w:r>
            <w:r w:rsidRPr="006B7DA0">
              <w:rPr>
                <w:color w:val="000000"/>
                <w:lang w:eastAsia="lt-LT"/>
              </w:rPr>
              <w:t xml:space="preserve"> išsamios analizės parengimas</w:t>
            </w:r>
            <w:r>
              <w:rPr>
                <w:color w:val="000000"/>
                <w:lang w:eastAsia="lt-LT"/>
              </w:rPr>
              <w:t>,</w:t>
            </w:r>
            <w:r w:rsidRPr="006B7DA0">
              <w:rPr>
                <w:color w:val="000000"/>
                <w:lang w:eastAsia="lt-LT"/>
              </w:rPr>
              <w:t xml:space="preserve"> </w:t>
            </w:r>
            <w:r>
              <w:rPr>
                <w:color w:val="000000"/>
                <w:lang w:eastAsia="lt-LT"/>
              </w:rPr>
              <w:t>siekiant</w:t>
            </w:r>
            <w:r w:rsidRPr="006B7DA0">
              <w:rPr>
                <w:color w:val="000000"/>
                <w:lang w:eastAsia="lt-LT"/>
              </w:rPr>
              <w:t xml:space="preserve"> numatyti poreikius specializacijai, skatinimui bei patalpų įrengimui, pastatų konversijai</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2040"/>
        </w:trPr>
        <w:tc>
          <w:tcPr>
            <w:tcW w:w="993" w:type="dxa"/>
            <w:noWrap/>
            <w:vAlign w:val="center"/>
            <w:hideMark/>
          </w:tcPr>
          <w:p w:rsidR="00142E2C" w:rsidRPr="006B7DA0" w:rsidRDefault="00142E2C" w:rsidP="00497D05">
            <w:pPr>
              <w:rPr>
                <w:color w:val="000000"/>
                <w:lang w:eastAsia="lt-LT"/>
              </w:rPr>
            </w:pPr>
            <w:r w:rsidRPr="006B7DA0">
              <w:rPr>
                <w:color w:val="000000"/>
                <w:lang w:eastAsia="lt-LT"/>
              </w:rPr>
              <w:t>2.1.2.</w:t>
            </w:r>
          </w:p>
        </w:tc>
        <w:tc>
          <w:tcPr>
            <w:tcW w:w="1842" w:type="dxa"/>
            <w:vMerge w:val="restart"/>
            <w:vAlign w:val="center"/>
            <w:hideMark/>
          </w:tcPr>
          <w:p w:rsidR="00142E2C" w:rsidRPr="006B7DA0" w:rsidRDefault="00142E2C" w:rsidP="00497D05">
            <w:pPr>
              <w:rPr>
                <w:color w:val="000000"/>
                <w:lang w:eastAsia="lt-LT"/>
              </w:rPr>
            </w:pPr>
            <w:r w:rsidRPr="006B7DA0">
              <w:rPr>
                <w:color w:val="000000"/>
                <w:lang w:eastAsia="lt-LT"/>
              </w:rPr>
              <w:t>7. Didinti Klaipėdos mokslo ir studijų institucijų (toliau – aukštoji mokykla) konkurencingumą, tarptautiškumą, orientuojantis į ateities ekonomikos poreikius ir prioritetines biotechnologijų, jūrines ir energetikos sritis</w:t>
            </w:r>
          </w:p>
        </w:tc>
        <w:tc>
          <w:tcPr>
            <w:tcW w:w="2977" w:type="dxa"/>
            <w:vAlign w:val="center"/>
            <w:hideMark/>
          </w:tcPr>
          <w:p w:rsidR="00142E2C" w:rsidRPr="006B7DA0" w:rsidRDefault="00142E2C" w:rsidP="00497D05">
            <w:pPr>
              <w:rPr>
                <w:color w:val="000000"/>
                <w:lang w:eastAsia="lt-LT"/>
              </w:rPr>
            </w:pPr>
            <w:r w:rsidRPr="006B7DA0">
              <w:rPr>
                <w:color w:val="000000"/>
                <w:lang w:eastAsia="lt-LT"/>
              </w:rPr>
              <w:t>7.1. Stiprinti tikslines studijų sritis naudojant tikslinį finansavimą, steigiant naujas programas ir (ar) jungtines programas su užsienio aukštosiomis mokyklomis, pritraukiant aukštos kvalifikacijos dėstytojų</w:t>
            </w:r>
            <w:r>
              <w:rPr>
                <w:color w:val="000000"/>
                <w:lang w:eastAsia="lt-LT"/>
              </w:rPr>
              <w:t>.</w:t>
            </w:r>
          </w:p>
        </w:tc>
        <w:tc>
          <w:tcPr>
            <w:tcW w:w="3686" w:type="dxa"/>
            <w:tcBorders>
              <w:right w:val="single" w:sz="4" w:space="0" w:color="auto"/>
            </w:tcBorders>
            <w:vAlign w:val="center"/>
            <w:hideMark/>
          </w:tcPr>
          <w:p w:rsidR="00142E2C" w:rsidRDefault="00142E2C" w:rsidP="00497D05">
            <w:pPr>
              <w:rPr>
                <w:color w:val="000000"/>
                <w:lang w:eastAsia="lt-LT"/>
              </w:rPr>
            </w:pPr>
            <w:r w:rsidRPr="006B7DA0">
              <w:rPr>
                <w:color w:val="000000"/>
                <w:lang w:eastAsia="lt-LT"/>
              </w:rPr>
              <w:t xml:space="preserve">7.1.1. Programų prioritetinėse ekonomikos augimo srityse inventorizacija </w:t>
            </w:r>
            <w:r>
              <w:rPr>
                <w:color w:val="000000"/>
                <w:lang w:eastAsia="lt-LT"/>
              </w:rPr>
              <w:t>–</w:t>
            </w:r>
            <w:r w:rsidRPr="006B7DA0">
              <w:rPr>
                <w:color w:val="000000"/>
                <w:lang w:eastAsia="lt-LT"/>
              </w:rPr>
              <w:t xml:space="preserve"> 1 vnt.</w:t>
            </w:r>
            <w:r>
              <w:rPr>
                <w:color w:val="000000"/>
                <w:lang w:eastAsia="lt-LT"/>
              </w:rPr>
              <w:t xml:space="preserve"> </w:t>
            </w:r>
          </w:p>
          <w:p w:rsidR="00142E2C" w:rsidRDefault="00142E2C" w:rsidP="00497D05">
            <w:pPr>
              <w:rPr>
                <w:color w:val="000000"/>
                <w:lang w:eastAsia="lt-LT"/>
              </w:rPr>
            </w:pPr>
            <w:r w:rsidRPr="006B7DA0">
              <w:rPr>
                <w:color w:val="000000"/>
                <w:lang w:eastAsia="lt-LT"/>
              </w:rPr>
              <w:t xml:space="preserve">7.1.2. Aukštųjų mokyklų programų peržiūra su verslu </w:t>
            </w:r>
            <w:r>
              <w:rPr>
                <w:color w:val="000000"/>
                <w:lang w:eastAsia="lt-LT"/>
              </w:rPr>
              <w:t xml:space="preserve">– </w:t>
            </w:r>
            <w:r w:rsidRPr="006B7DA0">
              <w:rPr>
                <w:color w:val="000000"/>
                <w:lang w:eastAsia="lt-LT"/>
              </w:rPr>
              <w:t>4 vnt.</w:t>
            </w:r>
          </w:p>
          <w:p w:rsidR="00142E2C" w:rsidRPr="006B7DA0" w:rsidRDefault="00142E2C" w:rsidP="00497D05">
            <w:pPr>
              <w:rPr>
                <w:color w:val="000000"/>
                <w:lang w:eastAsia="lt-LT"/>
              </w:rPr>
            </w:pPr>
            <w:r w:rsidRPr="006B7DA0">
              <w:rPr>
                <w:color w:val="000000"/>
                <w:lang w:eastAsia="lt-LT"/>
              </w:rPr>
              <w:t>7.1.3. Koordinacini</w:t>
            </w:r>
            <w:r>
              <w:rPr>
                <w:color w:val="000000"/>
                <w:lang w:eastAsia="lt-LT"/>
              </w:rPr>
              <w:t>ai</w:t>
            </w:r>
            <w:r w:rsidRPr="006B7DA0">
              <w:rPr>
                <w:color w:val="000000"/>
                <w:lang w:eastAsia="lt-LT"/>
              </w:rPr>
              <w:t xml:space="preserve"> susitikim</w:t>
            </w:r>
            <w:r>
              <w:rPr>
                <w:color w:val="000000"/>
                <w:lang w:eastAsia="lt-LT"/>
              </w:rPr>
              <w:t>ai</w:t>
            </w:r>
            <w:r w:rsidRPr="006B7DA0">
              <w:rPr>
                <w:color w:val="000000"/>
                <w:lang w:eastAsia="lt-LT"/>
              </w:rPr>
              <w:t xml:space="preserve"> su aukštosiomis mokyklomis </w:t>
            </w:r>
            <w:r>
              <w:rPr>
                <w:color w:val="000000"/>
                <w:lang w:eastAsia="lt-LT"/>
              </w:rPr>
              <w:t>– 4 vnt. /</w:t>
            </w:r>
            <w:r w:rsidRPr="006B7DA0">
              <w:rPr>
                <w:color w:val="000000"/>
                <w:lang w:eastAsia="lt-LT"/>
              </w:rPr>
              <w:t xml:space="preserve"> metus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4080"/>
        </w:trPr>
        <w:tc>
          <w:tcPr>
            <w:tcW w:w="993" w:type="dxa"/>
            <w:noWrap/>
            <w:vAlign w:val="center"/>
            <w:hideMark/>
          </w:tcPr>
          <w:p w:rsidR="00142E2C" w:rsidRPr="006B7DA0" w:rsidRDefault="00142E2C" w:rsidP="00497D05">
            <w:pPr>
              <w:rPr>
                <w:color w:val="000000"/>
                <w:lang w:eastAsia="lt-LT"/>
              </w:rPr>
            </w:pPr>
            <w:r w:rsidRPr="006B7DA0">
              <w:rPr>
                <w:color w:val="000000"/>
                <w:lang w:eastAsia="lt-LT"/>
              </w:rPr>
              <w:t>2.2.3.</w:t>
            </w:r>
          </w:p>
        </w:tc>
        <w:tc>
          <w:tcPr>
            <w:tcW w:w="1842" w:type="dxa"/>
            <w:vMerge/>
            <w:vAlign w:val="center"/>
            <w:hideMark/>
          </w:tcPr>
          <w:p w:rsidR="00142E2C" w:rsidRPr="006B7DA0" w:rsidRDefault="00142E2C" w:rsidP="00497D05">
            <w:pPr>
              <w:rPr>
                <w:color w:val="000000"/>
                <w:lang w:eastAsia="lt-LT"/>
              </w:rPr>
            </w:pPr>
          </w:p>
        </w:tc>
        <w:tc>
          <w:tcPr>
            <w:tcW w:w="2977" w:type="dxa"/>
            <w:vAlign w:val="center"/>
            <w:hideMark/>
          </w:tcPr>
          <w:p w:rsidR="00142E2C" w:rsidRPr="006B7DA0" w:rsidRDefault="00142E2C" w:rsidP="00497D05">
            <w:pPr>
              <w:rPr>
                <w:color w:val="000000"/>
                <w:lang w:eastAsia="lt-LT"/>
              </w:rPr>
            </w:pPr>
            <w:r w:rsidRPr="006B7DA0">
              <w:rPr>
                <w:color w:val="000000"/>
                <w:lang w:eastAsia="lt-LT"/>
              </w:rPr>
              <w:t>7.2. Didinti mokinių, kurie mokosi pagal pagilintas gamtos mokslų, technologijų ir inžinerijos, matematikos bei menų ugdym</w:t>
            </w:r>
            <w:r>
              <w:rPr>
                <w:color w:val="000000"/>
                <w:lang w:eastAsia="lt-LT"/>
              </w:rPr>
              <w:t>o</w:t>
            </w:r>
            <w:r w:rsidRPr="006B7DA0">
              <w:rPr>
                <w:color w:val="000000"/>
                <w:lang w:eastAsia="lt-LT"/>
              </w:rPr>
              <w:t xml:space="preserve"> (STEAM) programas</w:t>
            </w:r>
            <w:r>
              <w:rPr>
                <w:color w:val="000000"/>
                <w:lang w:eastAsia="lt-LT"/>
              </w:rPr>
              <w:t>,</w:t>
            </w:r>
            <w:r w:rsidRPr="006B7DA0">
              <w:rPr>
                <w:color w:val="000000"/>
                <w:lang w:eastAsia="lt-LT"/>
              </w:rPr>
              <w:t xml:space="preserve"> skaičių</w:t>
            </w:r>
            <w:r>
              <w:rPr>
                <w:color w:val="000000"/>
                <w:lang w:eastAsia="lt-LT"/>
              </w:rPr>
              <w:t>.</w:t>
            </w:r>
          </w:p>
        </w:tc>
        <w:tc>
          <w:tcPr>
            <w:tcW w:w="3686" w:type="dxa"/>
            <w:tcBorders>
              <w:right w:val="single" w:sz="4" w:space="0" w:color="auto"/>
            </w:tcBorders>
            <w:vAlign w:val="center"/>
            <w:hideMark/>
          </w:tcPr>
          <w:p w:rsidR="00142E2C" w:rsidRDefault="00142E2C" w:rsidP="00497D05">
            <w:pPr>
              <w:rPr>
                <w:color w:val="000000"/>
                <w:lang w:eastAsia="lt-LT"/>
              </w:rPr>
            </w:pPr>
            <w:r w:rsidRPr="006B7DA0">
              <w:rPr>
                <w:color w:val="000000"/>
                <w:lang w:eastAsia="lt-LT"/>
              </w:rPr>
              <w:t>7.2.1. Iniciatyvos pritaikytos 1</w:t>
            </w:r>
            <w:r>
              <w:rPr>
                <w:color w:val="000000"/>
                <w:lang w:eastAsia="lt-LT"/>
              </w:rPr>
              <w:t>–</w:t>
            </w:r>
            <w:r w:rsidRPr="006B7DA0">
              <w:rPr>
                <w:color w:val="000000"/>
                <w:lang w:eastAsia="lt-LT"/>
              </w:rPr>
              <w:t>4, 5</w:t>
            </w:r>
            <w:r>
              <w:rPr>
                <w:color w:val="000000"/>
                <w:lang w:eastAsia="lt-LT"/>
              </w:rPr>
              <w:t>–</w:t>
            </w:r>
            <w:r w:rsidRPr="006B7DA0">
              <w:rPr>
                <w:color w:val="000000"/>
                <w:lang w:eastAsia="lt-LT"/>
              </w:rPr>
              <w:t>8, 11</w:t>
            </w:r>
            <w:r>
              <w:rPr>
                <w:color w:val="000000"/>
                <w:lang w:eastAsia="lt-LT"/>
              </w:rPr>
              <w:t>–</w:t>
            </w:r>
            <w:r w:rsidRPr="006B7DA0">
              <w:rPr>
                <w:color w:val="000000"/>
                <w:lang w:eastAsia="lt-LT"/>
              </w:rPr>
              <w:t>12 klasių moksleiviams susipažinti su skirtingomis pro</w:t>
            </w:r>
            <w:r>
              <w:rPr>
                <w:color w:val="000000"/>
                <w:lang w:eastAsia="lt-LT"/>
              </w:rPr>
              <w:t>fesijomis įmonėse (ekskursijos</w:t>
            </w:r>
            <w:r w:rsidRPr="006B7DA0">
              <w:rPr>
                <w:color w:val="000000"/>
                <w:lang w:eastAsia="lt-LT"/>
              </w:rPr>
              <w:t xml:space="preserve">, </w:t>
            </w:r>
            <w:r>
              <w:rPr>
                <w:color w:val="000000"/>
                <w:lang w:eastAsia="lt-LT"/>
              </w:rPr>
              <w:t xml:space="preserve">profesinės stažuotės, </w:t>
            </w:r>
            <w:r w:rsidRPr="006B7DA0">
              <w:rPr>
                <w:color w:val="000000"/>
                <w:lang w:eastAsia="lt-LT"/>
              </w:rPr>
              <w:t xml:space="preserve">laboratorinių darbų atlikimai įmonėse) </w:t>
            </w:r>
            <w:r>
              <w:rPr>
                <w:color w:val="000000"/>
                <w:lang w:eastAsia="lt-LT"/>
              </w:rPr>
              <w:t>– 400 mokinių /</w:t>
            </w:r>
            <w:r w:rsidRPr="006B7DA0">
              <w:rPr>
                <w:color w:val="000000"/>
                <w:lang w:eastAsia="lt-LT"/>
              </w:rPr>
              <w:t xml:space="preserve"> metus</w:t>
            </w:r>
            <w:r>
              <w:rPr>
                <w:color w:val="000000"/>
                <w:lang w:eastAsia="lt-LT"/>
              </w:rPr>
              <w:t>.</w:t>
            </w:r>
          </w:p>
          <w:p w:rsidR="00142E2C" w:rsidRDefault="00142E2C" w:rsidP="00497D05">
            <w:pPr>
              <w:rPr>
                <w:color w:val="000000"/>
                <w:lang w:eastAsia="lt-LT"/>
              </w:rPr>
            </w:pPr>
            <w:r w:rsidRPr="006B7DA0">
              <w:rPr>
                <w:color w:val="000000"/>
                <w:lang w:eastAsia="lt-LT"/>
              </w:rPr>
              <w:t>7.2.2. Informacijos apie rinkai aktualius bei trūkstamus specialistus sklaida mokyklose / ataskaitos</w:t>
            </w:r>
            <w:r>
              <w:rPr>
                <w:color w:val="000000"/>
                <w:lang w:eastAsia="lt-LT"/>
              </w:rPr>
              <w:t>,</w:t>
            </w:r>
            <w:r w:rsidRPr="006B7DA0">
              <w:rPr>
                <w:color w:val="000000"/>
                <w:lang w:eastAsia="lt-LT"/>
              </w:rPr>
              <w:t xml:space="preserve"> kokių specialistų regionui reikės artimiausioje ateityje</w:t>
            </w:r>
            <w:r>
              <w:rPr>
                <w:color w:val="000000"/>
                <w:lang w:eastAsia="lt-LT"/>
              </w:rPr>
              <w:t>,</w:t>
            </w:r>
            <w:r w:rsidRPr="006B7DA0">
              <w:rPr>
                <w:color w:val="000000"/>
                <w:lang w:eastAsia="lt-LT"/>
              </w:rPr>
              <w:t xml:space="preserve"> pristatymas mokyklose </w:t>
            </w:r>
            <w:r>
              <w:rPr>
                <w:color w:val="000000"/>
                <w:lang w:eastAsia="lt-LT"/>
              </w:rPr>
              <w:t>–</w:t>
            </w:r>
            <w:r w:rsidRPr="006B7DA0">
              <w:rPr>
                <w:color w:val="000000"/>
                <w:lang w:eastAsia="lt-LT"/>
              </w:rPr>
              <w:t xml:space="preserve"> 1 / metus</w:t>
            </w:r>
            <w:r>
              <w:rPr>
                <w:color w:val="000000"/>
                <w:lang w:eastAsia="lt-LT"/>
              </w:rPr>
              <w:t>.</w:t>
            </w:r>
          </w:p>
          <w:p w:rsidR="00142E2C" w:rsidRPr="006B7DA0" w:rsidRDefault="00142E2C" w:rsidP="00497D05">
            <w:pPr>
              <w:rPr>
                <w:color w:val="000000"/>
                <w:lang w:eastAsia="lt-LT"/>
              </w:rPr>
            </w:pPr>
            <w:r w:rsidRPr="006B7DA0">
              <w:rPr>
                <w:color w:val="000000"/>
                <w:lang w:eastAsia="lt-LT"/>
              </w:rPr>
              <w:t>7.2.3. Karjeros specialistų / mokytojų profesinio orientavimo kompetencijų kėlimo programos parengimas ir vykdymas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r w:rsidR="00142E2C" w:rsidRPr="006B7DA0" w:rsidTr="00497D05">
        <w:trPr>
          <w:trHeight w:val="1530"/>
        </w:trPr>
        <w:tc>
          <w:tcPr>
            <w:tcW w:w="993" w:type="dxa"/>
            <w:noWrap/>
            <w:vAlign w:val="center"/>
            <w:hideMark/>
          </w:tcPr>
          <w:p w:rsidR="00142E2C" w:rsidRPr="006B7DA0" w:rsidRDefault="00142E2C" w:rsidP="00497D05">
            <w:pPr>
              <w:rPr>
                <w:color w:val="000000"/>
                <w:lang w:eastAsia="lt-LT"/>
              </w:rPr>
            </w:pPr>
          </w:p>
        </w:tc>
        <w:tc>
          <w:tcPr>
            <w:tcW w:w="1842" w:type="dxa"/>
            <w:noWrap/>
            <w:vAlign w:val="center"/>
            <w:hideMark/>
          </w:tcPr>
          <w:p w:rsidR="00142E2C" w:rsidRPr="006B7DA0" w:rsidRDefault="00142E2C" w:rsidP="00497D05">
            <w:pPr>
              <w:rPr>
                <w:color w:val="000000"/>
                <w:lang w:eastAsia="lt-LT"/>
              </w:rPr>
            </w:pPr>
            <w:r w:rsidRPr="006B7DA0">
              <w:rPr>
                <w:color w:val="000000"/>
                <w:lang w:eastAsia="lt-LT"/>
              </w:rPr>
              <w:t xml:space="preserve">8. </w:t>
            </w:r>
            <w:r>
              <w:rPr>
                <w:color w:val="000000"/>
                <w:lang w:eastAsia="lt-LT"/>
              </w:rPr>
              <w:t xml:space="preserve">KEPS Ekonominės plėtros tarybos (toliau – </w:t>
            </w:r>
            <w:r w:rsidRPr="001571DC">
              <w:rPr>
                <w:color w:val="000000"/>
                <w:lang w:eastAsia="lt-LT"/>
              </w:rPr>
              <w:t>EPT), Įgyvendinimo valdymo grupės (toliau – ĮVG), RT veiklos</w:t>
            </w:r>
            <w:r w:rsidRPr="006B7DA0">
              <w:rPr>
                <w:color w:val="000000"/>
                <w:lang w:eastAsia="lt-LT"/>
              </w:rPr>
              <w:t xml:space="preserve"> administravimas</w:t>
            </w:r>
          </w:p>
        </w:tc>
        <w:tc>
          <w:tcPr>
            <w:tcW w:w="2977" w:type="dxa"/>
            <w:vAlign w:val="center"/>
            <w:hideMark/>
          </w:tcPr>
          <w:p w:rsidR="00142E2C" w:rsidRPr="006B7DA0" w:rsidRDefault="00142E2C" w:rsidP="00497D05">
            <w:pPr>
              <w:rPr>
                <w:color w:val="000000"/>
                <w:lang w:eastAsia="lt-LT"/>
              </w:rPr>
            </w:pPr>
            <w:r w:rsidRPr="006B7DA0">
              <w:rPr>
                <w:color w:val="000000"/>
                <w:lang w:eastAsia="lt-LT"/>
              </w:rPr>
              <w:t xml:space="preserve">8.1. Užtikrinti </w:t>
            </w:r>
            <w:r w:rsidRPr="001571DC">
              <w:rPr>
                <w:color w:val="000000"/>
                <w:lang w:eastAsia="lt-LT"/>
              </w:rPr>
              <w:t>EPT, ĮVG ir RT</w:t>
            </w:r>
            <w:r w:rsidRPr="006B7DA0">
              <w:rPr>
                <w:color w:val="000000"/>
                <w:lang w:eastAsia="lt-LT"/>
              </w:rPr>
              <w:t xml:space="preserve"> veiklos tęstinumą</w:t>
            </w:r>
            <w:r>
              <w:rPr>
                <w:color w:val="000000"/>
                <w:lang w:eastAsia="lt-LT"/>
              </w:rPr>
              <w:t>.</w:t>
            </w:r>
          </w:p>
        </w:tc>
        <w:tc>
          <w:tcPr>
            <w:tcW w:w="3686" w:type="dxa"/>
            <w:tcBorders>
              <w:right w:val="single" w:sz="4" w:space="0" w:color="auto"/>
            </w:tcBorders>
            <w:vAlign w:val="center"/>
            <w:hideMark/>
          </w:tcPr>
          <w:p w:rsidR="00142E2C" w:rsidRPr="006B7DA0" w:rsidRDefault="00142E2C" w:rsidP="00497D05">
            <w:pPr>
              <w:rPr>
                <w:color w:val="000000"/>
                <w:lang w:eastAsia="lt-LT"/>
              </w:rPr>
            </w:pPr>
            <w:r w:rsidRPr="006B7DA0">
              <w:rPr>
                <w:color w:val="000000"/>
                <w:lang w:eastAsia="lt-LT"/>
              </w:rPr>
              <w:t xml:space="preserve">8.1.1. </w:t>
            </w:r>
            <w:r w:rsidRPr="001571DC">
              <w:rPr>
                <w:color w:val="000000"/>
                <w:lang w:eastAsia="lt-LT"/>
              </w:rPr>
              <w:t>EPT, ĮVG ir RT</w:t>
            </w:r>
            <w:r w:rsidRPr="006B7DA0">
              <w:rPr>
                <w:color w:val="000000"/>
                <w:lang w:eastAsia="lt-LT"/>
              </w:rPr>
              <w:t xml:space="preserve"> veiklos administravimas (informacijos rinkimas ir pateikimas, posėdžių organizavimas ir aptarnavimas, posėdžių protokolų ir viešinimo pranešimų rengimas)</w:t>
            </w:r>
            <w:r>
              <w:rPr>
                <w:color w:val="000000"/>
                <w:lang w:eastAsia="lt-LT"/>
              </w:rPr>
              <w:t>.</w:t>
            </w:r>
          </w:p>
        </w:tc>
        <w:tc>
          <w:tcPr>
            <w:tcW w:w="236" w:type="dxa"/>
            <w:vMerge/>
            <w:tcBorders>
              <w:top w:val="nil"/>
              <w:left w:val="single" w:sz="4" w:space="0" w:color="auto"/>
              <w:bottom w:val="nil"/>
              <w:right w:val="nil"/>
            </w:tcBorders>
          </w:tcPr>
          <w:p w:rsidR="00142E2C" w:rsidRPr="006B7DA0" w:rsidRDefault="00142E2C" w:rsidP="00497D05">
            <w:pPr>
              <w:rPr>
                <w:color w:val="000000"/>
                <w:lang w:eastAsia="lt-LT"/>
              </w:rPr>
            </w:pPr>
          </w:p>
        </w:tc>
      </w:tr>
    </w:tbl>
    <w:p w:rsidR="00142E2C" w:rsidRPr="006B7DA0" w:rsidRDefault="00142E2C" w:rsidP="00142E2C">
      <w:pPr>
        <w:jc w:val="both"/>
        <w:rPr>
          <w:color w:val="000000"/>
          <w:sz w:val="20"/>
          <w:szCs w:val="20"/>
        </w:rPr>
      </w:pPr>
    </w:p>
    <w:p w:rsidR="00142E2C" w:rsidRPr="006B7DA0" w:rsidRDefault="00142E2C" w:rsidP="00142E2C">
      <w:pPr>
        <w:ind w:firstLine="709"/>
        <w:jc w:val="both"/>
      </w:pPr>
      <w:r w:rsidRPr="006B7DA0">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142E2C"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AE1377">
          <w:rPr>
            <w:noProof/>
          </w:rPr>
          <w:t>5</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2E2C"/>
    <w:rsid w:val="00146B30"/>
    <w:rsid w:val="001E7FB1"/>
    <w:rsid w:val="003222B4"/>
    <w:rsid w:val="004476DD"/>
    <w:rsid w:val="00597EE8"/>
    <w:rsid w:val="005F495C"/>
    <w:rsid w:val="008354D5"/>
    <w:rsid w:val="00894D6F"/>
    <w:rsid w:val="00922CD4"/>
    <w:rsid w:val="00A12691"/>
    <w:rsid w:val="00AE1377"/>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68D6"/>
  <w15:docId w15:val="{CB2237F1-68D9-4425-96A8-534CD0E9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142E2C"/>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7150</Words>
  <Characters>4076</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2019-12-06T09:16:00Z</dcterms:created>
  <dcterms:modified xsi:type="dcterms:W3CDTF">2019-12-06T09:16:00Z</dcterms:modified>
</cp:coreProperties>
</file>