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63A42">
        <w:rPr>
          <w:b/>
          <w:caps/>
        </w:rPr>
        <w:t xml:space="preserve">KLAIPĖDOS MIESTO SAVIVALDYBĖS TARYBOS 2017 M. RUGSĖJO 14 D. SPRENDIMO nR. t2-219 „DĖL klaipėdos miesto savivaldybės švietimo įstaigų patalpų suteikimo paslaugos IR </w:t>
      </w:r>
      <w:r w:rsidR="00163A42">
        <w:rPr>
          <w:b/>
        </w:rPr>
        <w:t xml:space="preserve">NAUDOJIMOSI </w:t>
      </w:r>
      <w:r w:rsidR="00163A42">
        <w:rPr>
          <w:b/>
          <w:caps/>
        </w:rPr>
        <w:t>STADIONais (SPORTO AIKŠTYNais)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63A42" w:rsidRDefault="00163A42" w:rsidP="00163A4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163A42" w:rsidRDefault="00163A42" w:rsidP="00163A42">
      <w:pPr>
        <w:ind w:firstLine="709"/>
        <w:jc w:val="both"/>
      </w:pPr>
      <w:r>
        <w:t>1. Pakeisti Klaipėdos miesto savivaldybės švietimo įstaigų patalpų suteikimo paslaugos ir naudojimosi stadionais (sporto aikštynais) tvarkos aprašą, patvirtintą  Klaipėdos miesto savivaldybės tarybos 2017 m. rugsėjo 14 d. sprendimu Nr. T2-219 „Dėl Klaipėdos miesto savivaldybės švietimo įstaigų patalpų suteikimo paslaugos ir naudojimosi stadionais (sporto aikštynais) tvarkos aprašo patvirtinimo“, ir jį išdėstyti nauja redakcija (pridedama).</w:t>
      </w:r>
    </w:p>
    <w:p w:rsidR="00163A42" w:rsidRDefault="00163A42" w:rsidP="00163A42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63A4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63A42"/>
    <w:rsid w:val="001E7FB1"/>
    <w:rsid w:val="002829A1"/>
    <w:rsid w:val="003222B4"/>
    <w:rsid w:val="004476DD"/>
    <w:rsid w:val="00597EE8"/>
    <w:rsid w:val="005F495C"/>
    <w:rsid w:val="008354D5"/>
    <w:rsid w:val="00877992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FAF2"/>
  <w15:docId w15:val="{FDB3E9ED-1D9A-4D27-8409-A9C685C9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2019-12-27T06:24:00Z</dcterms:created>
  <dcterms:modified xsi:type="dcterms:W3CDTF">2019-12-27T06:24:00Z</dcterms:modified>
</cp:coreProperties>
</file>