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70C8" w14:textId="77777777" w:rsidR="00C46B0C" w:rsidRPr="00825737" w:rsidRDefault="00C46B0C" w:rsidP="00A96143">
      <w:pPr>
        <w:ind w:left="-851"/>
        <w:jc w:val="center"/>
        <w:rPr>
          <w:b/>
          <w:sz w:val="24"/>
          <w:szCs w:val="24"/>
        </w:rPr>
      </w:pPr>
      <w:bookmarkStart w:id="0" w:name="_GoBack"/>
      <w:bookmarkEnd w:id="0"/>
      <w:r w:rsidRPr="00825737">
        <w:rPr>
          <w:b/>
          <w:sz w:val="24"/>
          <w:szCs w:val="24"/>
        </w:rPr>
        <w:t>AIŠKINAMASIS RAŠTAS</w:t>
      </w:r>
    </w:p>
    <w:p w14:paraId="5E4473E2" w14:textId="77777777" w:rsidR="006716B6" w:rsidRDefault="00C46B0C" w:rsidP="00A96143">
      <w:pPr>
        <w:ind w:left="-851"/>
        <w:jc w:val="center"/>
        <w:rPr>
          <w:b/>
          <w:sz w:val="24"/>
          <w:szCs w:val="24"/>
        </w:rPr>
      </w:pPr>
      <w:r w:rsidRPr="0084214A">
        <w:rPr>
          <w:b/>
          <w:sz w:val="24"/>
          <w:szCs w:val="24"/>
        </w:rPr>
        <w:t xml:space="preserve">PRIE SAVIVALDYBĖS TARYBOS SPRENDIMO </w:t>
      </w:r>
    </w:p>
    <w:p w14:paraId="031E8D08" w14:textId="3F881128" w:rsidR="00C46B0C" w:rsidRPr="00A96143" w:rsidRDefault="00C46B0C" w:rsidP="00A96143">
      <w:pPr>
        <w:ind w:left="-851"/>
        <w:jc w:val="center"/>
        <w:rPr>
          <w:b/>
          <w:bCs/>
          <w:caps/>
          <w:color w:val="000000"/>
          <w:sz w:val="24"/>
          <w:szCs w:val="24"/>
          <w:shd w:val="clear" w:color="auto" w:fill="FFFFFF"/>
        </w:rPr>
      </w:pPr>
      <w:r w:rsidRPr="00A96143">
        <w:rPr>
          <w:b/>
          <w:sz w:val="24"/>
          <w:szCs w:val="24"/>
        </w:rPr>
        <w:t>„</w:t>
      </w:r>
      <w:r w:rsidR="00A96143" w:rsidRPr="00A96143">
        <w:rPr>
          <w:b/>
          <w:sz w:val="24"/>
          <w:szCs w:val="24"/>
        </w:rPr>
        <w:t xml:space="preserve">DĖL </w:t>
      </w:r>
      <w:r w:rsidR="00A96143" w:rsidRPr="00A96143">
        <w:rPr>
          <w:b/>
          <w:bCs/>
          <w:color w:val="000000"/>
          <w:sz w:val="24"/>
          <w:szCs w:val="24"/>
          <w:shd w:val="clear" w:color="auto" w:fill="FFFFFF"/>
        </w:rPr>
        <w:t>KLAIPĖDOS MIESTO SAVIVALDYBĖS TARYBOS</w:t>
      </w:r>
      <w:r w:rsidR="00A96143" w:rsidRPr="00A96143">
        <w:rPr>
          <w:color w:val="000000"/>
          <w:sz w:val="24"/>
          <w:szCs w:val="24"/>
          <w:shd w:val="clear" w:color="auto" w:fill="FFFFFF"/>
        </w:rPr>
        <w:t xml:space="preserve"> </w:t>
      </w:r>
      <w:r w:rsidR="00A96143" w:rsidRPr="00A96143">
        <w:rPr>
          <w:b/>
          <w:bCs/>
          <w:color w:val="000000"/>
          <w:sz w:val="24"/>
          <w:szCs w:val="24"/>
          <w:shd w:val="clear" w:color="auto" w:fill="FFFFFF"/>
        </w:rPr>
        <w:t xml:space="preserve">2017 M. BIRŽELIO 29 D. SPRENDIMO NR. </w:t>
      </w:r>
      <w:r w:rsidR="00A96143" w:rsidRPr="00A96143">
        <w:rPr>
          <w:b/>
          <w:bCs/>
          <w:sz w:val="24"/>
          <w:szCs w:val="24"/>
          <w:shd w:val="clear" w:color="auto" w:fill="FFFFFF"/>
        </w:rPr>
        <w:t xml:space="preserve">T2-139 </w:t>
      </w:r>
      <w:r w:rsidR="00A96143" w:rsidRPr="00A96143">
        <w:rPr>
          <w:b/>
          <w:bCs/>
          <w:color w:val="000000"/>
          <w:sz w:val="24"/>
          <w:szCs w:val="24"/>
          <w:shd w:val="clear" w:color="auto" w:fill="FFFFFF"/>
        </w:rPr>
        <w:t>„DĖL KLAIPĖDOS MIESTO SAVIVALDYBĖS VIETINĖS RINKLIAVOS UŽ KOMUNALINIŲ ATLIEKŲ SURINKIMĄ IŠ ATLIEKŲ TURĖTOJŲ IR ATLIEKŲ TVARKYMĄ DYDŽIO NUSTATYMO METODIKOS</w:t>
      </w:r>
      <w:r w:rsidR="00A96143" w:rsidRPr="00A96143">
        <w:rPr>
          <w:b/>
          <w:bCs/>
          <w:caps/>
          <w:color w:val="000000"/>
          <w:sz w:val="24"/>
          <w:szCs w:val="24"/>
          <w:shd w:val="clear" w:color="auto" w:fill="FFFFFF"/>
        </w:rPr>
        <w:t xml:space="preserve"> PATVIRTINIMO“</w:t>
      </w:r>
      <w:r w:rsidR="00A96143">
        <w:rPr>
          <w:b/>
          <w:bCs/>
          <w:caps/>
          <w:color w:val="000000"/>
          <w:sz w:val="24"/>
          <w:szCs w:val="24"/>
          <w:shd w:val="clear" w:color="auto" w:fill="FFFFFF"/>
        </w:rPr>
        <w:t xml:space="preserve"> </w:t>
      </w:r>
      <w:r w:rsidR="00A96143" w:rsidRPr="00A96143">
        <w:rPr>
          <w:b/>
          <w:bCs/>
          <w:caps/>
          <w:color w:val="000000"/>
          <w:sz w:val="24"/>
          <w:szCs w:val="24"/>
          <w:shd w:val="clear" w:color="auto" w:fill="FFFFFF"/>
        </w:rPr>
        <w:t>PAKEITIMO</w:t>
      </w:r>
      <w:r w:rsidRPr="00A96143">
        <w:rPr>
          <w:b/>
          <w:caps/>
          <w:sz w:val="24"/>
          <w:szCs w:val="24"/>
        </w:rPr>
        <w:t>“</w:t>
      </w:r>
    </w:p>
    <w:p w14:paraId="3302E88B" w14:textId="36F38F0D" w:rsidR="00C46B0C" w:rsidRDefault="00C46B0C" w:rsidP="006828AA">
      <w:pPr>
        <w:ind w:left="-851"/>
        <w:jc w:val="center"/>
        <w:rPr>
          <w:b/>
          <w:sz w:val="24"/>
          <w:szCs w:val="24"/>
        </w:rPr>
      </w:pPr>
      <w:r w:rsidRPr="00BF63D8">
        <w:rPr>
          <w:b/>
          <w:sz w:val="24"/>
          <w:szCs w:val="24"/>
        </w:rPr>
        <w:t>PROJEKTO</w:t>
      </w:r>
    </w:p>
    <w:p w14:paraId="119FFB6F" w14:textId="77777777" w:rsidR="00F36EC6" w:rsidRPr="00825737" w:rsidRDefault="00F36EC6" w:rsidP="00825737">
      <w:pPr>
        <w:jc w:val="center"/>
        <w:rPr>
          <w:b/>
          <w:sz w:val="24"/>
          <w:szCs w:val="24"/>
        </w:rPr>
      </w:pPr>
    </w:p>
    <w:p w14:paraId="417D8A1F" w14:textId="77777777" w:rsidR="00E53575" w:rsidRDefault="00E53575" w:rsidP="00E53575">
      <w:pPr>
        <w:ind w:firstLine="720"/>
        <w:jc w:val="both"/>
        <w:rPr>
          <w:b/>
          <w:bCs/>
          <w:sz w:val="24"/>
          <w:szCs w:val="24"/>
        </w:rPr>
      </w:pPr>
      <w:r>
        <w:rPr>
          <w:b/>
          <w:bCs/>
          <w:sz w:val="24"/>
          <w:szCs w:val="24"/>
        </w:rPr>
        <w:t>1. Sprendimo projekto esmė, tikslai ir uždaviniai.</w:t>
      </w:r>
    </w:p>
    <w:p w14:paraId="082894F7" w14:textId="0ECBD35F" w:rsidR="00F20BE1" w:rsidRPr="00A96143" w:rsidRDefault="00D214CC" w:rsidP="00F20BE1">
      <w:pPr>
        <w:ind w:firstLine="720"/>
        <w:jc w:val="both"/>
        <w:rPr>
          <w:sz w:val="24"/>
          <w:szCs w:val="24"/>
        </w:rPr>
      </w:pPr>
      <w:r w:rsidRPr="00A96143">
        <w:rPr>
          <w:sz w:val="24"/>
          <w:szCs w:val="24"/>
        </w:rPr>
        <w:t>Spren</w:t>
      </w:r>
      <w:r w:rsidR="0088448C">
        <w:rPr>
          <w:sz w:val="24"/>
          <w:szCs w:val="24"/>
        </w:rPr>
        <w:t>dimo projekto tikslas – patobulinti</w:t>
      </w:r>
      <w:r w:rsidRPr="00A96143">
        <w:rPr>
          <w:sz w:val="24"/>
          <w:szCs w:val="24"/>
        </w:rPr>
        <w:t xml:space="preserve"> </w:t>
      </w:r>
      <w:r w:rsidR="00A96143" w:rsidRPr="00A96143">
        <w:rPr>
          <w:rFonts w:eastAsia="Courier New"/>
          <w:color w:val="000000"/>
          <w:sz w:val="24"/>
          <w:szCs w:val="24"/>
        </w:rPr>
        <w:t>Klaipėdos miesto savivaldybės tarybos 2017 m. birželio 29 d. sprendimu Nr. T2-139</w:t>
      </w:r>
      <w:r w:rsidRPr="00A96143">
        <w:rPr>
          <w:sz w:val="24"/>
          <w:szCs w:val="24"/>
        </w:rPr>
        <w:t xml:space="preserve"> patvirtint</w:t>
      </w:r>
      <w:r w:rsidR="00A96143" w:rsidRPr="00A96143">
        <w:rPr>
          <w:sz w:val="24"/>
          <w:szCs w:val="24"/>
        </w:rPr>
        <w:t>ą</w:t>
      </w:r>
      <w:r w:rsidRPr="00A96143">
        <w:rPr>
          <w:sz w:val="24"/>
          <w:szCs w:val="24"/>
        </w:rPr>
        <w:t xml:space="preserve"> </w:t>
      </w:r>
      <w:r w:rsidR="00A96143" w:rsidRPr="00A96143">
        <w:rPr>
          <w:sz w:val="24"/>
          <w:szCs w:val="24"/>
        </w:rPr>
        <w:t>Klaipėdos miesto savivaldybės vietinės rinkliavos už komunalinių atliekų surinkimą iš atliekų turėtojų ir atliekų tvarkymą dydžio nustatymo metodiką</w:t>
      </w:r>
      <w:r w:rsidR="004C7597">
        <w:rPr>
          <w:sz w:val="24"/>
          <w:szCs w:val="24"/>
        </w:rPr>
        <w:t xml:space="preserve"> (toliau</w:t>
      </w:r>
      <w:r w:rsidR="008125B5" w:rsidRPr="00A96143">
        <w:rPr>
          <w:sz w:val="24"/>
          <w:szCs w:val="24"/>
        </w:rPr>
        <w:t xml:space="preserve"> - </w:t>
      </w:r>
      <w:r w:rsidR="00A96143" w:rsidRPr="00A96143">
        <w:rPr>
          <w:sz w:val="24"/>
          <w:szCs w:val="24"/>
        </w:rPr>
        <w:t>Metodika</w:t>
      </w:r>
      <w:r w:rsidR="008125B5" w:rsidRPr="00A96143">
        <w:rPr>
          <w:sz w:val="24"/>
          <w:szCs w:val="24"/>
        </w:rPr>
        <w:t>)</w:t>
      </w:r>
      <w:r w:rsidRPr="00A96143">
        <w:rPr>
          <w:sz w:val="24"/>
          <w:szCs w:val="24"/>
        </w:rPr>
        <w:t xml:space="preserve">, kuri </w:t>
      </w:r>
      <w:r w:rsidR="00A96143" w:rsidRPr="00A96143">
        <w:rPr>
          <w:sz w:val="24"/>
          <w:szCs w:val="24"/>
        </w:rPr>
        <w:t>skirta vietinės rinkliavos  už komunalinių atliekų surinkimą iš atliekų turėtojų ir atliekų tvarkymą (toliau – Vietinė rinkliava) dydžio nustatymo principams apibrėžti</w:t>
      </w:r>
      <w:r w:rsidR="007F3C89" w:rsidRPr="00A96143">
        <w:rPr>
          <w:sz w:val="24"/>
          <w:szCs w:val="24"/>
        </w:rPr>
        <w:t>.</w:t>
      </w:r>
    </w:p>
    <w:p w14:paraId="17E78912" w14:textId="77777777" w:rsidR="00E53575" w:rsidRDefault="00E53575" w:rsidP="00E53575">
      <w:pPr>
        <w:ind w:firstLine="720"/>
        <w:jc w:val="both"/>
        <w:rPr>
          <w:b/>
          <w:bCs/>
          <w:sz w:val="24"/>
          <w:szCs w:val="24"/>
        </w:rPr>
      </w:pPr>
      <w:r>
        <w:rPr>
          <w:b/>
          <w:bCs/>
          <w:sz w:val="24"/>
          <w:szCs w:val="24"/>
        </w:rPr>
        <w:t xml:space="preserve">2. Projekto rengimo priežastys ir kuo remiantis parengtas sprendimo projektas. </w:t>
      </w:r>
    </w:p>
    <w:p w14:paraId="10C90126" w14:textId="7973A184" w:rsidR="00002120" w:rsidRPr="0067164B" w:rsidRDefault="0067164B" w:rsidP="0067164B">
      <w:pPr>
        <w:ind w:firstLine="567"/>
        <w:jc w:val="both"/>
        <w:rPr>
          <w:bCs/>
          <w:sz w:val="24"/>
          <w:szCs w:val="24"/>
        </w:rPr>
      </w:pPr>
      <w:r>
        <w:rPr>
          <w:sz w:val="24"/>
          <w:szCs w:val="24"/>
        </w:rPr>
        <w:t xml:space="preserve">Metodika keičiama atsižvelgiant į </w:t>
      </w:r>
      <w:r w:rsidRPr="0067164B">
        <w:rPr>
          <w:sz w:val="24"/>
          <w:szCs w:val="24"/>
        </w:rPr>
        <w:t xml:space="preserve">Miesto ūkio ir aplinkosaugos komiteto 2019 gruodžio 17 d. posėdžio </w:t>
      </w:r>
      <w:r>
        <w:rPr>
          <w:sz w:val="24"/>
          <w:szCs w:val="24"/>
        </w:rPr>
        <w:t>protokolo Nr. TAR-113 4.2 punktą</w:t>
      </w:r>
      <w:r w:rsidRPr="0067164B">
        <w:rPr>
          <w:sz w:val="24"/>
          <w:szCs w:val="24"/>
        </w:rPr>
        <w:t xml:space="preserve">, kur nurodyta </w:t>
      </w:r>
      <w:r>
        <w:rPr>
          <w:bCs/>
          <w:sz w:val="24"/>
          <w:szCs w:val="24"/>
        </w:rPr>
        <w:t>p</w:t>
      </w:r>
      <w:r w:rsidRPr="0067164B">
        <w:rPr>
          <w:bCs/>
          <w:sz w:val="24"/>
          <w:szCs w:val="24"/>
        </w:rPr>
        <w:t>apildyti tarybos sprendimo „Dėl Klaipėdos miesto savivaldybės vietinės rinkliavos už komunalinių atliekų surinkimą iš atlie</w:t>
      </w:r>
      <w:r>
        <w:rPr>
          <w:bCs/>
          <w:sz w:val="24"/>
          <w:szCs w:val="24"/>
        </w:rPr>
        <w:t xml:space="preserve">kų turėtojų ir atliekų tvarkymą </w:t>
      </w:r>
      <w:r w:rsidRPr="0067164B">
        <w:rPr>
          <w:bCs/>
          <w:sz w:val="24"/>
          <w:szCs w:val="24"/>
        </w:rPr>
        <w:t>dydžio nus</w:t>
      </w:r>
      <w:r>
        <w:rPr>
          <w:bCs/>
          <w:sz w:val="24"/>
          <w:szCs w:val="24"/>
        </w:rPr>
        <w:t xml:space="preserve">tatymo metodikos patvirtinimo“ </w:t>
      </w:r>
      <w:r w:rsidRPr="0067164B">
        <w:rPr>
          <w:bCs/>
          <w:sz w:val="24"/>
          <w:szCs w:val="24"/>
        </w:rPr>
        <w:t>57 punktą, kaip mažinami vietinės rinkliavos dydžiai, jeigu būtinosios sąnaudos mažesnės už priskaičiuotą Vietinės rinkliavos sumą.</w:t>
      </w:r>
    </w:p>
    <w:p w14:paraId="0A3DDB3C" w14:textId="77777777" w:rsidR="00E53575" w:rsidRDefault="00E53575" w:rsidP="00E53575">
      <w:pPr>
        <w:ind w:firstLine="720"/>
        <w:jc w:val="both"/>
        <w:rPr>
          <w:b/>
          <w:bCs/>
          <w:sz w:val="24"/>
          <w:szCs w:val="24"/>
        </w:rPr>
      </w:pPr>
      <w:r>
        <w:rPr>
          <w:b/>
          <w:bCs/>
          <w:sz w:val="24"/>
          <w:szCs w:val="24"/>
        </w:rPr>
        <w:t>3. Kokių rezultatų laukiama.</w:t>
      </w:r>
    </w:p>
    <w:p w14:paraId="3A5B1EC4" w14:textId="222AC27A" w:rsidR="0001687D" w:rsidRDefault="0001687D" w:rsidP="00863476">
      <w:pPr>
        <w:ind w:firstLine="720"/>
        <w:jc w:val="both"/>
        <w:rPr>
          <w:sz w:val="24"/>
          <w:szCs w:val="24"/>
        </w:rPr>
      </w:pPr>
      <w:r w:rsidRPr="00863476">
        <w:rPr>
          <w:sz w:val="24"/>
          <w:szCs w:val="24"/>
        </w:rPr>
        <w:t>Met</w:t>
      </w:r>
      <w:r w:rsidR="00863476" w:rsidRPr="00863476">
        <w:rPr>
          <w:sz w:val="24"/>
          <w:szCs w:val="24"/>
        </w:rPr>
        <w:t xml:space="preserve">odikoje </w:t>
      </w:r>
      <w:r w:rsidR="0088448C">
        <w:rPr>
          <w:sz w:val="24"/>
          <w:szCs w:val="24"/>
        </w:rPr>
        <w:t>patikslinamo</w:t>
      </w:r>
      <w:r w:rsidR="0088448C" w:rsidRPr="00863476">
        <w:rPr>
          <w:sz w:val="24"/>
          <w:szCs w:val="24"/>
        </w:rPr>
        <w:t xml:space="preserve">s aplinkybės, kurioms esant, atlikus būtinųjų sąnaudų perskaičiavimą ateinantiems finansiniams metams, yra būtina atlikti Vietinės rinkliavos dydžių perskaičiavimą. Jeigu ateinančių finansinių metų būtinosios sąnaudos yra 5 ir daugiau procentų didesnės arba mažesnės už ateinančiais finansiniais metais priskaičiuotą Vietinės rinkliavos sumą </w:t>
      </w:r>
      <w:r w:rsidR="0088448C">
        <w:rPr>
          <w:sz w:val="24"/>
          <w:szCs w:val="24"/>
        </w:rPr>
        <w:t xml:space="preserve">tuomet </w:t>
      </w:r>
      <w:r w:rsidR="00136CE8" w:rsidRPr="00136CE8">
        <w:rPr>
          <w:bCs/>
          <w:color w:val="000000"/>
          <w:sz w:val="24"/>
          <w:szCs w:val="24"/>
          <w:shd w:val="clear" w:color="auto" w:fill="FFFFFF"/>
        </w:rPr>
        <w:t>Vietinės rinkliavos dydžiai indeksuojami arba mažinami tuo pačiu dydžiu visoms nekilnoja</w:t>
      </w:r>
      <w:r w:rsidR="00136CE8">
        <w:rPr>
          <w:bCs/>
          <w:color w:val="000000"/>
          <w:sz w:val="24"/>
          <w:szCs w:val="24"/>
          <w:shd w:val="clear" w:color="auto" w:fill="FFFFFF"/>
        </w:rPr>
        <w:t xml:space="preserve">mojo turto objektų kategorijoms. </w:t>
      </w:r>
      <w:r w:rsidR="00136CE8">
        <w:rPr>
          <w:sz w:val="24"/>
          <w:szCs w:val="24"/>
        </w:rPr>
        <w:t>P</w:t>
      </w:r>
      <w:r w:rsidR="00225F6C">
        <w:rPr>
          <w:sz w:val="24"/>
          <w:szCs w:val="24"/>
        </w:rPr>
        <w:t xml:space="preserve">rocentas iš 10 </w:t>
      </w:r>
      <w:r w:rsidR="00136CE8" w:rsidRPr="00136CE8">
        <w:rPr>
          <w:sz w:val="24"/>
          <w:szCs w:val="24"/>
        </w:rPr>
        <w:t>keičiamas</w:t>
      </w:r>
      <w:r w:rsidR="00136CE8">
        <w:rPr>
          <w:sz w:val="24"/>
          <w:szCs w:val="24"/>
        </w:rPr>
        <w:t xml:space="preserve"> </w:t>
      </w:r>
      <w:r w:rsidR="00225F6C">
        <w:rPr>
          <w:sz w:val="24"/>
          <w:szCs w:val="24"/>
        </w:rPr>
        <w:t>į 5 procentus</w:t>
      </w:r>
      <w:r w:rsidR="00136CE8">
        <w:rPr>
          <w:sz w:val="24"/>
          <w:szCs w:val="24"/>
        </w:rPr>
        <w:t>,</w:t>
      </w:r>
      <w:r w:rsidR="00136CE8" w:rsidRPr="00136CE8">
        <w:rPr>
          <w:bCs/>
          <w:color w:val="000000"/>
          <w:sz w:val="24"/>
          <w:szCs w:val="24"/>
          <w:shd w:val="clear" w:color="auto" w:fill="FFFFFF"/>
        </w:rPr>
        <w:t xml:space="preserve"> </w:t>
      </w:r>
      <w:r w:rsidR="00136CE8">
        <w:rPr>
          <w:bCs/>
          <w:color w:val="000000"/>
          <w:sz w:val="24"/>
          <w:szCs w:val="24"/>
          <w:shd w:val="clear" w:color="auto" w:fill="FFFFFF"/>
        </w:rPr>
        <w:t xml:space="preserve">kad būtinosios sąnaudos kuo tiksliau atitiktų </w:t>
      </w:r>
      <w:r w:rsidR="00136CE8" w:rsidRPr="00136CE8">
        <w:rPr>
          <w:sz w:val="24"/>
          <w:szCs w:val="24"/>
        </w:rPr>
        <w:t xml:space="preserve">Vietinės rinkliavos </w:t>
      </w:r>
      <w:r w:rsidR="00136CE8">
        <w:rPr>
          <w:sz w:val="24"/>
          <w:szCs w:val="24"/>
        </w:rPr>
        <w:t>priskaitymus.</w:t>
      </w:r>
      <w:r w:rsidR="00225F6C">
        <w:rPr>
          <w:sz w:val="24"/>
          <w:szCs w:val="24"/>
        </w:rPr>
        <w:t xml:space="preserve"> </w:t>
      </w:r>
    </w:p>
    <w:p w14:paraId="14C69A88" w14:textId="77777777" w:rsidR="00E53575" w:rsidRDefault="00E53575" w:rsidP="00E53575">
      <w:pPr>
        <w:ind w:firstLine="720"/>
        <w:jc w:val="both"/>
        <w:rPr>
          <w:b/>
          <w:bCs/>
          <w:sz w:val="24"/>
          <w:szCs w:val="24"/>
        </w:rPr>
      </w:pPr>
      <w:r>
        <w:rPr>
          <w:b/>
          <w:bCs/>
          <w:sz w:val="24"/>
          <w:szCs w:val="24"/>
        </w:rPr>
        <w:t>4. Sprendimo projekto rengimo metu gauti specialistų vertinimai.</w:t>
      </w:r>
    </w:p>
    <w:p w14:paraId="2223205C" w14:textId="77777777" w:rsidR="003A1956" w:rsidRPr="003A1956" w:rsidRDefault="003A1956" w:rsidP="003A1956">
      <w:pPr>
        <w:ind w:firstLine="720"/>
        <w:jc w:val="both"/>
        <w:rPr>
          <w:sz w:val="24"/>
          <w:szCs w:val="24"/>
        </w:rPr>
      </w:pPr>
      <w:r w:rsidRPr="003A1956">
        <w:rPr>
          <w:sz w:val="24"/>
          <w:szCs w:val="24"/>
        </w:rPr>
        <w:t xml:space="preserve">Projektą derino Dokumentų valdymo bei Teisės skyrių specialistai, Miesto ūkio departamento direktorius, mero pavaduotojas. </w:t>
      </w:r>
    </w:p>
    <w:p w14:paraId="389D31CE" w14:textId="77777777" w:rsidR="00E53575" w:rsidRDefault="00E53575" w:rsidP="00E53575">
      <w:pPr>
        <w:ind w:firstLine="720"/>
        <w:jc w:val="both"/>
        <w:rPr>
          <w:b/>
          <w:bCs/>
          <w:sz w:val="24"/>
          <w:szCs w:val="24"/>
        </w:rPr>
      </w:pPr>
      <w:r>
        <w:rPr>
          <w:b/>
          <w:bCs/>
          <w:sz w:val="24"/>
          <w:szCs w:val="24"/>
        </w:rPr>
        <w:t>5. Išlaidų sąmatos, skaičiavimai, reikalin</w:t>
      </w:r>
      <w:r w:rsidR="00085F7E">
        <w:rPr>
          <w:b/>
          <w:bCs/>
          <w:sz w:val="24"/>
          <w:szCs w:val="24"/>
        </w:rPr>
        <w:t>gi pagrindimai ir paaiškinimai.</w:t>
      </w:r>
    </w:p>
    <w:p w14:paraId="0BA220A6" w14:textId="1618D376" w:rsidR="00BB5D70" w:rsidRDefault="00BB5D70" w:rsidP="00BB5D70">
      <w:pPr>
        <w:ind w:firstLine="720"/>
        <w:jc w:val="both"/>
        <w:rPr>
          <w:sz w:val="24"/>
          <w:szCs w:val="24"/>
        </w:rPr>
      </w:pPr>
      <w:r>
        <w:rPr>
          <w:sz w:val="24"/>
          <w:szCs w:val="24"/>
        </w:rPr>
        <w:t>Vietinės rinkliavos</w:t>
      </w:r>
      <w:r w:rsidRPr="00396D84">
        <w:rPr>
          <w:sz w:val="24"/>
          <w:szCs w:val="24"/>
        </w:rPr>
        <w:t xml:space="preserve"> </w:t>
      </w:r>
      <w:r>
        <w:rPr>
          <w:sz w:val="24"/>
          <w:szCs w:val="24"/>
        </w:rPr>
        <w:t>už komunalinių atliekų tvarkymą priskaitymai yra ~5 285 tūkst. Eur. Vietinės rinkliavos dydžiai bus perskaičiuojami, kai būtinosios sąnaudos neatitiks Vietinės rinkliavos priskaitymų 5 proc. ir tai sudarys ~ 264</w:t>
      </w:r>
      <w:r w:rsidRPr="00BB5D70">
        <w:rPr>
          <w:sz w:val="24"/>
          <w:szCs w:val="24"/>
        </w:rPr>
        <w:t xml:space="preserve"> </w:t>
      </w:r>
      <w:r w:rsidR="00091D03">
        <w:rPr>
          <w:sz w:val="24"/>
          <w:szCs w:val="24"/>
        </w:rPr>
        <w:t>tūkst. Eur.</w:t>
      </w:r>
    </w:p>
    <w:p w14:paraId="03DD72F5" w14:textId="77777777" w:rsidR="00E53575" w:rsidRDefault="00E53575" w:rsidP="00E53575">
      <w:pPr>
        <w:ind w:firstLine="720"/>
        <w:jc w:val="both"/>
        <w:rPr>
          <w:b/>
          <w:bCs/>
          <w:color w:val="000000"/>
          <w:sz w:val="24"/>
          <w:szCs w:val="24"/>
        </w:rPr>
      </w:pPr>
      <w:r>
        <w:rPr>
          <w:b/>
          <w:bCs/>
          <w:sz w:val="24"/>
          <w:szCs w:val="24"/>
        </w:rPr>
        <w:t>6. Lėšų poreikis sprendimo įgyvendinimui</w:t>
      </w:r>
      <w:r>
        <w:rPr>
          <w:b/>
          <w:bCs/>
          <w:color w:val="000000"/>
          <w:sz w:val="24"/>
          <w:szCs w:val="24"/>
        </w:rPr>
        <w:t>.</w:t>
      </w:r>
    </w:p>
    <w:p w14:paraId="618FE4AA" w14:textId="77777777" w:rsidR="00E53575" w:rsidRDefault="00057766" w:rsidP="00E53575">
      <w:pPr>
        <w:ind w:firstLine="540"/>
        <w:jc w:val="both"/>
        <w:rPr>
          <w:b/>
          <w:bCs/>
          <w:sz w:val="24"/>
          <w:szCs w:val="24"/>
        </w:rPr>
      </w:pPr>
      <w:r>
        <w:rPr>
          <w:sz w:val="24"/>
          <w:szCs w:val="24"/>
        </w:rPr>
        <w:t xml:space="preserve">   </w:t>
      </w:r>
      <w:r w:rsidR="00E53575" w:rsidRPr="007A253B">
        <w:rPr>
          <w:sz w:val="24"/>
          <w:szCs w:val="24"/>
        </w:rPr>
        <w:t>Papildomas lėšų poreikis sprend</w:t>
      </w:r>
      <w:r w:rsidR="00506AD1">
        <w:rPr>
          <w:sz w:val="24"/>
          <w:szCs w:val="24"/>
        </w:rPr>
        <w:t>imui įgyvendinti nereikalingas.</w:t>
      </w:r>
    </w:p>
    <w:p w14:paraId="684433EA" w14:textId="77777777" w:rsidR="00E53575" w:rsidRDefault="00E53575" w:rsidP="00E53575">
      <w:pPr>
        <w:ind w:firstLine="720"/>
        <w:jc w:val="both"/>
        <w:rPr>
          <w:b/>
          <w:bCs/>
          <w:sz w:val="24"/>
          <w:szCs w:val="24"/>
        </w:rPr>
      </w:pPr>
      <w:r>
        <w:rPr>
          <w:b/>
          <w:bCs/>
          <w:sz w:val="24"/>
          <w:szCs w:val="24"/>
        </w:rPr>
        <w:t xml:space="preserve">7. Galimos teigiamos ar neigiamos sprendimo priėmimo pasekmės. </w:t>
      </w:r>
    </w:p>
    <w:p w14:paraId="51AF09CF" w14:textId="33C57418" w:rsidR="00405227" w:rsidRDefault="00E53575" w:rsidP="00E53575">
      <w:pPr>
        <w:ind w:firstLine="720"/>
        <w:jc w:val="both"/>
        <w:rPr>
          <w:sz w:val="24"/>
          <w:szCs w:val="24"/>
        </w:rPr>
      </w:pPr>
      <w:r w:rsidRPr="00F50EB1">
        <w:rPr>
          <w:sz w:val="24"/>
          <w:szCs w:val="24"/>
        </w:rPr>
        <w:t>Teigiamos pasekmės –</w:t>
      </w:r>
      <w:r w:rsidR="00091D03">
        <w:rPr>
          <w:sz w:val="24"/>
          <w:szCs w:val="24"/>
        </w:rPr>
        <w:t xml:space="preserve"> patobulinta</w:t>
      </w:r>
      <w:r w:rsidR="006B55E5">
        <w:rPr>
          <w:sz w:val="24"/>
          <w:szCs w:val="24"/>
        </w:rPr>
        <w:t xml:space="preserve"> Metodika užtikrins </w:t>
      </w:r>
      <w:r w:rsidR="00091D03">
        <w:rPr>
          <w:sz w:val="24"/>
          <w:szCs w:val="24"/>
        </w:rPr>
        <w:t xml:space="preserve">tikslesnį </w:t>
      </w:r>
      <w:r w:rsidR="006B55E5">
        <w:rPr>
          <w:sz w:val="24"/>
          <w:szCs w:val="24"/>
        </w:rPr>
        <w:t xml:space="preserve">Vietinės rinkliavos apskaičiavimą Klaipėdos miesto komunalinių atliekų turėtojams pagal </w:t>
      </w:r>
      <w:r w:rsidR="006B55E5" w:rsidRPr="006B55E5">
        <w:rPr>
          <w:sz w:val="24"/>
          <w:szCs w:val="24"/>
        </w:rPr>
        <w:t>Vietinės rinkliavos ar kitos įmokos už komunalinių atliekų surinkimą iš atliekų turėtojų ir atliekų tvarkymą dydžio nustatymo taisykl</w:t>
      </w:r>
      <w:r w:rsidR="006B55E5">
        <w:rPr>
          <w:sz w:val="24"/>
          <w:szCs w:val="24"/>
        </w:rPr>
        <w:t>es</w:t>
      </w:r>
      <w:r w:rsidR="006B55E5" w:rsidRPr="006B55E5">
        <w:rPr>
          <w:sz w:val="24"/>
          <w:szCs w:val="24"/>
        </w:rPr>
        <w:t>, patvirtint</w:t>
      </w:r>
      <w:r w:rsidR="006B55E5">
        <w:rPr>
          <w:sz w:val="24"/>
          <w:szCs w:val="24"/>
        </w:rPr>
        <w:t>as</w:t>
      </w:r>
      <w:r w:rsidR="006B55E5" w:rsidRPr="006B55E5">
        <w:rPr>
          <w:sz w:val="24"/>
          <w:szCs w:val="24"/>
        </w:rPr>
        <w:t xml:space="preserve"> Lietuvos Respublikos Vyriausybės 2013 m. liepos 24 d. nutarimu Nr. 711 „Dėl Vietinės rinkliavos ar kitos įmokos už komunalinių atliekų surinkimą iš atliekų turėtojų ir atliekų tvarkymą dydžio nustatymo taisyklių patvirtinimo“</w:t>
      </w:r>
      <w:r w:rsidR="00FE736A">
        <w:rPr>
          <w:sz w:val="24"/>
          <w:szCs w:val="24"/>
        </w:rPr>
        <w:t>.</w:t>
      </w:r>
      <w:r w:rsidR="00C152E4" w:rsidRPr="00C152E4">
        <w:rPr>
          <w:sz w:val="24"/>
          <w:szCs w:val="24"/>
        </w:rPr>
        <w:t xml:space="preserve"> </w:t>
      </w:r>
    </w:p>
    <w:p w14:paraId="1B889704" w14:textId="0E4C01B2" w:rsidR="00E53575" w:rsidRDefault="00A53EFD" w:rsidP="00E53575">
      <w:pPr>
        <w:ind w:firstLine="720"/>
        <w:jc w:val="both"/>
        <w:rPr>
          <w:sz w:val="24"/>
          <w:szCs w:val="24"/>
        </w:rPr>
      </w:pPr>
      <w:r>
        <w:rPr>
          <w:sz w:val="24"/>
          <w:szCs w:val="24"/>
        </w:rPr>
        <w:t>Neigiamų pasekmių nenumatoma.</w:t>
      </w:r>
    </w:p>
    <w:p w14:paraId="06574F07" w14:textId="77777777" w:rsidR="00C220F5" w:rsidRDefault="00C220F5" w:rsidP="00C220F5">
      <w:pPr>
        <w:ind w:firstLine="720"/>
        <w:jc w:val="both"/>
        <w:rPr>
          <w:sz w:val="24"/>
          <w:szCs w:val="24"/>
        </w:rPr>
      </w:pPr>
    </w:p>
    <w:p w14:paraId="5E7F6169" w14:textId="77777777" w:rsidR="00C220F5" w:rsidRDefault="00C220F5" w:rsidP="00C220F5">
      <w:pPr>
        <w:ind w:firstLine="720"/>
        <w:jc w:val="both"/>
        <w:rPr>
          <w:sz w:val="24"/>
          <w:szCs w:val="24"/>
        </w:rPr>
      </w:pPr>
    </w:p>
    <w:p w14:paraId="57C8D6E1" w14:textId="77777777" w:rsidR="00C46B0C" w:rsidRPr="00825737" w:rsidRDefault="00C46B0C" w:rsidP="00DF2774">
      <w:pPr>
        <w:tabs>
          <w:tab w:val="left" w:pos="7920"/>
        </w:tabs>
        <w:jc w:val="both"/>
        <w:rPr>
          <w:sz w:val="24"/>
          <w:szCs w:val="24"/>
        </w:rPr>
      </w:pPr>
      <w:r>
        <w:rPr>
          <w:sz w:val="24"/>
          <w:szCs w:val="24"/>
        </w:rPr>
        <w:t xml:space="preserve">Aplinkos kokybės skyriaus vedėja                                                                      </w:t>
      </w:r>
      <w:r w:rsidR="00EF71C3">
        <w:rPr>
          <w:sz w:val="24"/>
          <w:szCs w:val="24"/>
        </w:rPr>
        <w:t xml:space="preserve">Rasa </w:t>
      </w:r>
      <w:r w:rsidR="00563DA5">
        <w:rPr>
          <w:sz w:val="24"/>
          <w:szCs w:val="24"/>
        </w:rPr>
        <w:t>Jievaitienė</w:t>
      </w:r>
    </w:p>
    <w:sectPr w:rsidR="00C46B0C" w:rsidRPr="00825737"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9779A" w14:textId="77777777" w:rsidR="00395689" w:rsidRDefault="00395689" w:rsidP="00115812">
      <w:r>
        <w:separator/>
      </w:r>
    </w:p>
  </w:endnote>
  <w:endnote w:type="continuationSeparator" w:id="0">
    <w:p w14:paraId="2E0E6B21" w14:textId="77777777" w:rsidR="00395689" w:rsidRDefault="00395689"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B1735" w14:textId="77777777" w:rsidR="00395689" w:rsidRDefault="00395689" w:rsidP="00115812">
      <w:r>
        <w:separator/>
      </w:r>
    </w:p>
  </w:footnote>
  <w:footnote w:type="continuationSeparator" w:id="0">
    <w:p w14:paraId="41A78E60" w14:textId="77777777" w:rsidR="00395689" w:rsidRDefault="00395689"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587E" w14:textId="77777777" w:rsidR="00C46B0C" w:rsidRPr="00A72A47" w:rsidRDefault="00C46B0C" w:rsidP="00A72A47">
    <w:pPr>
      <w:pStyle w:val="Antrats"/>
      <w:jc w:val="right"/>
      <w:rPr>
        <w:b/>
        <w:sz w:val="24"/>
        <w:szCs w:val="24"/>
      </w:rPr>
    </w:pPr>
  </w:p>
  <w:p w14:paraId="4297C30C" w14:textId="77777777" w:rsidR="00C46B0C" w:rsidRPr="00A72A47" w:rsidRDefault="00C46B0C"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3E4F23CA"/>
    <w:multiLevelType w:val="hybridMultilevel"/>
    <w:tmpl w:val="8E1C35D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2A13C74"/>
    <w:multiLevelType w:val="hybridMultilevel"/>
    <w:tmpl w:val="AF5CC836"/>
    <w:lvl w:ilvl="0" w:tplc="90B0246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6DBF0F37"/>
    <w:multiLevelType w:val="hybridMultilevel"/>
    <w:tmpl w:val="E1CAAF4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A961AF6"/>
    <w:multiLevelType w:val="hybridMultilevel"/>
    <w:tmpl w:val="F6549560"/>
    <w:lvl w:ilvl="0" w:tplc="B3A8C2BA">
      <w:start w:val="2"/>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120"/>
    <w:rsid w:val="00010E92"/>
    <w:rsid w:val="00015CC2"/>
    <w:rsid w:val="0001687D"/>
    <w:rsid w:val="0002113E"/>
    <w:rsid w:val="00031821"/>
    <w:rsid w:val="0003263A"/>
    <w:rsid w:val="00057766"/>
    <w:rsid w:val="000621D1"/>
    <w:rsid w:val="000709D7"/>
    <w:rsid w:val="00075955"/>
    <w:rsid w:val="00076746"/>
    <w:rsid w:val="00085F7E"/>
    <w:rsid w:val="00086F4B"/>
    <w:rsid w:val="00091D03"/>
    <w:rsid w:val="0009787A"/>
    <w:rsid w:val="000A28C2"/>
    <w:rsid w:val="000A3639"/>
    <w:rsid w:val="000A69A2"/>
    <w:rsid w:val="000C313E"/>
    <w:rsid w:val="000D4926"/>
    <w:rsid w:val="000D736C"/>
    <w:rsid w:val="000E27C4"/>
    <w:rsid w:val="000E5C34"/>
    <w:rsid w:val="000F10C2"/>
    <w:rsid w:val="000F2021"/>
    <w:rsid w:val="001028D2"/>
    <w:rsid w:val="00106978"/>
    <w:rsid w:val="00111B12"/>
    <w:rsid w:val="00112DA9"/>
    <w:rsid w:val="00115812"/>
    <w:rsid w:val="0011703C"/>
    <w:rsid w:val="001264C0"/>
    <w:rsid w:val="0013348D"/>
    <w:rsid w:val="00136CE8"/>
    <w:rsid w:val="00152EAC"/>
    <w:rsid w:val="00156426"/>
    <w:rsid w:val="00157BE8"/>
    <w:rsid w:val="00161520"/>
    <w:rsid w:val="001623A7"/>
    <w:rsid w:val="00165549"/>
    <w:rsid w:val="00173940"/>
    <w:rsid w:val="001801F7"/>
    <w:rsid w:val="0018734C"/>
    <w:rsid w:val="00194BD5"/>
    <w:rsid w:val="001B0499"/>
    <w:rsid w:val="001B0534"/>
    <w:rsid w:val="001C1062"/>
    <w:rsid w:val="001C40B3"/>
    <w:rsid w:val="001D19D4"/>
    <w:rsid w:val="001D336B"/>
    <w:rsid w:val="001E4BD5"/>
    <w:rsid w:val="001E4F69"/>
    <w:rsid w:val="001E64D7"/>
    <w:rsid w:val="001F0C89"/>
    <w:rsid w:val="001F305F"/>
    <w:rsid w:val="001F48E5"/>
    <w:rsid w:val="001F6267"/>
    <w:rsid w:val="001F6500"/>
    <w:rsid w:val="001F66C8"/>
    <w:rsid w:val="00220015"/>
    <w:rsid w:val="00225F6C"/>
    <w:rsid w:val="00233245"/>
    <w:rsid w:val="002402EC"/>
    <w:rsid w:val="00245FAD"/>
    <w:rsid w:val="00253A99"/>
    <w:rsid w:val="0026050E"/>
    <w:rsid w:val="00264598"/>
    <w:rsid w:val="00282D29"/>
    <w:rsid w:val="00286B25"/>
    <w:rsid w:val="002A0144"/>
    <w:rsid w:val="002A07FE"/>
    <w:rsid w:val="002A4D21"/>
    <w:rsid w:val="002B030B"/>
    <w:rsid w:val="002B19EB"/>
    <w:rsid w:val="002B393B"/>
    <w:rsid w:val="002C2D93"/>
    <w:rsid w:val="002C558C"/>
    <w:rsid w:val="002C5C82"/>
    <w:rsid w:val="002D63C8"/>
    <w:rsid w:val="002D79D1"/>
    <w:rsid w:val="002E3497"/>
    <w:rsid w:val="002E660E"/>
    <w:rsid w:val="002E75A2"/>
    <w:rsid w:val="00302E07"/>
    <w:rsid w:val="003036C7"/>
    <w:rsid w:val="0031279D"/>
    <w:rsid w:val="00312DDB"/>
    <w:rsid w:val="0034331E"/>
    <w:rsid w:val="00344271"/>
    <w:rsid w:val="003446FB"/>
    <w:rsid w:val="00357F41"/>
    <w:rsid w:val="0036017C"/>
    <w:rsid w:val="003651BB"/>
    <w:rsid w:val="00380885"/>
    <w:rsid w:val="0038574C"/>
    <w:rsid w:val="003917BE"/>
    <w:rsid w:val="00395689"/>
    <w:rsid w:val="003A1956"/>
    <w:rsid w:val="003A6D13"/>
    <w:rsid w:val="003A784B"/>
    <w:rsid w:val="003B2D26"/>
    <w:rsid w:val="003C0BFF"/>
    <w:rsid w:val="003D3E44"/>
    <w:rsid w:val="003E7D7F"/>
    <w:rsid w:val="003F0F11"/>
    <w:rsid w:val="003F10EA"/>
    <w:rsid w:val="003F1FBC"/>
    <w:rsid w:val="00400A0F"/>
    <w:rsid w:val="004038A8"/>
    <w:rsid w:val="00404EE6"/>
    <w:rsid w:val="00405227"/>
    <w:rsid w:val="0040794E"/>
    <w:rsid w:val="0041253E"/>
    <w:rsid w:val="00422D31"/>
    <w:rsid w:val="00426653"/>
    <w:rsid w:val="004271D7"/>
    <w:rsid w:val="00427B15"/>
    <w:rsid w:val="00431A0B"/>
    <w:rsid w:val="004420E8"/>
    <w:rsid w:val="0044288E"/>
    <w:rsid w:val="0044662C"/>
    <w:rsid w:val="00455067"/>
    <w:rsid w:val="00474C3D"/>
    <w:rsid w:val="00494E42"/>
    <w:rsid w:val="004954F6"/>
    <w:rsid w:val="004965EA"/>
    <w:rsid w:val="004A58CF"/>
    <w:rsid w:val="004B50D7"/>
    <w:rsid w:val="004C14AE"/>
    <w:rsid w:val="004C15B1"/>
    <w:rsid w:val="004C7597"/>
    <w:rsid w:val="004D77C5"/>
    <w:rsid w:val="004E4761"/>
    <w:rsid w:val="004F11E3"/>
    <w:rsid w:val="004F448D"/>
    <w:rsid w:val="004F5C41"/>
    <w:rsid w:val="00506AD1"/>
    <w:rsid w:val="0051719F"/>
    <w:rsid w:val="00517818"/>
    <w:rsid w:val="0052053E"/>
    <w:rsid w:val="00520B5D"/>
    <w:rsid w:val="005215B5"/>
    <w:rsid w:val="00521681"/>
    <w:rsid w:val="0052278E"/>
    <w:rsid w:val="00531811"/>
    <w:rsid w:val="005342CD"/>
    <w:rsid w:val="005529EB"/>
    <w:rsid w:val="00563DA5"/>
    <w:rsid w:val="0057255B"/>
    <w:rsid w:val="005750A8"/>
    <w:rsid w:val="00576C61"/>
    <w:rsid w:val="00584EE5"/>
    <w:rsid w:val="0059112F"/>
    <w:rsid w:val="005912CB"/>
    <w:rsid w:val="005942CB"/>
    <w:rsid w:val="005A491B"/>
    <w:rsid w:val="005B79B1"/>
    <w:rsid w:val="005D74EC"/>
    <w:rsid w:val="005E00CE"/>
    <w:rsid w:val="005E651A"/>
    <w:rsid w:val="005F213E"/>
    <w:rsid w:val="006048D5"/>
    <w:rsid w:val="00605450"/>
    <w:rsid w:val="0062089C"/>
    <w:rsid w:val="00634E7F"/>
    <w:rsid w:val="00642E07"/>
    <w:rsid w:val="00652387"/>
    <w:rsid w:val="00655BE3"/>
    <w:rsid w:val="00656413"/>
    <w:rsid w:val="006567D0"/>
    <w:rsid w:val="00663429"/>
    <w:rsid w:val="006642EA"/>
    <w:rsid w:val="00666E60"/>
    <w:rsid w:val="0067164B"/>
    <w:rsid w:val="006716B6"/>
    <w:rsid w:val="006737AF"/>
    <w:rsid w:val="006746A6"/>
    <w:rsid w:val="00674FF8"/>
    <w:rsid w:val="006821FC"/>
    <w:rsid w:val="006828AA"/>
    <w:rsid w:val="00683A57"/>
    <w:rsid w:val="00690125"/>
    <w:rsid w:val="006A270A"/>
    <w:rsid w:val="006B4907"/>
    <w:rsid w:val="006B55E5"/>
    <w:rsid w:val="006B75A2"/>
    <w:rsid w:val="006C00E4"/>
    <w:rsid w:val="006C322F"/>
    <w:rsid w:val="006C3F1F"/>
    <w:rsid w:val="006C689C"/>
    <w:rsid w:val="006D50A3"/>
    <w:rsid w:val="006E326D"/>
    <w:rsid w:val="006E6D35"/>
    <w:rsid w:val="006F0273"/>
    <w:rsid w:val="006F1887"/>
    <w:rsid w:val="006F48B4"/>
    <w:rsid w:val="0071267E"/>
    <w:rsid w:val="00713599"/>
    <w:rsid w:val="00723B42"/>
    <w:rsid w:val="00734B92"/>
    <w:rsid w:val="00736167"/>
    <w:rsid w:val="007465BB"/>
    <w:rsid w:val="00752E05"/>
    <w:rsid w:val="0076638F"/>
    <w:rsid w:val="00770FE2"/>
    <w:rsid w:val="00783F85"/>
    <w:rsid w:val="00791615"/>
    <w:rsid w:val="007A253B"/>
    <w:rsid w:val="007B0831"/>
    <w:rsid w:val="007B58FF"/>
    <w:rsid w:val="007C38E9"/>
    <w:rsid w:val="007D008C"/>
    <w:rsid w:val="007D1704"/>
    <w:rsid w:val="007D3D19"/>
    <w:rsid w:val="007E7D7D"/>
    <w:rsid w:val="007F3C89"/>
    <w:rsid w:val="007F7F4A"/>
    <w:rsid w:val="00802B4C"/>
    <w:rsid w:val="00804712"/>
    <w:rsid w:val="00805AC6"/>
    <w:rsid w:val="008125B5"/>
    <w:rsid w:val="00817F38"/>
    <w:rsid w:val="00824712"/>
    <w:rsid w:val="00825737"/>
    <w:rsid w:val="00832B25"/>
    <w:rsid w:val="0084214A"/>
    <w:rsid w:val="00842CE0"/>
    <w:rsid w:val="0084357A"/>
    <w:rsid w:val="008446A6"/>
    <w:rsid w:val="00851C9D"/>
    <w:rsid w:val="00853586"/>
    <w:rsid w:val="00857356"/>
    <w:rsid w:val="00863476"/>
    <w:rsid w:val="00871565"/>
    <w:rsid w:val="00877292"/>
    <w:rsid w:val="00882E80"/>
    <w:rsid w:val="00883F68"/>
    <w:rsid w:val="0088448C"/>
    <w:rsid w:val="00884B0F"/>
    <w:rsid w:val="00890633"/>
    <w:rsid w:val="008A2244"/>
    <w:rsid w:val="008A23B9"/>
    <w:rsid w:val="008B155D"/>
    <w:rsid w:val="008B1D3B"/>
    <w:rsid w:val="008B3AC8"/>
    <w:rsid w:val="008C7302"/>
    <w:rsid w:val="008C7CE2"/>
    <w:rsid w:val="008D0028"/>
    <w:rsid w:val="008D0044"/>
    <w:rsid w:val="008D0AF8"/>
    <w:rsid w:val="008D2EAB"/>
    <w:rsid w:val="008E592F"/>
    <w:rsid w:val="008F08D5"/>
    <w:rsid w:val="00904290"/>
    <w:rsid w:val="0091335B"/>
    <w:rsid w:val="00914405"/>
    <w:rsid w:val="00920E68"/>
    <w:rsid w:val="00934C62"/>
    <w:rsid w:val="0093565A"/>
    <w:rsid w:val="00936313"/>
    <w:rsid w:val="009422B5"/>
    <w:rsid w:val="009437CB"/>
    <w:rsid w:val="00955F5E"/>
    <w:rsid w:val="009570F5"/>
    <w:rsid w:val="00960115"/>
    <w:rsid w:val="00976F76"/>
    <w:rsid w:val="009811A8"/>
    <w:rsid w:val="009811AB"/>
    <w:rsid w:val="00986191"/>
    <w:rsid w:val="00992F72"/>
    <w:rsid w:val="009B0DF5"/>
    <w:rsid w:val="009B208A"/>
    <w:rsid w:val="009B279A"/>
    <w:rsid w:val="009B3EC4"/>
    <w:rsid w:val="009B4C4E"/>
    <w:rsid w:val="009B5384"/>
    <w:rsid w:val="009C1D39"/>
    <w:rsid w:val="009C2C70"/>
    <w:rsid w:val="009C5273"/>
    <w:rsid w:val="009E2F78"/>
    <w:rsid w:val="009E6C1B"/>
    <w:rsid w:val="009F7080"/>
    <w:rsid w:val="00A0272F"/>
    <w:rsid w:val="00A03050"/>
    <w:rsid w:val="00A078DE"/>
    <w:rsid w:val="00A228B5"/>
    <w:rsid w:val="00A302D3"/>
    <w:rsid w:val="00A40C74"/>
    <w:rsid w:val="00A41983"/>
    <w:rsid w:val="00A4462E"/>
    <w:rsid w:val="00A5183F"/>
    <w:rsid w:val="00A53EFD"/>
    <w:rsid w:val="00A53F9D"/>
    <w:rsid w:val="00A54C07"/>
    <w:rsid w:val="00A56ED9"/>
    <w:rsid w:val="00A610B1"/>
    <w:rsid w:val="00A72A47"/>
    <w:rsid w:val="00A73A25"/>
    <w:rsid w:val="00A76DF3"/>
    <w:rsid w:val="00A912A4"/>
    <w:rsid w:val="00A953E3"/>
    <w:rsid w:val="00A96143"/>
    <w:rsid w:val="00AB09A5"/>
    <w:rsid w:val="00AB57BB"/>
    <w:rsid w:val="00AB7788"/>
    <w:rsid w:val="00AC702A"/>
    <w:rsid w:val="00AE7B55"/>
    <w:rsid w:val="00AF1507"/>
    <w:rsid w:val="00AF6F07"/>
    <w:rsid w:val="00B01504"/>
    <w:rsid w:val="00B02653"/>
    <w:rsid w:val="00B05ED0"/>
    <w:rsid w:val="00B2351E"/>
    <w:rsid w:val="00B313B6"/>
    <w:rsid w:val="00B32862"/>
    <w:rsid w:val="00B328EA"/>
    <w:rsid w:val="00B4163F"/>
    <w:rsid w:val="00B42942"/>
    <w:rsid w:val="00B42FDB"/>
    <w:rsid w:val="00B57A25"/>
    <w:rsid w:val="00B6629A"/>
    <w:rsid w:val="00B700B2"/>
    <w:rsid w:val="00B80262"/>
    <w:rsid w:val="00B814AC"/>
    <w:rsid w:val="00B87799"/>
    <w:rsid w:val="00B91FD8"/>
    <w:rsid w:val="00B960A9"/>
    <w:rsid w:val="00B97AE2"/>
    <w:rsid w:val="00BA0C30"/>
    <w:rsid w:val="00BA604F"/>
    <w:rsid w:val="00BB43A8"/>
    <w:rsid w:val="00BB5D70"/>
    <w:rsid w:val="00BC083E"/>
    <w:rsid w:val="00BC13C2"/>
    <w:rsid w:val="00BD1B50"/>
    <w:rsid w:val="00BD23F8"/>
    <w:rsid w:val="00BD2F6C"/>
    <w:rsid w:val="00BD709D"/>
    <w:rsid w:val="00BF0BC2"/>
    <w:rsid w:val="00BF4046"/>
    <w:rsid w:val="00BF63D8"/>
    <w:rsid w:val="00C0310A"/>
    <w:rsid w:val="00C0529A"/>
    <w:rsid w:val="00C06A22"/>
    <w:rsid w:val="00C12F20"/>
    <w:rsid w:val="00C152E4"/>
    <w:rsid w:val="00C220F5"/>
    <w:rsid w:val="00C234FD"/>
    <w:rsid w:val="00C33AD7"/>
    <w:rsid w:val="00C33DB8"/>
    <w:rsid w:val="00C45305"/>
    <w:rsid w:val="00C46B0C"/>
    <w:rsid w:val="00C524FA"/>
    <w:rsid w:val="00C569CD"/>
    <w:rsid w:val="00C56C04"/>
    <w:rsid w:val="00C5728D"/>
    <w:rsid w:val="00C668FD"/>
    <w:rsid w:val="00C76C6C"/>
    <w:rsid w:val="00C77FF7"/>
    <w:rsid w:val="00C84C14"/>
    <w:rsid w:val="00C913A3"/>
    <w:rsid w:val="00CB09D7"/>
    <w:rsid w:val="00CC02BA"/>
    <w:rsid w:val="00CC13CC"/>
    <w:rsid w:val="00CC6298"/>
    <w:rsid w:val="00CC6A00"/>
    <w:rsid w:val="00CF1265"/>
    <w:rsid w:val="00CF1A6E"/>
    <w:rsid w:val="00CF2E13"/>
    <w:rsid w:val="00D04895"/>
    <w:rsid w:val="00D1285A"/>
    <w:rsid w:val="00D168DF"/>
    <w:rsid w:val="00D214CC"/>
    <w:rsid w:val="00D24ED9"/>
    <w:rsid w:val="00D33082"/>
    <w:rsid w:val="00D35E94"/>
    <w:rsid w:val="00D36BC7"/>
    <w:rsid w:val="00D370BD"/>
    <w:rsid w:val="00D409B6"/>
    <w:rsid w:val="00D47A11"/>
    <w:rsid w:val="00D51EDC"/>
    <w:rsid w:val="00D54D8A"/>
    <w:rsid w:val="00D563FC"/>
    <w:rsid w:val="00D778F1"/>
    <w:rsid w:val="00D82DDF"/>
    <w:rsid w:val="00D97A6E"/>
    <w:rsid w:val="00DA0F04"/>
    <w:rsid w:val="00DA3135"/>
    <w:rsid w:val="00DA622D"/>
    <w:rsid w:val="00DB1E35"/>
    <w:rsid w:val="00DB3556"/>
    <w:rsid w:val="00DC36FD"/>
    <w:rsid w:val="00DC7123"/>
    <w:rsid w:val="00DC766D"/>
    <w:rsid w:val="00DC778F"/>
    <w:rsid w:val="00DD0711"/>
    <w:rsid w:val="00DE0B7D"/>
    <w:rsid w:val="00DE3DA7"/>
    <w:rsid w:val="00DE54E1"/>
    <w:rsid w:val="00DE6DB5"/>
    <w:rsid w:val="00DF0021"/>
    <w:rsid w:val="00DF2774"/>
    <w:rsid w:val="00DF309A"/>
    <w:rsid w:val="00E04DF1"/>
    <w:rsid w:val="00E100B2"/>
    <w:rsid w:val="00E11050"/>
    <w:rsid w:val="00E136F7"/>
    <w:rsid w:val="00E21884"/>
    <w:rsid w:val="00E24A72"/>
    <w:rsid w:val="00E2659C"/>
    <w:rsid w:val="00E3154A"/>
    <w:rsid w:val="00E5290F"/>
    <w:rsid w:val="00E53575"/>
    <w:rsid w:val="00E53E92"/>
    <w:rsid w:val="00E648D3"/>
    <w:rsid w:val="00E7086E"/>
    <w:rsid w:val="00E74C83"/>
    <w:rsid w:val="00E80EA6"/>
    <w:rsid w:val="00E91076"/>
    <w:rsid w:val="00E916D9"/>
    <w:rsid w:val="00EA1EAC"/>
    <w:rsid w:val="00EB7D1E"/>
    <w:rsid w:val="00EF0E32"/>
    <w:rsid w:val="00EF71C3"/>
    <w:rsid w:val="00F01D74"/>
    <w:rsid w:val="00F06BB8"/>
    <w:rsid w:val="00F07763"/>
    <w:rsid w:val="00F11321"/>
    <w:rsid w:val="00F150CC"/>
    <w:rsid w:val="00F20BE1"/>
    <w:rsid w:val="00F35A6D"/>
    <w:rsid w:val="00F36EC6"/>
    <w:rsid w:val="00F50EB1"/>
    <w:rsid w:val="00F55BEC"/>
    <w:rsid w:val="00F56100"/>
    <w:rsid w:val="00F60C1D"/>
    <w:rsid w:val="00F6278F"/>
    <w:rsid w:val="00F64E45"/>
    <w:rsid w:val="00F83AA6"/>
    <w:rsid w:val="00F8534B"/>
    <w:rsid w:val="00F91CBA"/>
    <w:rsid w:val="00F948CA"/>
    <w:rsid w:val="00F94FC7"/>
    <w:rsid w:val="00FB117E"/>
    <w:rsid w:val="00FB7792"/>
    <w:rsid w:val="00FC4AD2"/>
    <w:rsid w:val="00FC7812"/>
    <w:rsid w:val="00FD15A5"/>
    <w:rsid w:val="00FE0101"/>
    <w:rsid w:val="00FE6012"/>
    <w:rsid w:val="00FE736A"/>
    <w:rsid w:val="00FF0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0D4988"/>
  <w15:docId w15:val="{30113425-FCF4-4670-AF08-5B9EF2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basedOn w:val="Numatytasispastraiposriftas"/>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uiPriority w:val="99"/>
    <w:rsid w:val="00D563FC"/>
    <w:pPr>
      <w:jc w:val="both"/>
    </w:pPr>
    <w:rPr>
      <w:sz w:val="24"/>
      <w:lang w:eastAsia="en-US"/>
    </w:rPr>
  </w:style>
  <w:style w:type="character" w:customStyle="1" w:styleId="PagrindinistekstasDiagrama">
    <w:name w:val="Pagrindinis tekstas Diagrama"/>
    <w:basedOn w:val="Numatytasispastraiposriftas"/>
    <w:link w:val="Pagrindinistekstas"/>
    <w:uiPriority w:val="99"/>
    <w:locked/>
    <w:rsid w:val="00D563FC"/>
    <w:rPr>
      <w:rFonts w:ascii="Times New Roman" w:hAnsi="Times New Roman" w:cs="Times New Roman"/>
      <w:sz w:val="20"/>
      <w:szCs w:val="20"/>
      <w:lang w:eastAsia="en-US"/>
    </w:rPr>
  </w:style>
  <w:style w:type="character" w:styleId="Komentaronuoroda">
    <w:name w:val="annotation reference"/>
    <w:basedOn w:val="Numatytasispastraiposriftas"/>
    <w:uiPriority w:val="99"/>
    <w:semiHidden/>
    <w:unhideWhenUsed/>
    <w:rsid w:val="0003263A"/>
    <w:rPr>
      <w:sz w:val="16"/>
      <w:szCs w:val="16"/>
    </w:rPr>
  </w:style>
  <w:style w:type="paragraph" w:styleId="Komentarotekstas">
    <w:name w:val="annotation text"/>
    <w:basedOn w:val="prastasis"/>
    <w:link w:val="KomentarotekstasDiagrama"/>
    <w:uiPriority w:val="99"/>
    <w:semiHidden/>
    <w:unhideWhenUsed/>
    <w:rsid w:val="0003263A"/>
  </w:style>
  <w:style w:type="character" w:customStyle="1" w:styleId="KomentarotekstasDiagrama">
    <w:name w:val="Komentaro tekstas Diagrama"/>
    <w:basedOn w:val="Numatytasispastraiposriftas"/>
    <w:link w:val="Komentarotekstas"/>
    <w:uiPriority w:val="99"/>
    <w:semiHidden/>
    <w:rsid w:val="0003263A"/>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3263A"/>
    <w:rPr>
      <w:b/>
      <w:bCs/>
    </w:rPr>
  </w:style>
  <w:style w:type="character" w:customStyle="1" w:styleId="KomentarotemaDiagrama">
    <w:name w:val="Komentaro tema Diagrama"/>
    <w:basedOn w:val="KomentarotekstasDiagrama"/>
    <w:link w:val="Komentarotema"/>
    <w:uiPriority w:val="99"/>
    <w:semiHidden/>
    <w:rsid w:val="0003263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5101">
      <w:bodyDiv w:val="1"/>
      <w:marLeft w:val="0"/>
      <w:marRight w:val="0"/>
      <w:marTop w:val="0"/>
      <w:marBottom w:val="0"/>
      <w:divBdr>
        <w:top w:val="none" w:sz="0" w:space="0" w:color="auto"/>
        <w:left w:val="none" w:sz="0" w:space="0" w:color="auto"/>
        <w:bottom w:val="none" w:sz="0" w:space="0" w:color="auto"/>
        <w:right w:val="none" w:sz="0" w:space="0" w:color="auto"/>
      </w:divBdr>
    </w:div>
    <w:div w:id="1738164163">
      <w:marLeft w:val="0"/>
      <w:marRight w:val="0"/>
      <w:marTop w:val="0"/>
      <w:marBottom w:val="0"/>
      <w:divBdr>
        <w:top w:val="none" w:sz="0" w:space="0" w:color="auto"/>
        <w:left w:val="none" w:sz="0" w:space="0" w:color="auto"/>
        <w:bottom w:val="none" w:sz="0" w:space="0" w:color="auto"/>
        <w:right w:val="none" w:sz="0" w:space="0" w:color="auto"/>
      </w:divBdr>
    </w:div>
    <w:div w:id="1738164165">
      <w:marLeft w:val="188"/>
      <w:marRight w:val="188"/>
      <w:marTop w:val="0"/>
      <w:marBottom w:val="0"/>
      <w:divBdr>
        <w:top w:val="none" w:sz="0" w:space="0" w:color="auto"/>
        <w:left w:val="none" w:sz="0" w:space="0" w:color="auto"/>
        <w:bottom w:val="none" w:sz="0" w:space="0" w:color="auto"/>
        <w:right w:val="none" w:sz="0" w:space="0" w:color="auto"/>
      </w:divBdr>
      <w:divsChild>
        <w:div w:id="1738164164">
          <w:marLeft w:val="0"/>
          <w:marRight w:val="0"/>
          <w:marTop w:val="0"/>
          <w:marBottom w:val="0"/>
          <w:divBdr>
            <w:top w:val="none" w:sz="0" w:space="0" w:color="auto"/>
            <w:left w:val="none" w:sz="0" w:space="0" w:color="auto"/>
            <w:bottom w:val="none" w:sz="0" w:space="0" w:color="auto"/>
            <w:right w:val="none" w:sz="0" w:space="0" w:color="auto"/>
          </w:divBdr>
        </w:div>
      </w:divsChild>
    </w:div>
    <w:div w:id="18316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6CD0-9CC6-4029-A1CF-AB7F86F3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3014</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Hewlett-Packard Company</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2017-10-04T08:22:00Z</cp:lastPrinted>
  <dcterms:created xsi:type="dcterms:W3CDTF">2020-01-07T12:53:00Z</dcterms:created>
  <dcterms:modified xsi:type="dcterms:W3CDTF">2020-01-07T12:53:00Z</dcterms:modified>
</cp:coreProperties>
</file>