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AA" w:rsidRPr="007E5940" w:rsidRDefault="008473AA" w:rsidP="008473AA">
      <w:pPr>
        <w:jc w:val="center"/>
        <w:rPr>
          <w:b/>
          <w:bCs/>
        </w:rPr>
      </w:pPr>
      <w:bookmarkStart w:id="0" w:name="_GoBack"/>
      <w:bookmarkEnd w:id="0"/>
      <w:r w:rsidRPr="007E5940">
        <w:rPr>
          <w:b/>
          <w:bCs/>
        </w:rPr>
        <w:t>AIŠKINAMASIS RAŠTAS</w:t>
      </w:r>
    </w:p>
    <w:p w:rsidR="008473AA" w:rsidRPr="007E5940" w:rsidRDefault="008473AA" w:rsidP="008473AA">
      <w:pPr>
        <w:jc w:val="center"/>
        <w:rPr>
          <w:b/>
          <w:bCs/>
        </w:rPr>
      </w:pPr>
      <w:r w:rsidRPr="007E5940">
        <w:rPr>
          <w:b/>
          <w:bCs/>
        </w:rPr>
        <w:t>DĖL KLAIPĖDOS MIESTO SAVIVALDYBĖS 20</w:t>
      </w:r>
      <w:r w:rsidR="006D2DAC">
        <w:rPr>
          <w:b/>
          <w:bCs/>
        </w:rPr>
        <w:t>20</w:t>
      </w:r>
      <w:r w:rsidRPr="007E5940">
        <w:rPr>
          <w:b/>
          <w:bCs/>
        </w:rPr>
        <w:t>–20</w:t>
      </w:r>
      <w:r w:rsidR="00BE51DE">
        <w:rPr>
          <w:b/>
          <w:bCs/>
        </w:rPr>
        <w:t>2</w:t>
      </w:r>
      <w:r w:rsidR="006D2DAC">
        <w:rPr>
          <w:b/>
          <w:bCs/>
        </w:rPr>
        <w:t>2</w:t>
      </w:r>
      <w:r w:rsidR="00BE51DE">
        <w:rPr>
          <w:b/>
          <w:bCs/>
        </w:rPr>
        <w:t xml:space="preserve"> </w:t>
      </w:r>
      <w:r w:rsidRPr="007E5940">
        <w:rPr>
          <w:b/>
          <w:bCs/>
        </w:rPr>
        <w:t>METŲ STRATEGINIO VEIKLOS PLANO PATVIRTINIMO</w:t>
      </w:r>
    </w:p>
    <w:p w:rsidR="008473AA" w:rsidRPr="007E5940" w:rsidRDefault="008473AA" w:rsidP="008473AA">
      <w:pPr>
        <w:pStyle w:val="Pagrindiniotekstotrauka"/>
        <w:ind w:firstLine="0"/>
        <w:jc w:val="center"/>
      </w:pPr>
    </w:p>
    <w:p w:rsidR="008473AA" w:rsidRPr="007E5940" w:rsidRDefault="008473AA" w:rsidP="008473AA">
      <w:pPr>
        <w:numPr>
          <w:ilvl w:val="0"/>
          <w:numId w:val="1"/>
        </w:numPr>
        <w:ind w:left="0" w:firstLine="711"/>
        <w:jc w:val="both"/>
        <w:rPr>
          <w:b/>
        </w:rPr>
      </w:pPr>
      <w:r w:rsidRPr="007E5940">
        <w:rPr>
          <w:b/>
        </w:rPr>
        <w:t>Sprendimo projekto esmė, tikslai ir uždaviniai.</w:t>
      </w:r>
    </w:p>
    <w:p w:rsidR="008473AA" w:rsidRPr="00AD4B62" w:rsidRDefault="008473AA" w:rsidP="008473AA">
      <w:pPr>
        <w:ind w:firstLine="711"/>
        <w:jc w:val="both"/>
      </w:pPr>
      <w:r w:rsidRPr="00AD4B62">
        <w:t xml:space="preserve">Lietuvos Respublikos vietos savivaldos įstatymo 6 straipsnio 22 dalyje nustatyta, kad savivaldybių savarankiška funkcija yra strateginių veiklos planų rengimas, o 16 straipsnio 2 dalies 40 punkte nustatyta, kad savivaldybės tarybos kompetencija yra tvirtinti savivaldybės strateginius veiklos planus. </w:t>
      </w:r>
    </w:p>
    <w:p w:rsidR="00AD4B62" w:rsidRPr="00AD4B62" w:rsidRDefault="00AD4B62" w:rsidP="008473AA">
      <w:pPr>
        <w:ind w:firstLine="711"/>
        <w:jc w:val="both"/>
      </w:pPr>
      <w:r w:rsidRPr="00AD4B62">
        <w:t>Vadovaujantis Vietos savivaldos įstatymo 10</w:t>
      </w:r>
      <w:r w:rsidRPr="00AD4B62">
        <w:rPr>
          <w:vertAlign w:val="superscript"/>
        </w:rPr>
        <w:t>3</w:t>
      </w:r>
      <w:r w:rsidRPr="00AD4B62">
        <w:t xml:space="preserve"> straipsnio 3 dalimi, strateginis veiklos planas yra strateginio planavimo dokumentas, kuris rengiamas 3 metų laikotarpiui (kiekvienais metais jį tikslinant), detalizuoja savivaldybės strateginio plėtros plano ir savivaldybės atskirų ūkio šakų (sektorių) plėtros programų tikslų ir uždavinių įgyvendinimą ir sudaromas atsižvelgiant į planuojamus savivaldybės finansinius ir žmogiškuosius išteklius. </w:t>
      </w:r>
    </w:p>
    <w:p w:rsidR="008473AA" w:rsidRPr="00AD4B62" w:rsidRDefault="008473AA" w:rsidP="008473AA">
      <w:pPr>
        <w:ind w:firstLine="711"/>
        <w:jc w:val="both"/>
      </w:pPr>
      <w:r w:rsidRPr="00AD4B62">
        <w:t>Klaipėdos miesto savivaldybės strategini</w:t>
      </w:r>
      <w:r w:rsidR="00AD4B62" w:rsidRPr="00AD4B62">
        <w:t xml:space="preserve">ame veiklos plane </w:t>
      </w:r>
      <w:r w:rsidRPr="00AD4B62">
        <w:t xml:space="preserve"> (toliau – SVP) atsižvelgiant į Klaipėdos miesto savivaldybės ilgos trukmės strateginio planavimo dokumentus, savivaldybės tarybos priimtus sprendimus (įtakojančius savivaldybės institucijų veiklos organizavimą bei finansavimą) bei aplinkos analizės išvadas, suformuo</w:t>
      </w:r>
      <w:r w:rsidR="00AD4B62" w:rsidRPr="00AD4B62">
        <w:t>ta</w:t>
      </w:r>
      <w:r w:rsidRPr="00AD4B62">
        <w:t xml:space="preserve"> savivaldybės misija, strateginiai tikslai, apraš</w:t>
      </w:r>
      <w:r w:rsidR="00AD4B62" w:rsidRPr="00AD4B62">
        <w:t>ytos</w:t>
      </w:r>
      <w:r w:rsidRPr="00AD4B62">
        <w:t xml:space="preserve"> savivaldybės vykdomos programos, siekiami rezultatai ir nurod</w:t>
      </w:r>
      <w:r w:rsidR="00AD4B62" w:rsidRPr="00AD4B62">
        <w:t>ytos</w:t>
      </w:r>
      <w:r w:rsidRPr="00AD4B62">
        <w:t xml:space="preserve"> lėšos bei finansavimo šaltiniai programoms įgyvendinti. </w:t>
      </w:r>
    </w:p>
    <w:p w:rsidR="008473AA" w:rsidRDefault="008473AA" w:rsidP="008473AA">
      <w:pPr>
        <w:ind w:firstLine="711"/>
        <w:jc w:val="both"/>
      </w:pPr>
      <w:r w:rsidRPr="00AD4B62">
        <w:t>Sprendimo projekto tikslas – patvirtinti SVP, kuriuo vadovaujantis organizuojama savivaldybės veikla, pagal kurio programas sudaromas savivaldybės biudžetas.</w:t>
      </w:r>
    </w:p>
    <w:p w:rsidR="00267FD8" w:rsidRPr="00AD4B62" w:rsidRDefault="00267FD8" w:rsidP="008473AA">
      <w:pPr>
        <w:ind w:firstLine="711"/>
        <w:jc w:val="both"/>
      </w:pPr>
    </w:p>
    <w:p w:rsidR="008473AA" w:rsidRPr="007E5940" w:rsidRDefault="008473AA" w:rsidP="008473AA">
      <w:pPr>
        <w:numPr>
          <w:ilvl w:val="0"/>
          <w:numId w:val="1"/>
        </w:numPr>
        <w:ind w:left="0" w:firstLine="711"/>
        <w:jc w:val="both"/>
        <w:rPr>
          <w:b/>
        </w:rPr>
      </w:pPr>
      <w:r w:rsidRPr="007E5940">
        <w:rPr>
          <w:b/>
        </w:rPr>
        <w:t>Projekto rengimo priežastys ir kuo remiantis parengtas sprendimo projektas.</w:t>
      </w:r>
    </w:p>
    <w:p w:rsidR="008473AA" w:rsidRPr="007B6876" w:rsidRDefault="008473AA" w:rsidP="008473AA">
      <w:pPr>
        <w:ind w:firstLine="711"/>
        <w:jc w:val="both"/>
        <w:rPr>
          <w:bCs/>
          <w:color w:val="FF0000"/>
        </w:rPr>
      </w:pPr>
      <w:r w:rsidRPr="007E5940">
        <w:t xml:space="preserve">SVP rengimo ir derinimo procedūros nustatytos Klaipėdos miesto savivaldybės strateginio planavimo tvarkos apraše, patvirtiname Klaipėdos miesto savivaldybės tarybos </w:t>
      </w:r>
      <w:r w:rsidRPr="007B6876">
        <w:rPr>
          <w:bCs/>
        </w:rPr>
        <w:t>201</w:t>
      </w:r>
      <w:r w:rsidR="00BE51DE">
        <w:rPr>
          <w:bCs/>
        </w:rPr>
        <w:t>7</w:t>
      </w:r>
      <w:r w:rsidRPr="007B6876">
        <w:rPr>
          <w:bCs/>
        </w:rPr>
        <w:t xml:space="preserve"> m</w:t>
      </w:r>
      <w:r w:rsidR="00BE51DE">
        <w:rPr>
          <w:bCs/>
        </w:rPr>
        <w:t xml:space="preserve"> gruodžio 21</w:t>
      </w:r>
      <w:r w:rsidRPr="007B6876">
        <w:rPr>
          <w:bCs/>
        </w:rPr>
        <w:t xml:space="preserve"> d. sprendimu Nr. </w:t>
      </w:r>
      <w:r w:rsidRPr="00326E38">
        <w:rPr>
          <w:bCs/>
        </w:rPr>
        <w:t>T2-</w:t>
      </w:r>
      <w:r w:rsidR="00326E38" w:rsidRPr="00326E38">
        <w:rPr>
          <w:bCs/>
        </w:rPr>
        <w:t>332</w:t>
      </w:r>
      <w:r w:rsidRPr="00326E38">
        <w:rPr>
          <w:bCs/>
        </w:rPr>
        <w:t>.</w:t>
      </w:r>
    </w:p>
    <w:p w:rsidR="008473AA" w:rsidRDefault="00975541" w:rsidP="00975541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  <w:r>
        <w:t xml:space="preserve">           </w:t>
      </w:r>
      <w:r w:rsidR="008473AA" w:rsidRPr="007B6876">
        <w:t>SVP projektas parengtas vadovaujantis Klaipėdos miesto savivaldybės tarybos 201</w:t>
      </w:r>
      <w:r w:rsidR="00AD4B62" w:rsidRPr="007B6876">
        <w:t>3</w:t>
      </w:r>
      <w:r w:rsidR="008473AA" w:rsidRPr="007B6876">
        <w:t xml:space="preserve"> m. </w:t>
      </w:r>
      <w:r w:rsidR="00AD4B62" w:rsidRPr="007B6876">
        <w:t xml:space="preserve">balandžio 26 d. </w:t>
      </w:r>
      <w:r w:rsidR="008473AA" w:rsidRPr="007B6876">
        <w:t xml:space="preserve">sprendimu </w:t>
      </w:r>
      <w:r w:rsidR="00AD4B62" w:rsidRPr="007B6876">
        <w:t xml:space="preserve">Nr. T2-79 </w:t>
      </w:r>
      <w:r w:rsidR="008473AA" w:rsidRPr="007B6876">
        <w:t>patvirtint</w:t>
      </w:r>
      <w:r w:rsidR="00AD4B62" w:rsidRPr="007B6876">
        <w:t>u</w:t>
      </w:r>
      <w:r w:rsidR="008473AA" w:rsidRPr="007B6876">
        <w:t xml:space="preserve"> </w:t>
      </w:r>
      <w:r w:rsidR="008473AA" w:rsidRPr="007B6876">
        <w:rPr>
          <w:color w:val="000000"/>
        </w:rPr>
        <w:t>Klaipėdos miesto</w:t>
      </w:r>
      <w:r w:rsidR="00AD4B62" w:rsidRPr="007B6876">
        <w:rPr>
          <w:color w:val="000000"/>
        </w:rPr>
        <w:t xml:space="preserve"> savivaldybės</w:t>
      </w:r>
      <w:r w:rsidR="008473AA" w:rsidRPr="007B6876">
        <w:rPr>
          <w:color w:val="000000"/>
        </w:rPr>
        <w:t xml:space="preserve"> </w:t>
      </w:r>
      <w:r w:rsidR="008473AA" w:rsidRPr="007B6876">
        <w:t xml:space="preserve">2013–2020 m. </w:t>
      </w:r>
      <w:r w:rsidR="008473AA" w:rsidRPr="007B6876">
        <w:rPr>
          <w:color w:val="000000"/>
        </w:rPr>
        <w:t>strategini</w:t>
      </w:r>
      <w:r w:rsidR="00AD4B62" w:rsidRPr="007B6876">
        <w:rPr>
          <w:color w:val="000000"/>
        </w:rPr>
        <w:t>u</w:t>
      </w:r>
      <w:r w:rsidR="008473AA" w:rsidRPr="007B6876">
        <w:rPr>
          <w:color w:val="000000"/>
        </w:rPr>
        <w:t xml:space="preserve"> plėtros plan</w:t>
      </w:r>
      <w:r w:rsidR="00AD4B62" w:rsidRPr="007B6876">
        <w:rPr>
          <w:color w:val="000000"/>
        </w:rPr>
        <w:t>u</w:t>
      </w:r>
      <w:r w:rsidR="00552C7E" w:rsidRPr="007B6876">
        <w:rPr>
          <w:color w:val="000000"/>
        </w:rPr>
        <w:t xml:space="preserve"> (keistas 2015 m. liepos 30 d. savivaldybės tarybos sprendimu Nr. T2-174</w:t>
      </w:r>
      <w:r w:rsidR="007B6876" w:rsidRPr="007B6876">
        <w:rPr>
          <w:color w:val="000000"/>
        </w:rPr>
        <w:t xml:space="preserve">; </w:t>
      </w:r>
      <w:bookmarkStart w:id="1" w:name="registravimoDataIlga"/>
      <w:r w:rsidR="007B6876">
        <w:rPr>
          <w:color w:val="000000"/>
        </w:rPr>
        <w:t>2020 m. vasario 4 d.</w:t>
      </w:r>
      <w:bookmarkEnd w:id="1"/>
      <w:r w:rsidR="007B6876">
        <w:rPr>
          <w:color w:val="000000"/>
        </w:rPr>
        <w:t xml:space="preserve"> savivald</w:t>
      </w:r>
      <w:r w:rsidR="007B6876" w:rsidRPr="007B6876">
        <w:rPr>
          <w:noProof/>
        </w:rPr>
        <w:t xml:space="preserve">ybės tarybos sprendimu </w:t>
      </w:r>
      <w:r w:rsidR="007B6876" w:rsidRPr="007B6876">
        <w:t>Nr.</w:t>
      </w:r>
      <w:r>
        <w:t xml:space="preserve"> T2-262),</w:t>
      </w:r>
      <w:r w:rsidR="00AD4B62">
        <w:rPr>
          <w:color w:val="000000"/>
        </w:rPr>
        <w:t xml:space="preserve"> </w:t>
      </w:r>
      <w:r w:rsidR="008473AA" w:rsidRPr="007E5940">
        <w:t xml:space="preserve">Klaipėdos miesto savivaldybės tarybos </w:t>
      </w:r>
      <w:r w:rsidR="00552C7E" w:rsidRPr="00C16C79">
        <w:t>201</w:t>
      </w:r>
      <w:r w:rsidR="006D2DAC">
        <w:t>9</w:t>
      </w:r>
      <w:r w:rsidR="00552C7E" w:rsidRPr="00C16C79">
        <w:t xml:space="preserve"> m. liepos </w:t>
      </w:r>
      <w:r w:rsidR="006D2DAC">
        <w:t>25</w:t>
      </w:r>
      <w:r w:rsidR="00552C7E" w:rsidRPr="00C16C79">
        <w:t xml:space="preserve"> d. sprendimu Nr. T2-</w:t>
      </w:r>
      <w:r w:rsidR="006D2DAC">
        <w:t>24</w:t>
      </w:r>
      <w:r w:rsidR="00552C7E" w:rsidRPr="00C16C79">
        <w:t>7 patvirtint</w:t>
      </w:r>
      <w:r w:rsidR="00552C7E">
        <w:t>ai</w:t>
      </w:r>
      <w:r w:rsidR="00552C7E" w:rsidRPr="00C16C79">
        <w:t xml:space="preserve">s </w:t>
      </w:r>
      <w:r w:rsidR="00552C7E" w:rsidRPr="00C16C79">
        <w:rPr>
          <w:color w:val="000000"/>
        </w:rPr>
        <w:t>Klaipėdos miesto savivaldybės 20</w:t>
      </w:r>
      <w:r w:rsidR="006D2DAC">
        <w:rPr>
          <w:color w:val="000000"/>
        </w:rPr>
        <w:t>19</w:t>
      </w:r>
      <w:r w:rsidR="00552C7E" w:rsidRPr="00C16C79">
        <w:rPr>
          <w:color w:val="000000"/>
        </w:rPr>
        <w:t>–20</w:t>
      </w:r>
      <w:r w:rsidR="006D2DAC">
        <w:rPr>
          <w:color w:val="000000"/>
        </w:rPr>
        <w:t>23</w:t>
      </w:r>
      <w:r w:rsidR="00552C7E" w:rsidRPr="00C16C79">
        <w:rPr>
          <w:color w:val="000000"/>
        </w:rPr>
        <w:t xml:space="preserve"> metų veiklos prioritetus</w:t>
      </w:r>
      <w:r w:rsidR="008473AA" w:rsidRPr="007E5940">
        <w:t xml:space="preserve">, kitais savivaldybės tarybos sprendimais, įtakojančiais savivaldybės veiklos organizavimą bei finansavimą.  </w:t>
      </w:r>
    </w:p>
    <w:p w:rsidR="00267FD8" w:rsidRPr="007E5940" w:rsidRDefault="00267FD8" w:rsidP="00975541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8473AA" w:rsidRPr="007E5940" w:rsidRDefault="008473AA" w:rsidP="008473AA">
      <w:pPr>
        <w:ind w:firstLine="711"/>
        <w:jc w:val="both"/>
        <w:rPr>
          <w:b/>
          <w:bCs/>
        </w:rPr>
      </w:pPr>
      <w:r w:rsidRPr="007E5940">
        <w:rPr>
          <w:b/>
        </w:rPr>
        <w:t xml:space="preserve">3. </w:t>
      </w:r>
      <w:r w:rsidRPr="007E5940">
        <w:rPr>
          <w:b/>
          <w:bCs/>
        </w:rPr>
        <w:t>Sprendimo projekto rengimo metu gauti specialistų vertinimai</w:t>
      </w:r>
      <w:r w:rsidR="00793CBE">
        <w:rPr>
          <w:b/>
          <w:bCs/>
        </w:rPr>
        <w:t xml:space="preserve"> ir pastabos</w:t>
      </w:r>
      <w:r w:rsidRPr="007E5940">
        <w:rPr>
          <w:b/>
          <w:bCs/>
        </w:rPr>
        <w:t>.</w:t>
      </w:r>
    </w:p>
    <w:p w:rsidR="00DE2770" w:rsidRDefault="008473AA" w:rsidP="008473AA">
      <w:pPr>
        <w:ind w:firstLine="711"/>
        <w:jc w:val="both"/>
        <w:rPr>
          <w:bCs/>
        </w:rPr>
      </w:pPr>
      <w:r w:rsidRPr="007E5940">
        <w:rPr>
          <w:bCs/>
        </w:rPr>
        <w:t>Sprendimo projektas</w:t>
      </w:r>
      <w:r w:rsidR="00DE2770">
        <w:rPr>
          <w:bCs/>
        </w:rPr>
        <w:t xml:space="preserve"> svarstomas ir derinamas Strateginio planavimo grupėje (ją sudaro Savivaldybės administracijos direktorius, jo pavaduotojai, departamentų direktoriai bei kiti valstybės tarnautojai),</w:t>
      </w:r>
      <w:r w:rsidRPr="007E5940">
        <w:rPr>
          <w:bCs/>
        </w:rPr>
        <w:t xml:space="preserve"> derinamas su Teisės skyriumi</w:t>
      </w:r>
      <w:r w:rsidR="00DE2770">
        <w:rPr>
          <w:bCs/>
        </w:rPr>
        <w:t>, Finansų ir turto departamentu</w:t>
      </w:r>
      <w:r w:rsidRPr="007E5940">
        <w:rPr>
          <w:bCs/>
        </w:rPr>
        <w:t xml:space="preserve">. </w:t>
      </w:r>
    </w:p>
    <w:p w:rsidR="00793CBE" w:rsidRDefault="00793CBE" w:rsidP="008473AA">
      <w:pPr>
        <w:ind w:firstLine="711"/>
        <w:jc w:val="both"/>
        <w:rPr>
          <w:bCs/>
        </w:rPr>
      </w:pPr>
      <w:r>
        <w:rPr>
          <w:bCs/>
        </w:rPr>
        <w:t>Klaipėdos miesto savivaldybės 2020-2022 m. strateginio veiklos plano projektas</w:t>
      </w:r>
      <w:r w:rsidR="00CD59DC">
        <w:rPr>
          <w:bCs/>
        </w:rPr>
        <w:t xml:space="preserve"> 2020 m. sausio 20 d.</w:t>
      </w:r>
      <w:r>
        <w:rPr>
          <w:bCs/>
        </w:rPr>
        <w:t xml:space="preserve"> buvo paskelbtas savivaldybės interneto svetainėje </w:t>
      </w:r>
      <w:hyperlink r:id="rId5" w:history="1">
        <w:r w:rsidRPr="003F1759">
          <w:rPr>
            <w:rStyle w:val="Hipersaitas"/>
            <w:bCs/>
          </w:rPr>
          <w:t>www.klaipeda.lt</w:t>
        </w:r>
      </w:hyperlink>
      <w:r>
        <w:rPr>
          <w:bCs/>
        </w:rPr>
        <w:t xml:space="preserve">  viešam svarstymui  Suinteresuoti asmenys galėjo teikti pastabas raštu iki 2020 m. sausio 31 d. Svarstymo metu  buvo gautos raštiškos pastabos, kurių suvestinė </w:t>
      </w:r>
      <w:r w:rsidR="00267FD8">
        <w:rPr>
          <w:bCs/>
        </w:rPr>
        <w:t xml:space="preserve">(kartu su raštų kopijomis) </w:t>
      </w:r>
      <w:r>
        <w:rPr>
          <w:bCs/>
        </w:rPr>
        <w:t xml:space="preserve">pateikiama aiškinamojo rašto priede Nr. 4. </w:t>
      </w:r>
      <w:r w:rsidR="00267FD8">
        <w:rPr>
          <w:bCs/>
        </w:rPr>
        <w:t>Atkreiptinas dėmesys, kad s</w:t>
      </w:r>
      <w:r>
        <w:rPr>
          <w:bCs/>
        </w:rPr>
        <w:t xml:space="preserve">prendimo projektas pagal pateiktas pastabas </w:t>
      </w:r>
      <w:r w:rsidRPr="00267FD8">
        <w:rPr>
          <w:b/>
          <w:bCs/>
        </w:rPr>
        <w:t>nekoreguotas</w:t>
      </w:r>
      <w:r>
        <w:rPr>
          <w:bCs/>
        </w:rPr>
        <w:t>, paliekant apsisprendimo teisę savivaldybės tarybos nariams. Svarstant sprendimo projektą savivaldybės tarybos komitetuose, sav</w:t>
      </w:r>
      <w:r w:rsidR="00CB3544">
        <w:rPr>
          <w:bCs/>
        </w:rPr>
        <w:t>ivaldybės tarybos nariai galės plačiau s</w:t>
      </w:r>
      <w:r>
        <w:rPr>
          <w:bCs/>
        </w:rPr>
        <w:t>usipažinti su pateiktomis pastabomis</w:t>
      </w:r>
      <w:r w:rsidR="00CB3544">
        <w:rPr>
          <w:bCs/>
        </w:rPr>
        <w:t xml:space="preserve">, diskutuoti, ar atsižvelgti į jas </w:t>
      </w:r>
      <w:r>
        <w:rPr>
          <w:bCs/>
        </w:rPr>
        <w:t xml:space="preserve"> ir priimti sprendimą balsuodami savivaldybės tarybos posėdžio metu. </w:t>
      </w:r>
    </w:p>
    <w:p w:rsidR="00267FD8" w:rsidRPr="007E5940" w:rsidRDefault="00267FD8" w:rsidP="008473AA">
      <w:pPr>
        <w:ind w:firstLine="711"/>
        <w:jc w:val="both"/>
        <w:rPr>
          <w:bCs/>
        </w:rPr>
      </w:pPr>
    </w:p>
    <w:p w:rsidR="008473AA" w:rsidRPr="007E5940" w:rsidRDefault="008473AA" w:rsidP="008473AA">
      <w:pPr>
        <w:numPr>
          <w:ilvl w:val="0"/>
          <w:numId w:val="2"/>
        </w:numPr>
        <w:ind w:left="0" w:firstLine="711"/>
        <w:jc w:val="both"/>
        <w:rPr>
          <w:b/>
          <w:bCs/>
        </w:rPr>
      </w:pPr>
      <w:r w:rsidRPr="007E5940">
        <w:rPr>
          <w:b/>
          <w:bCs/>
        </w:rPr>
        <w:t>Išlaidų sąmatos, skaičiavimai, reikalingi pagrindimai ir paaiškinimai.</w:t>
      </w:r>
    </w:p>
    <w:p w:rsidR="008473AA" w:rsidRPr="007E5940" w:rsidRDefault="008473AA" w:rsidP="008473AA">
      <w:pPr>
        <w:numPr>
          <w:ilvl w:val="1"/>
          <w:numId w:val="2"/>
        </w:numPr>
        <w:ind w:left="0" w:firstLine="711"/>
        <w:jc w:val="both"/>
        <w:rPr>
          <w:b/>
          <w:bCs/>
        </w:rPr>
      </w:pPr>
      <w:r w:rsidRPr="007E5940">
        <w:rPr>
          <w:b/>
          <w:bCs/>
        </w:rPr>
        <w:t>SVP sandara.</w:t>
      </w:r>
    </w:p>
    <w:p w:rsidR="008473AA" w:rsidRDefault="008473AA" w:rsidP="008473AA">
      <w:pPr>
        <w:ind w:firstLine="711"/>
        <w:jc w:val="both"/>
        <w:rPr>
          <w:bCs/>
        </w:rPr>
      </w:pPr>
      <w:r w:rsidRPr="007E5940">
        <w:rPr>
          <w:bCs/>
        </w:rPr>
        <w:lastRenderedPageBreak/>
        <w:t xml:space="preserve">SVP projektas sudarytas iš šių sudėtinių dalių: misija, </w:t>
      </w:r>
      <w:r>
        <w:rPr>
          <w:bCs/>
        </w:rPr>
        <w:t>veiklos kontekstas</w:t>
      </w:r>
      <w:r w:rsidRPr="007E5940">
        <w:rPr>
          <w:bCs/>
        </w:rPr>
        <w:t xml:space="preserve">, strateginiai tikslai, </w:t>
      </w:r>
      <w:r w:rsidR="006D2DAC">
        <w:rPr>
          <w:bCs/>
        </w:rPr>
        <w:t xml:space="preserve">12 </w:t>
      </w:r>
      <w:r w:rsidRPr="007E5940">
        <w:rPr>
          <w:bCs/>
        </w:rPr>
        <w:t>program</w:t>
      </w:r>
      <w:r w:rsidR="006D2DAC">
        <w:rPr>
          <w:bCs/>
        </w:rPr>
        <w:t>ų</w:t>
      </w:r>
      <w:r w:rsidRPr="007E5940">
        <w:rPr>
          <w:bCs/>
        </w:rPr>
        <w:t xml:space="preserve">, vertinimo kriterijai (efekto, rezultato ir produkto). SVP projektas </w:t>
      </w:r>
      <w:r w:rsidR="00552C7E">
        <w:rPr>
          <w:bCs/>
        </w:rPr>
        <w:t>vadovaujantis</w:t>
      </w:r>
      <w:r w:rsidRPr="007E5940">
        <w:rPr>
          <w:bCs/>
        </w:rPr>
        <w:t xml:space="preserve"> Lietuvos Respublikos Vyriausybės</w:t>
      </w:r>
      <w:r w:rsidR="00552C7E">
        <w:rPr>
          <w:bCs/>
        </w:rPr>
        <w:t xml:space="preserve"> </w:t>
      </w:r>
      <w:r w:rsidR="00552C7E">
        <w:rPr>
          <w:color w:val="000000"/>
        </w:rPr>
        <w:t>2014 m. gruodžio 15 d.</w:t>
      </w:r>
      <w:r w:rsidR="00552C7E">
        <w:rPr>
          <w:rStyle w:val="apple-converted-space"/>
          <w:color w:val="000000"/>
        </w:rPr>
        <w:t> </w:t>
      </w:r>
      <w:r w:rsidRPr="007E5940">
        <w:rPr>
          <w:bCs/>
        </w:rPr>
        <w:t xml:space="preserve"> nutarimu</w:t>
      </w:r>
      <w:r w:rsidR="00552C7E" w:rsidRPr="00552C7E">
        <w:rPr>
          <w:color w:val="000000"/>
        </w:rPr>
        <w:t xml:space="preserve"> </w:t>
      </w:r>
      <w:r w:rsidR="00552C7E">
        <w:rPr>
          <w:color w:val="000000"/>
        </w:rPr>
        <w:t>Nr.</w:t>
      </w:r>
      <w:r w:rsidR="00552C7E">
        <w:rPr>
          <w:rStyle w:val="apple-converted-space"/>
          <w:color w:val="000000"/>
        </w:rPr>
        <w:t> </w:t>
      </w:r>
      <w:r w:rsidR="00552C7E">
        <w:rPr>
          <w:color w:val="000000"/>
        </w:rPr>
        <w:t>1435</w:t>
      </w:r>
      <w:r w:rsidRPr="007E5940">
        <w:rPr>
          <w:bCs/>
        </w:rPr>
        <w:t xml:space="preserve"> patvirtint</w:t>
      </w:r>
      <w:r w:rsidR="00552C7E">
        <w:rPr>
          <w:bCs/>
        </w:rPr>
        <w:t>omis</w:t>
      </w:r>
      <w:r w:rsidRPr="007E5940">
        <w:rPr>
          <w:bCs/>
        </w:rPr>
        <w:t xml:space="preserve"> Strateginio planavimo </w:t>
      </w:r>
      <w:r w:rsidR="00552C7E">
        <w:rPr>
          <w:bCs/>
        </w:rPr>
        <w:t>savivaldybėse rekomendacijomis</w:t>
      </w:r>
      <w:r w:rsidRPr="007E5940">
        <w:rPr>
          <w:bCs/>
        </w:rPr>
        <w:t xml:space="preserve">. SVP sandaros schema pateikiama aiškinamojo rašto priede Nr. 1. </w:t>
      </w:r>
    </w:p>
    <w:p w:rsidR="00267FD8" w:rsidRPr="007E5940" w:rsidRDefault="00267FD8" w:rsidP="008473AA">
      <w:pPr>
        <w:ind w:firstLine="711"/>
        <w:jc w:val="both"/>
        <w:rPr>
          <w:bCs/>
        </w:rPr>
      </w:pPr>
    </w:p>
    <w:p w:rsidR="008473AA" w:rsidRDefault="008473AA" w:rsidP="008473AA">
      <w:pPr>
        <w:ind w:firstLine="711"/>
        <w:jc w:val="both"/>
        <w:rPr>
          <w:b/>
          <w:bCs/>
        </w:rPr>
      </w:pPr>
      <w:r w:rsidRPr="007E5940">
        <w:rPr>
          <w:b/>
          <w:bCs/>
        </w:rPr>
        <w:t>4.2. SVP rengimo formos ir sutartiniai žymėjimai.</w:t>
      </w:r>
    </w:p>
    <w:p w:rsidR="008473AA" w:rsidRPr="00DF44BD" w:rsidRDefault="008473AA" w:rsidP="008473AA">
      <w:pPr>
        <w:ind w:firstLine="711"/>
        <w:jc w:val="both"/>
        <w:rPr>
          <w:b/>
          <w:bCs/>
        </w:rPr>
      </w:pPr>
      <w:r w:rsidRPr="00DF44BD">
        <w:rPr>
          <w:bCs/>
        </w:rPr>
        <w:t xml:space="preserve">SVP </w:t>
      </w:r>
      <w:r w:rsidR="00AD4B62">
        <w:rPr>
          <w:bCs/>
        </w:rPr>
        <w:t>sudaro 4 formos:</w:t>
      </w:r>
    </w:p>
    <w:p w:rsidR="008473AA" w:rsidRDefault="008473AA" w:rsidP="008473AA">
      <w:pPr>
        <w:ind w:firstLine="711"/>
        <w:jc w:val="both"/>
        <w:rPr>
          <w:bCs/>
        </w:rPr>
      </w:pPr>
      <w:r w:rsidRPr="007E5940">
        <w:rPr>
          <w:bCs/>
        </w:rPr>
        <w:t>1)</w:t>
      </w:r>
      <w:r>
        <w:rPr>
          <w:bCs/>
          <w:i/>
        </w:rPr>
        <w:t xml:space="preserve">  </w:t>
      </w:r>
      <w:r w:rsidR="00AD4B62">
        <w:rPr>
          <w:bCs/>
          <w:i/>
        </w:rPr>
        <w:t>Veiklos kontekstas</w:t>
      </w:r>
      <w:r w:rsidR="00CE7802">
        <w:rPr>
          <w:bCs/>
        </w:rPr>
        <w:t xml:space="preserve"> – šioje formoje pateikiama savivaldybės misija, aprašomi savivaldybės veiklos prioritetai,</w:t>
      </w:r>
      <w:r w:rsidRPr="007E5940">
        <w:rPr>
          <w:bCs/>
        </w:rPr>
        <w:t xml:space="preserve">  savivaldybės strateginiai tikslai bei efekto kriterijai. </w:t>
      </w:r>
    </w:p>
    <w:p w:rsidR="008473AA" w:rsidRDefault="008473AA" w:rsidP="008473AA">
      <w:pPr>
        <w:ind w:firstLine="711"/>
        <w:jc w:val="both"/>
        <w:rPr>
          <w:bCs/>
        </w:rPr>
      </w:pPr>
      <w:r w:rsidRPr="007E5940">
        <w:rPr>
          <w:bCs/>
        </w:rPr>
        <w:t>2)</w:t>
      </w:r>
      <w:r>
        <w:rPr>
          <w:bCs/>
        </w:rPr>
        <w:t xml:space="preserve"> </w:t>
      </w:r>
      <w:r w:rsidR="00CE7802">
        <w:rPr>
          <w:bCs/>
          <w:i/>
        </w:rPr>
        <w:t xml:space="preserve">Programos aprašymas – </w:t>
      </w:r>
      <w:r w:rsidR="00CE7802" w:rsidRPr="00CE7802">
        <w:rPr>
          <w:bCs/>
        </w:rPr>
        <w:t>šioje formoje</w:t>
      </w:r>
      <w:r w:rsidRPr="007E5940">
        <w:rPr>
          <w:bCs/>
        </w:rPr>
        <w:t xml:space="preserve"> įvardijamos programų tikslų, uždavinių bei priemonių formuluotės bei rezultato vertinimo kriterijų formuluotės bei jų reikšmės. Šioje formoje taip pat nurodomi su programa susiję įstatymai ir kiti norminiai dokumentai bei </w:t>
      </w:r>
      <w:r w:rsidR="00CE7802">
        <w:rPr>
          <w:bCs/>
        </w:rPr>
        <w:t>sąsajos su Klaipėdos miesto savivaldybės 2013-2020 metų strateginiu plėtros planu</w:t>
      </w:r>
      <w:r w:rsidRPr="007E5940">
        <w:rPr>
          <w:bCs/>
        </w:rPr>
        <w:t xml:space="preserve">.  </w:t>
      </w:r>
    </w:p>
    <w:p w:rsidR="008473AA" w:rsidRPr="007E5940" w:rsidRDefault="008473AA" w:rsidP="008473AA">
      <w:pPr>
        <w:ind w:firstLine="711"/>
        <w:jc w:val="both"/>
        <w:rPr>
          <w:bCs/>
        </w:rPr>
      </w:pPr>
      <w:r w:rsidRPr="007E5940">
        <w:rPr>
          <w:bCs/>
        </w:rPr>
        <w:t>3)</w:t>
      </w:r>
      <w:r w:rsidRPr="007E5940">
        <w:rPr>
          <w:bCs/>
          <w:i/>
        </w:rPr>
        <w:t xml:space="preserve"> Programos tikslų, uždavinių, priemonių ir priemonių išlaidų suvestinė</w:t>
      </w:r>
      <w:r w:rsidR="00CE7802">
        <w:rPr>
          <w:bCs/>
          <w:i/>
        </w:rPr>
        <w:t xml:space="preserve"> – </w:t>
      </w:r>
      <w:r w:rsidR="00CE7802" w:rsidRPr="00CE7802">
        <w:rPr>
          <w:bCs/>
        </w:rPr>
        <w:t xml:space="preserve">šioje formoje </w:t>
      </w:r>
      <w:r w:rsidRPr="00CE7802">
        <w:rPr>
          <w:bCs/>
        </w:rPr>
        <w:t>detalizuojamas</w:t>
      </w:r>
      <w:r w:rsidRPr="007E5940">
        <w:rPr>
          <w:bCs/>
        </w:rPr>
        <w:t xml:space="preserve"> kiekvieno tikslo įgyvendinimas, t.</w:t>
      </w:r>
      <w:r w:rsidR="00CD59DC">
        <w:rPr>
          <w:bCs/>
        </w:rPr>
        <w:t xml:space="preserve"> </w:t>
      </w:r>
      <w:r w:rsidRPr="007E5940">
        <w:rPr>
          <w:bCs/>
        </w:rPr>
        <w:t xml:space="preserve">y. nurodomi vienas ar keli uždaviniai, nukreipti į atitinkamo programos tikslo įgyvendinimą. Kiekvienas uždavinys detalizuojamas pagal konkrečias priemones, nurodant asignavimų valdytoją (pateikiamas kodas), kiekvienai priemonei </w:t>
      </w:r>
      <w:r>
        <w:rPr>
          <w:bCs/>
        </w:rPr>
        <w:t xml:space="preserve">įgyvendinti </w:t>
      </w:r>
      <w:r w:rsidR="00CE7802">
        <w:rPr>
          <w:bCs/>
        </w:rPr>
        <w:t>planuojamas lėšas 20</w:t>
      </w:r>
      <w:r w:rsidR="006D2DAC">
        <w:rPr>
          <w:bCs/>
        </w:rPr>
        <w:t xml:space="preserve">20 </w:t>
      </w:r>
      <w:r w:rsidR="00CE7802">
        <w:rPr>
          <w:bCs/>
        </w:rPr>
        <w:t>m.</w:t>
      </w:r>
      <w:r>
        <w:rPr>
          <w:bCs/>
        </w:rPr>
        <w:t xml:space="preserve"> bei numatomą lėšų poreikį 20</w:t>
      </w:r>
      <w:r w:rsidR="00277626">
        <w:rPr>
          <w:bCs/>
        </w:rPr>
        <w:t>2</w:t>
      </w:r>
      <w:r w:rsidR="006D2DAC">
        <w:rPr>
          <w:bCs/>
        </w:rPr>
        <w:t>1</w:t>
      </w:r>
      <w:r>
        <w:rPr>
          <w:bCs/>
        </w:rPr>
        <w:t xml:space="preserve"> ir 20</w:t>
      </w:r>
      <w:r w:rsidR="00BE51DE">
        <w:rPr>
          <w:bCs/>
        </w:rPr>
        <w:t>2</w:t>
      </w:r>
      <w:r w:rsidR="006D2DAC">
        <w:rPr>
          <w:bCs/>
        </w:rPr>
        <w:t>2</w:t>
      </w:r>
      <w:r w:rsidR="00BE51DE">
        <w:rPr>
          <w:bCs/>
        </w:rPr>
        <w:t xml:space="preserve"> </w:t>
      </w:r>
      <w:r>
        <w:rPr>
          <w:bCs/>
        </w:rPr>
        <w:t xml:space="preserve">m. </w:t>
      </w:r>
    </w:p>
    <w:p w:rsidR="008473AA" w:rsidRPr="007E5940" w:rsidRDefault="008473AA" w:rsidP="008473AA">
      <w:pPr>
        <w:ind w:firstLine="711"/>
        <w:jc w:val="both"/>
        <w:rPr>
          <w:bCs/>
        </w:rPr>
      </w:pPr>
      <w:r>
        <w:rPr>
          <w:bCs/>
        </w:rPr>
        <w:t xml:space="preserve">Lentelės grafoje </w:t>
      </w:r>
      <w:r w:rsidRPr="00523B87">
        <w:rPr>
          <w:bCs/>
          <w:i/>
        </w:rPr>
        <w:t>„Produkto vertinimo kriterijaus pavadinimas, planas“</w:t>
      </w:r>
      <w:r>
        <w:rPr>
          <w:bCs/>
        </w:rPr>
        <w:t xml:space="preserve"> pateikiamos programos </w:t>
      </w:r>
      <w:r w:rsidRPr="007E5940">
        <w:rPr>
          <w:bCs/>
        </w:rPr>
        <w:t>produkto v</w:t>
      </w:r>
      <w:r>
        <w:rPr>
          <w:bCs/>
        </w:rPr>
        <w:t xml:space="preserve">ertinimo kriterijų formuluotės bei </w:t>
      </w:r>
      <w:r w:rsidRPr="007E5940">
        <w:rPr>
          <w:bCs/>
        </w:rPr>
        <w:t>planuojamos reikšmės 20</w:t>
      </w:r>
      <w:r w:rsidR="006D2DAC">
        <w:rPr>
          <w:bCs/>
        </w:rPr>
        <w:t>20</w:t>
      </w:r>
      <w:r>
        <w:rPr>
          <w:bCs/>
        </w:rPr>
        <w:t>-20</w:t>
      </w:r>
      <w:r w:rsidR="00BE51DE">
        <w:rPr>
          <w:bCs/>
        </w:rPr>
        <w:t>2</w:t>
      </w:r>
      <w:r w:rsidR="006D2DAC">
        <w:rPr>
          <w:bCs/>
        </w:rPr>
        <w:t>2</w:t>
      </w:r>
      <w:r w:rsidRPr="007E5940">
        <w:rPr>
          <w:bCs/>
        </w:rPr>
        <w:t xml:space="preserve"> m.</w:t>
      </w:r>
    </w:p>
    <w:p w:rsidR="008473AA" w:rsidRDefault="00CE7802" w:rsidP="008473AA">
      <w:pPr>
        <w:ind w:firstLine="711"/>
        <w:jc w:val="both"/>
        <w:rPr>
          <w:bCs/>
        </w:rPr>
      </w:pPr>
      <w:r>
        <w:rPr>
          <w:bCs/>
        </w:rPr>
        <w:t>Pirmosios dvi</w:t>
      </w:r>
      <w:r w:rsidR="008473AA" w:rsidRPr="007E5940">
        <w:rPr>
          <w:bCs/>
        </w:rPr>
        <w:t xml:space="preserve"> formos pateikiamos </w:t>
      </w:r>
      <w:r w:rsidR="008473AA" w:rsidRPr="007E5940">
        <w:rPr>
          <w:bCs/>
          <w:i/>
        </w:rPr>
        <w:t xml:space="preserve">Microsoft Word </w:t>
      </w:r>
      <w:r w:rsidR="008473AA" w:rsidRPr="007E5940">
        <w:rPr>
          <w:bCs/>
        </w:rPr>
        <w:t xml:space="preserve">formate. </w:t>
      </w:r>
      <w:r>
        <w:rPr>
          <w:bCs/>
        </w:rPr>
        <w:t>Formos „</w:t>
      </w:r>
      <w:r w:rsidRPr="007E5940">
        <w:rPr>
          <w:bCs/>
          <w:i/>
        </w:rPr>
        <w:t>Programos tikslų, uždavinių, priemonių ir priemonių išlaidų suvestinė</w:t>
      </w:r>
      <w:r>
        <w:rPr>
          <w:bCs/>
          <w:i/>
        </w:rPr>
        <w:t xml:space="preserve">“ </w:t>
      </w:r>
      <w:r w:rsidR="008473AA" w:rsidRPr="007E5940">
        <w:rPr>
          <w:bCs/>
        </w:rPr>
        <w:t xml:space="preserve">pateikiamos </w:t>
      </w:r>
      <w:r w:rsidR="008473AA" w:rsidRPr="007E5940">
        <w:rPr>
          <w:bCs/>
          <w:i/>
        </w:rPr>
        <w:t>Microsoft Excel</w:t>
      </w:r>
      <w:r w:rsidR="008473AA" w:rsidRPr="007E5940">
        <w:rPr>
          <w:bCs/>
        </w:rPr>
        <w:t xml:space="preserve"> formate. Papildomuose darbalapiuose </w:t>
      </w:r>
      <w:r w:rsidR="008473AA">
        <w:rPr>
          <w:bCs/>
        </w:rPr>
        <w:t xml:space="preserve">„Aiškinamoji lentelė“ </w:t>
      </w:r>
      <w:r w:rsidR="008473AA" w:rsidRPr="007E5940">
        <w:rPr>
          <w:bCs/>
          <w:i/>
        </w:rPr>
        <w:t>Microsoft Excel</w:t>
      </w:r>
      <w:r w:rsidR="008473AA" w:rsidRPr="007E5940">
        <w:rPr>
          <w:bCs/>
        </w:rPr>
        <w:t xml:space="preserve"> formate pateikiama papildoma medžiaga –</w:t>
      </w:r>
      <w:r>
        <w:rPr>
          <w:bCs/>
        </w:rPr>
        <w:t xml:space="preserve"> </w:t>
      </w:r>
      <w:r w:rsidR="008473AA" w:rsidRPr="007E5940">
        <w:rPr>
          <w:bCs/>
        </w:rPr>
        <w:t>priemonių, kurios yra sustambi</w:t>
      </w:r>
      <w:r w:rsidR="00345FF3">
        <w:rPr>
          <w:bCs/>
        </w:rPr>
        <w:t>ntos, detaliza</w:t>
      </w:r>
      <w:r w:rsidR="0050465E">
        <w:rPr>
          <w:bCs/>
        </w:rPr>
        <w:t>vimas</w:t>
      </w:r>
      <w:r w:rsidR="00BE51DE">
        <w:rPr>
          <w:bCs/>
        </w:rPr>
        <w:t>.</w:t>
      </w:r>
    </w:p>
    <w:p w:rsidR="00975541" w:rsidRDefault="00BE51DE" w:rsidP="008473AA">
      <w:pPr>
        <w:ind w:firstLine="711"/>
        <w:jc w:val="both"/>
        <w:rPr>
          <w:bCs/>
        </w:rPr>
      </w:pPr>
      <w:r>
        <w:rPr>
          <w:bCs/>
        </w:rPr>
        <w:t>P</w:t>
      </w:r>
      <w:r w:rsidR="00F43CB4">
        <w:rPr>
          <w:bCs/>
        </w:rPr>
        <w:t>rie 20</w:t>
      </w:r>
      <w:r w:rsidR="006D2DAC">
        <w:rPr>
          <w:bCs/>
        </w:rPr>
        <w:t>20</w:t>
      </w:r>
      <w:r w:rsidR="00F43CB4">
        <w:rPr>
          <w:bCs/>
        </w:rPr>
        <w:t>-20</w:t>
      </w:r>
      <w:r>
        <w:rPr>
          <w:bCs/>
        </w:rPr>
        <w:t>2</w:t>
      </w:r>
      <w:r w:rsidR="006D2DAC">
        <w:rPr>
          <w:bCs/>
        </w:rPr>
        <w:t>2</w:t>
      </w:r>
      <w:r w:rsidR="00F43CB4">
        <w:rPr>
          <w:bCs/>
        </w:rPr>
        <w:t xml:space="preserve"> m. SVP, kaip priedas, teikiamas tvirtinti Investicinių projektų sąrašas. Minėtame sąraše išvardinti savivaldybės vykdomi investiciniai projektai ir nurodytos jų preliminarios vertės bei finansavimo šaltiniai. </w:t>
      </w:r>
      <w:r w:rsidR="00975541">
        <w:rPr>
          <w:bCs/>
        </w:rPr>
        <w:t xml:space="preserve"> </w:t>
      </w:r>
    </w:p>
    <w:p w:rsidR="00267FD8" w:rsidRDefault="00267FD8" w:rsidP="008473AA">
      <w:pPr>
        <w:ind w:firstLine="711"/>
        <w:jc w:val="both"/>
        <w:rPr>
          <w:bCs/>
        </w:rPr>
      </w:pPr>
    </w:p>
    <w:p w:rsidR="008473AA" w:rsidRPr="007E5940" w:rsidRDefault="008473AA" w:rsidP="008473AA">
      <w:pPr>
        <w:ind w:firstLine="711"/>
        <w:rPr>
          <w:b/>
          <w:bCs/>
        </w:rPr>
      </w:pPr>
      <w:r w:rsidRPr="007E5940">
        <w:rPr>
          <w:b/>
        </w:rPr>
        <w:t>5. Lėšų poreikis sprendimo įgyvendinimui</w:t>
      </w:r>
      <w:r w:rsidRPr="007E5940">
        <w:rPr>
          <w:b/>
          <w:bCs/>
        </w:rPr>
        <w:t>.</w:t>
      </w:r>
    </w:p>
    <w:p w:rsidR="008473AA" w:rsidRPr="007E5940" w:rsidRDefault="008473AA" w:rsidP="008473AA">
      <w:pPr>
        <w:ind w:firstLine="711"/>
        <w:jc w:val="both"/>
        <w:rPr>
          <w:bCs/>
        </w:rPr>
      </w:pPr>
      <w:r w:rsidRPr="007E5940">
        <w:rPr>
          <w:bCs/>
        </w:rPr>
        <w:t>SVP programose numatytas vykdyti priemones planuojama finansuoti numatyta iš įvairių finansavimo šaltinių – savivaldybės biudžeto (iš jo – valstybės biudžeto specialiosios tikslinės dotacijos, valstybės investicijų programos, savivaldybės aplinkos apsaugos rėmimo specialiosios programos lėšos</w:t>
      </w:r>
      <w:r w:rsidR="00CE7802">
        <w:rPr>
          <w:bCs/>
        </w:rPr>
        <w:t xml:space="preserve">, </w:t>
      </w:r>
      <w:r w:rsidRPr="007E5940">
        <w:rPr>
          <w:bCs/>
        </w:rPr>
        <w:t>pajam</w:t>
      </w:r>
      <w:r w:rsidR="00CE7802">
        <w:rPr>
          <w:bCs/>
        </w:rPr>
        <w:t>ų</w:t>
      </w:r>
      <w:r w:rsidRPr="007E5940">
        <w:rPr>
          <w:bCs/>
        </w:rPr>
        <w:t xml:space="preserve"> už </w:t>
      </w:r>
      <w:r w:rsidR="00CE7802">
        <w:rPr>
          <w:bCs/>
        </w:rPr>
        <w:t>biudžetinių įstaigų</w:t>
      </w:r>
      <w:r w:rsidRPr="007E5940">
        <w:rPr>
          <w:bCs/>
        </w:rPr>
        <w:t xml:space="preserve"> paslaugas ir patalpų nuomą</w:t>
      </w:r>
      <w:r w:rsidR="00CE7802">
        <w:rPr>
          <w:bCs/>
        </w:rPr>
        <w:t xml:space="preserve"> lėšos, paskolų lėšos</w:t>
      </w:r>
      <w:r w:rsidRPr="007E5940">
        <w:rPr>
          <w:bCs/>
        </w:rPr>
        <w:t xml:space="preserve">), Savivaldybės privatizavimo fondo, Europos Sąjungos fondų ir programų, Lietuvos Respublikos valstybės biudžeto, Kelių priežiūros ir plėtros programos ir kitų lėšų. </w:t>
      </w:r>
    </w:p>
    <w:p w:rsidR="008473AA" w:rsidRDefault="008473AA" w:rsidP="008473AA">
      <w:pPr>
        <w:ind w:firstLine="711"/>
        <w:jc w:val="both"/>
        <w:rPr>
          <w:bCs/>
        </w:rPr>
      </w:pPr>
      <w:r w:rsidRPr="00CE7802">
        <w:rPr>
          <w:bCs/>
        </w:rPr>
        <w:t>20</w:t>
      </w:r>
      <w:r w:rsidR="006D2DAC">
        <w:rPr>
          <w:bCs/>
        </w:rPr>
        <w:t>20</w:t>
      </w:r>
      <w:r w:rsidRPr="00CE7802">
        <w:rPr>
          <w:bCs/>
        </w:rPr>
        <w:t xml:space="preserve"> m. SVP programoms numatoma išleisti </w:t>
      </w:r>
      <w:r w:rsidR="006D2DAC">
        <w:rPr>
          <w:bCs/>
        </w:rPr>
        <w:t>274,1</w:t>
      </w:r>
      <w:r w:rsidR="00961C21">
        <w:rPr>
          <w:bCs/>
        </w:rPr>
        <w:t xml:space="preserve"> </w:t>
      </w:r>
      <w:r w:rsidRPr="00CE7802">
        <w:rPr>
          <w:bCs/>
        </w:rPr>
        <w:t xml:space="preserve">mln. </w:t>
      </w:r>
      <w:r w:rsidR="00CE7802" w:rsidRPr="00CE7802">
        <w:rPr>
          <w:bCs/>
        </w:rPr>
        <w:t>Eur</w:t>
      </w:r>
      <w:r w:rsidRPr="00CE7802">
        <w:rPr>
          <w:bCs/>
        </w:rPr>
        <w:t xml:space="preserve"> iš įvairių finansavimo šaltinių</w:t>
      </w:r>
      <w:r w:rsidRPr="00E65D0E">
        <w:rPr>
          <w:bCs/>
        </w:rPr>
        <w:t xml:space="preserve">. </w:t>
      </w:r>
      <w:r w:rsidR="00483574">
        <w:rPr>
          <w:bCs/>
        </w:rPr>
        <w:t>Reikia</w:t>
      </w:r>
      <w:r w:rsidRPr="00E65D0E">
        <w:rPr>
          <w:bCs/>
        </w:rPr>
        <w:t xml:space="preserve"> atkreipti dėmesį, kad kitų ateinančių dviejų metų – 20</w:t>
      </w:r>
      <w:r w:rsidR="00277626">
        <w:rPr>
          <w:bCs/>
        </w:rPr>
        <w:t>2</w:t>
      </w:r>
      <w:r w:rsidR="006D2DAC">
        <w:rPr>
          <w:bCs/>
        </w:rPr>
        <w:t>2</w:t>
      </w:r>
      <w:r w:rsidRPr="00E65D0E">
        <w:rPr>
          <w:bCs/>
        </w:rPr>
        <w:t xml:space="preserve"> m. ir 20</w:t>
      </w:r>
      <w:r w:rsidR="00483574">
        <w:rPr>
          <w:bCs/>
        </w:rPr>
        <w:t>2</w:t>
      </w:r>
      <w:r w:rsidR="006D2DAC">
        <w:rPr>
          <w:bCs/>
        </w:rPr>
        <w:t>2</w:t>
      </w:r>
      <w:r w:rsidRPr="00E65D0E">
        <w:rPr>
          <w:bCs/>
        </w:rPr>
        <w:t xml:space="preserve"> m. SVP programų finansavimo apimtys iš savivaldybės biudžeto ir kitų finansavimo šaltinių yra nurodomos remiantis savivaldybės biudžeto asignavimų valdytojų pateiktu lėšų poreikiu bei yra preliminarios.</w:t>
      </w:r>
      <w:r w:rsidR="00AE4599">
        <w:rPr>
          <w:bCs/>
        </w:rPr>
        <w:t xml:space="preserve"> Planuojama, kad 20</w:t>
      </w:r>
      <w:r w:rsidR="00277626">
        <w:rPr>
          <w:bCs/>
        </w:rPr>
        <w:t>2</w:t>
      </w:r>
      <w:r w:rsidR="006D2DAC">
        <w:rPr>
          <w:bCs/>
        </w:rPr>
        <w:t>1</w:t>
      </w:r>
      <w:r w:rsidR="00AE4599">
        <w:rPr>
          <w:bCs/>
        </w:rPr>
        <w:t xml:space="preserve"> m. SVP programoms įgyvendinti prireiks </w:t>
      </w:r>
      <w:r w:rsidR="00961C21">
        <w:rPr>
          <w:bCs/>
        </w:rPr>
        <w:t>2</w:t>
      </w:r>
      <w:r w:rsidR="006D2DAC">
        <w:rPr>
          <w:bCs/>
        </w:rPr>
        <w:t xml:space="preserve">62,0 </w:t>
      </w:r>
      <w:r w:rsidR="00AE4599">
        <w:rPr>
          <w:bCs/>
        </w:rPr>
        <w:t>mln. Eur, o 20</w:t>
      </w:r>
      <w:r w:rsidR="00277626">
        <w:rPr>
          <w:bCs/>
        </w:rPr>
        <w:t>21</w:t>
      </w:r>
      <w:r w:rsidR="00AE4599">
        <w:rPr>
          <w:bCs/>
        </w:rPr>
        <w:t xml:space="preserve"> m. – </w:t>
      </w:r>
      <w:r w:rsidR="006D2DAC">
        <w:rPr>
          <w:bCs/>
        </w:rPr>
        <w:t xml:space="preserve">245,6 </w:t>
      </w:r>
      <w:r w:rsidR="00AE4599">
        <w:rPr>
          <w:bCs/>
        </w:rPr>
        <w:t xml:space="preserve">mln. Eur (iš visų finansavimo šaltinių). </w:t>
      </w:r>
      <w:r w:rsidRPr="00E65D0E">
        <w:rPr>
          <w:bCs/>
        </w:rPr>
        <w:t xml:space="preserve"> </w:t>
      </w:r>
    </w:p>
    <w:p w:rsidR="00961C21" w:rsidRPr="00E65D0E" w:rsidRDefault="00961C21" w:rsidP="00961C21">
      <w:pPr>
        <w:ind w:firstLine="711"/>
        <w:jc w:val="both"/>
        <w:rPr>
          <w:bCs/>
        </w:rPr>
      </w:pPr>
      <w:r>
        <w:rPr>
          <w:bCs/>
        </w:rPr>
        <w:t>Išsamesnė informacija apie programų finansavimą 201</w:t>
      </w:r>
      <w:r w:rsidR="006D2DAC">
        <w:rPr>
          <w:bCs/>
        </w:rPr>
        <w:t>9</w:t>
      </w:r>
      <w:r>
        <w:rPr>
          <w:bCs/>
        </w:rPr>
        <w:t>-20</w:t>
      </w:r>
      <w:r w:rsidR="006D2DAC">
        <w:rPr>
          <w:bCs/>
        </w:rPr>
        <w:t>22</w:t>
      </w:r>
      <w:r>
        <w:rPr>
          <w:bCs/>
        </w:rPr>
        <w:t xml:space="preserve"> m. pateikiama</w:t>
      </w:r>
      <w:r w:rsidR="006D2DAC">
        <w:rPr>
          <w:bCs/>
        </w:rPr>
        <w:t xml:space="preserve"> aiškinamojo rašto 2-ame priede „</w:t>
      </w:r>
      <w:r w:rsidR="006D2DAC" w:rsidRPr="006D2DAC">
        <w:rPr>
          <w:bCs/>
        </w:rPr>
        <w:t>Klaipėdos miesto savivaldybės  strateginio veiklos plano programų lėšų suvestinė 2019-2022 m.</w:t>
      </w:r>
      <w:r w:rsidR="006D2DAC">
        <w:rPr>
          <w:bCs/>
        </w:rPr>
        <w:t>“</w:t>
      </w:r>
    </w:p>
    <w:p w:rsidR="00483574" w:rsidRPr="00E65D0E" w:rsidRDefault="00483574" w:rsidP="008473AA">
      <w:pPr>
        <w:ind w:firstLine="711"/>
        <w:jc w:val="both"/>
        <w:rPr>
          <w:bCs/>
        </w:rPr>
      </w:pPr>
    </w:p>
    <w:p w:rsidR="008473AA" w:rsidRPr="007E5940" w:rsidRDefault="008473AA" w:rsidP="008473AA">
      <w:pPr>
        <w:ind w:firstLine="711"/>
        <w:jc w:val="both"/>
        <w:rPr>
          <w:b/>
          <w:bCs/>
        </w:rPr>
      </w:pPr>
      <w:r w:rsidRPr="007E5940">
        <w:rPr>
          <w:b/>
          <w:bCs/>
        </w:rPr>
        <w:t>6. Galimos teigiamos ar neigiamos sprendimo priėmimo pasekmės.</w:t>
      </w:r>
    </w:p>
    <w:p w:rsidR="008473AA" w:rsidRPr="007E5940" w:rsidRDefault="008473AA" w:rsidP="008473AA">
      <w:pPr>
        <w:ind w:firstLine="711"/>
        <w:jc w:val="both"/>
      </w:pPr>
      <w:r w:rsidRPr="007E5940">
        <w:t xml:space="preserve">Teigiamos pasekmės – bus patvirtintas SVP, kuriuo remiantis organizuojama savivaldybės veikla. </w:t>
      </w:r>
    </w:p>
    <w:p w:rsidR="008473AA" w:rsidRDefault="008473AA" w:rsidP="008473AA">
      <w:pPr>
        <w:ind w:firstLine="711"/>
        <w:jc w:val="both"/>
      </w:pPr>
      <w:r w:rsidRPr="007E5940">
        <w:t>Neigiamų pasekmių nenumatoma.</w:t>
      </w:r>
    </w:p>
    <w:p w:rsidR="00340E63" w:rsidRDefault="00340E63" w:rsidP="008473AA">
      <w:pPr>
        <w:ind w:firstLine="711"/>
        <w:jc w:val="both"/>
      </w:pPr>
    </w:p>
    <w:p w:rsidR="00340E63" w:rsidRDefault="00340E63" w:rsidP="00793CBE">
      <w:pPr>
        <w:ind w:firstLine="711"/>
        <w:jc w:val="both"/>
      </w:pPr>
      <w:r>
        <w:t>PRIDEDAMA:</w:t>
      </w:r>
    </w:p>
    <w:p w:rsidR="0067647E" w:rsidRPr="0067647E" w:rsidRDefault="00321F38" w:rsidP="00793CBE">
      <w:pPr>
        <w:pStyle w:val="Sraopastraipa"/>
        <w:numPr>
          <w:ilvl w:val="0"/>
          <w:numId w:val="3"/>
        </w:numPr>
        <w:ind w:left="0" w:firstLine="711"/>
        <w:jc w:val="both"/>
      </w:pPr>
      <w:r>
        <w:rPr>
          <w:bCs/>
        </w:rPr>
        <w:lastRenderedPageBreak/>
        <w:t>Klaipėdos miesto savivaldybės 20</w:t>
      </w:r>
      <w:r w:rsidR="006D2DAC">
        <w:rPr>
          <w:bCs/>
        </w:rPr>
        <w:t>20</w:t>
      </w:r>
      <w:r>
        <w:rPr>
          <w:bCs/>
        </w:rPr>
        <w:t>-20</w:t>
      </w:r>
      <w:r w:rsidR="00483574">
        <w:rPr>
          <w:bCs/>
        </w:rPr>
        <w:t>2</w:t>
      </w:r>
      <w:r w:rsidR="006D2DAC">
        <w:rPr>
          <w:bCs/>
        </w:rPr>
        <w:t>2</w:t>
      </w:r>
      <w:r>
        <w:rPr>
          <w:bCs/>
        </w:rPr>
        <w:t xml:space="preserve"> m. strateginio veiklos plano </w:t>
      </w:r>
      <w:r w:rsidR="00340E63" w:rsidRPr="007E5940">
        <w:rPr>
          <w:bCs/>
        </w:rPr>
        <w:t>sandaros schema</w:t>
      </w:r>
      <w:r w:rsidR="00340E63">
        <w:rPr>
          <w:bCs/>
        </w:rPr>
        <w:t>, 1 lapas</w:t>
      </w:r>
      <w:r w:rsidR="0067647E">
        <w:rPr>
          <w:bCs/>
        </w:rPr>
        <w:t xml:space="preserve"> </w:t>
      </w:r>
      <w:r w:rsidR="0067647E" w:rsidRPr="0067647E">
        <w:t xml:space="preserve">(aiškinamojo rašto priedas Nr. </w:t>
      </w:r>
      <w:r w:rsidR="0067647E">
        <w:t>1</w:t>
      </w:r>
      <w:r w:rsidR="0067647E" w:rsidRPr="0067647E">
        <w:t>)</w:t>
      </w:r>
      <w:r w:rsidR="00514E3D">
        <w:t>;</w:t>
      </w:r>
    </w:p>
    <w:p w:rsidR="00C41EA5" w:rsidRDefault="00C41EA5" w:rsidP="00793CBE">
      <w:pPr>
        <w:pStyle w:val="Sraopastraipa"/>
        <w:numPr>
          <w:ilvl w:val="0"/>
          <w:numId w:val="3"/>
        </w:numPr>
        <w:ind w:left="0" w:firstLine="711"/>
        <w:jc w:val="both"/>
      </w:pPr>
      <w:r w:rsidRPr="00C41EA5">
        <w:t>Klaipėdos miesto savivaldybės strateginio veiklos plano programų lėšų suvestinė 201</w:t>
      </w:r>
      <w:r w:rsidR="00277626">
        <w:t>9</w:t>
      </w:r>
      <w:r w:rsidRPr="00C41EA5">
        <w:t xml:space="preserve"> m</w:t>
      </w:r>
      <w:r w:rsidR="00483574">
        <w:t>. - 20</w:t>
      </w:r>
      <w:r w:rsidR="00277626">
        <w:t>2</w:t>
      </w:r>
      <w:r w:rsidR="006D2DAC">
        <w:t>2</w:t>
      </w:r>
      <w:r w:rsidR="00483574">
        <w:t xml:space="preserve"> m.</w:t>
      </w:r>
      <w:r>
        <w:t xml:space="preserve"> </w:t>
      </w:r>
      <w:r w:rsidR="00960CBD">
        <w:t>2</w:t>
      </w:r>
      <w:r>
        <w:t xml:space="preserve"> lapa</w:t>
      </w:r>
      <w:r w:rsidR="00793CBE">
        <w:t>i</w:t>
      </w:r>
      <w:r w:rsidR="0067647E">
        <w:t xml:space="preserve"> (aiškinamojo rašto priedas Nr. 2</w:t>
      </w:r>
      <w:r w:rsidR="0067647E" w:rsidRPr="0067647E">
        <w:t>)</w:t>
      </w:r>
      <w:r w:rsidR="0067647E">
        <w:t>;</w:t>
      </w:r>
    </w:p>
    <w:p w:rsidR="008473AA" w:rsidRDefault="00F83B57" w:rsidP="00793CBE">
      <w:pPr>
        <w:pStyle w:val="Sraopastraipa"/>
        <w:numPr>
          <w:ilvl w:val="0"/>
          <w:numId w:val="3"/>
        </w:numPr>
        <w:ind w:left="0" w:firstLine="711"/>
        <w:jc w:val="both"/>
      </w:pPr>
      <w:r w:rsidRPr="0067647E">
        <w:t>Klaipėdos miesto savivaldybės 201</w:t>
      </w:r>
      <w:r w:rsidR="00277626">
        <w:t>9</w:t>
      </w:r>
      <w:r w:rsidRPr="0067647E">
        <w:t>-20</w:t>
      </w:r>
      <w:r w:rsidR="00483574">
        <w:t>2</w:t>
      </w:r>
      <w:r w:rsidR="00277626">
        <w:t>1</w:t>
      </w:r>
      <w:r w:rsidR="004D73D5" w:rsidRPr="0067647E">
        <w:t xml:space="preserve"> </w:t>
      </w:r>
      <w:r w:rsidRPr="0067647E">
        <w:t xml:space="preserve">m. strateginio veiklos plano programų tikslų, uždavinių, priemonių, priemonių išlaidų ir produkto kriterijų detalios suvestinės, </w:t>
      </w:r>
      <w:r w:rsidR="002A6798" w:rsidRPr="002A6798">
        <w:t>46</w:t>
      </w:r>
      <w:r w:rsidRPr="002A6798">
        <w:t xml:space="preserve"> lap</w:t>
      </w:r>
      <w:r w:rsidR="002A6798" w:rsidRPr="002A6798">
        <w:t>ai</w:t>
      </w:r>
      <w:r w:rsidR="0067647E" w:rsidRPr="002A6798">
        <w:t xml:space="preserve"> </w:t>
      </w:r>
      <w:r w:rsidR="0067647E" w:rsidRPr="0067647E">
        <w:t>(aiškinamojo rašto priedas Nr. 3)</w:t>
      </w:r>
      <w:r w:rsidR="00793CBE">
        <w:t>;</w:t>
      </w:r>
    </w:p>
    <w:p w:rsidR="00793CBE" w:rsidRPr="006E40AE" w:rsidRDefault="00793CBE" w:rsidP="00793CBE">
      <w:pPr>
        <w:ind w:firstLine="711"/>
        <w:jc w:val="both"/>
        <w:rPr>
          <w:color w:val="000000" w:themeColor="text1"/>
        </w:rPr>
      </w:pPr>
      <w:r w:rsidRPr="006E40AE">
        <w:rPr>
          <w:color w:val="000000" w:themeColor="text1"/>
        </w:rPr>
        <w:t xml:space="preserve">4. Pastabų, gautų Klaipėdos miesto savivaldybės 2020-2022 m. strateginio veiklos plano projekto viešo svarstymo metu, suvestinė </w:t>
      </w:r>
      <w:r w:rsidR="00CB3544" w:rsidRPr="006E40AE">
        <w:rPr>
          <w:color w:val="000000" w:themeColor="text1"/>
        </w:rPr>
        <w:t xml:space="preserve">ir raštų kopijos </w:t>
      </w:r>
      <w:r w:rsidRPr="006E40AE">
        <w:rPr>
          <w:color w:val="000000" w:themeColor="text1"/>
        </w:rPr>
        <w:t xml:space="preserve">(aiškinamojo rašto priedas Nr. 4), </w:t>
      </w:r>
      <w:r w:rsidR="006E40AE" w:rsidRPr="006E40AE">
        <w:rPr>
          <w:color w:val="000000" w:themeColor="text1"/>
        </w:rPr>
        <w:t>6</w:t>
      </w:r>
      <w:r w:rsidR="00D03B7D">
        <w:rPr>
          <w:color w:val="000000" w:themeColor="text1"/>
        </w:rPr>
        <w:t>4</w:t>
      </w:r>
      <w:r w:rsidRPr="006E40AE">
        <w:rPr>
          <w:color w:val="000000" w:themeColor="text1"/>
        </w:rPr>
        <w:t xml:space="preserve"> lap</w:t>
      </w:r>
      <w:r w:rsidR="006E40AE" w:rsidRPr="006E40AE">
        <w:rPr>
          <w:color w:val="000000" w:themeColor="text1"/>
        </w:rPr>
        <w:t>ai</w:t>
      </w:r>
      <w:r w:rsidRPr="006E40AE">
        <w:rPr>
          <w:color w:val="000000" w:themeColor="text1"/>
        </w:rPr>
        <w:t>.</w:t>
      </w:r>
    </w:p>
    <w:p w:rsidR="00793CBE" w:rsidRPr="0067647E" w:rsidRDefault="00793CBE" w:rsidP="00793CBE">
      <w:pPr>
        <w:jc w:val="both"/>
      </w:pPr>
    </w:p>
    <w:p w:rsidR="0050465E" w:rsidRDefault="0050465E" w:rsidP="0050465E">
      <w:pPr>
        <w:pStyle w:val="Sraopastraipa"/>
        <w:ind w:left="1071"/>
        <w:jc w:val="both"/>
      </w:pPr>
    </w:p>
    <w:p w:rsidR="00FF15C2" w:rsidRDefault="008473AA" w:rsidP="00D667A5">
      <w:pPr>
        <w:jc w:val="both"/>
      </w:pPr>
      <w:r w:rsidRPr="007E5940">
        <w:t>Strateginio planavimo skyriaus vedėja</w:t>
      </w:r>
      <w:r w:rsidRPr="007E5940">
        <w:tab/>
      </w:r>
      <w:r w:rsidRPr="007E5940">
        <w:tab/>
      </w:r>
      <w:r w:rsidRPr="007E5940">
        <w:tab/>
      </w:r>
      <w:r w:rsidRPr="007E5940">
        <w:tab/>
        <w:t>Indrė Butenienė</w:t>
      </w:r>
    </w:p>
    <w:sectPr w:rsidR="00FF15C2" w:rsidSect="005046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2E"/>
    <w:rsid w:val="000558D5"/>
    <w:rsid w:val="00082110"/>
    <w:rsid w:val="000C59EF"/>
    <w:rsid w:val="000D750E"/>
    <w:rsid w:val="00267FD8"/>
    <w:rsid w:val="00277626"/>
    <w:rsid w:val="00287E4C"/>
    <w:rsid w:val="002A6798"/>
    <w:rsid w:val="002D0CF2"/>
    <w:rsid w:val="00321F38"/>
    <w:rsid w:val="00326E38"/>
    <w:rsid w:val="00340E63"/>
    <w:rsid w:val="00345FF3"/>
    <w:rsid w:val="00347647"/>
    <w:rsid w:val="003A70F0"/>
    <w:rsid w:val="003B3131"/>
    <w:rsid w:val="003F1DA4"/>
    <w:rsid w:val="00427E2E"/>
    <w:rsid w:val="004777D2"/>
    <w:rsid w:val="00483574"/>
    <w:rsid w:val="004D73D5"/>
    <w:rsid w:val="0050465E"/>
    <w:rsid w:val="00514E3D"/>
    <w:rsid w:val="00530E0E"/>
    <w:rsid w:val="00552C7E"/>
    <w:rsid w:val="005C00C0"/>
    <w:rsid w:val="0067647E"/>
    <w:rsid w:val="006D2DAC"/>
    <w:rsid w:val="006D4CC2"/>
    <w:rsid w:val="006E40AE"/>
    <w:rsid w:val="00712F54"/>
    <w:rsid w:val="00716364"/>
    <w:rsid w:val="00793CBE"/>
    <w:rsid w:val="007B6876"/>
    <w:rsid w:val="008473AA"/>
    <w:rsid w:val="00857F9C"/>
    <w:rsid w:val="00861DE5"/>
    <w:rsid w:val="00933075"/>
    <w:rsid w:val="00960CBD"/>
    <w:rsid w:val="00961C21"/>
    <w:rsid w:val="00975541"/>
    <w:rsid w:val="009C1C64"/>
    <w:rsid w:val="00A11849"/>
    <w:rsid w:val="00A56953"/>
    <w:rsid w:val="00AB78D8"/>
    <w:rsid w:val="00AD4B62"/>
    <w:rsid w:val="00AE4599"/>
    <w:rsid w:val="00B13DDE"/>
    <w:rsid w:val="00B80EF4"/>
    <w:rsid w:val="00BA7F6A"/>
    <w:rsid w:val="00BD5B08"/>
    <w:rsid w:val="00BE51DE"/>
    <w:rsid w:val="00C300D7"/>
    <w:rsid w:val="00C41EA5"/>
    <w:rsid w:val="00CB3544"/>
    <w:rsid w:val="00CD59DC"/>
    <w:rsid w:val="00CD623A"/>
    <w:rsid w:val="00CE61A0"/>
    <w:rsid w:val="00CE7802"/>
    <w:rsid w:val="00D034C1"/>
    <w:rsid w:val="00D03B7D"/>
    <w:rsid w:val="00D37A92"/>
    <w:rsid w:val="00D667A5"/>
    <w:rsid w:val="00DE2770"/>
    <w:rsid w:val="00E331DE"/>
    <w:rsid w:val="00E65D0E"/>
    <w:rsid w:val="00F43CB4"/>
    <w:rsid w:val="00F83B57"/>
    <w:rsid w:val="00FF15C2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BCA5"/>
  <w15:docId w15:val="{552EC228-5B41-4407-9192-0D309DAB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8473AA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3A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552C7E"/>
  </w:style>
  <w:style w:type="paragraph" w:styleId="Sraopastraipa">
    <w:name w:val="List Paragraph"/>
    <w:basedOn w:val="prastasis"/>
    <w:uiPriority w:val="34"/>
    <w:qFormat/>
    <w:rsid w:val="00340E6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59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59EF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793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aipe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5164</Words>
  <Characters>2945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Buteniene</dc:creator>
  <cp:lastModifiedBy>Virginija Palaimiene</cp:lastModifiedBy>
  <cp:revision>2</cp:revision>
  <cp:lastPrinted>2016-12-02T12:32:00Z</cp:lastPrinted>
  <dcterms:created xsi:type="dcterms:W3CDTF">2020-02-04T13:36:00Z</dcterms:created>
  <dcterms:modified xsi:type="dcterms:W3CDTF">2020-02-04T13:36:00Z</dcterms:modified>
</cp:coreProperties>
</file>