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291D510E" w:rsidR="00B043B6" w:rsidRPr="00AB5E64" w:rsidRDefault="00B043B6" w:rsidP="00C412E4">
      <w:pPr>
        <w:jc w:val="center"/>
        <w:rPr>
          <w:b/>
          <w:sz w:val="24"/>
          <w:szCs w:val="24"/>
        </w:rPr>
      </w:pPr>
      <w:r w:rsidRPr="00AB5E64">
        <w:rPr>
          <w:b/>
          <w:sz w:val="24"/>
          <w:szCs w:val="24"/>
        </w:rPr>
        <w:t>PRIE SAVIVALDYBĖS TARYBOS SPRENDIMO „</w:t>
      </w:r>
      <w:r w:rsidR="00DE3620" w:rsidRPr="00AB5E64">
        <w:rPr>
          <w:b/>
          <w:sz w:val="24"/>
          <w:szCs w:val="24"/>
        </w:rPr>
        <w:t xml:space="preserve">DĖL </w:t>
      </w:r>
      <w:r w:rsidR="00AB5E64" w:rsidRPr="00AB5E64">
        <w:rPr>
          <w:b/>
          <w:caps/>
          <w:sz w:val="24"/>
          <w:szCs w:val="24"/>
        </w:rPr>
        <w:t>KLAIPĖDOS MIESTO SAVIVALDYBĖS BENDROJO UGDYMO MOKYKLoms priskirtų APTARNAVIMO TERITORIJŲ nustatymo</w:t>
      </w:r>
      <w:r w:rsidRPr="00AB5E64">
        <w:rPr>
          <w:b/>
          <w:caps/>
          <w:sz w:val="24"/>
          <w:szCs w:val="24"/>
        </w:rPr>
        <w:t>“</w:t>
      </w:r>
      <w:r w:rsidRPr="00AB5E64">
        <w:rPr>
          <w:b/>
          <w:sz w:val="24"/>
          <w:szCs w:val="24"/>
        </w:rPr>
        <w:t xml:space="preserve"> PROJEKTO</w:t>
      </w:r>
    </w:p>
    <w:p w14:paraId="5F59AD14" w14:textId="4F344F29" w:rsidR="00B043B6" w:rsidRDefault="00B043B6" w:rsidP="00B043B6">
      <w:pPr>
        <w:jc w:val="center"/>
        <w:rPr>
          <w:b/>
          <w:sz w:val="24"/>
          <w:szCs w:val="24"/>
        </w:rPr>
      </w:pPr>
    </w:p>
    <w:p w14:paraId="215A4786" w14:textId="77777777" w:rsidR="008C2DA2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25A434A6" w14:textId="53B7BD15" w:rsidR="002F6399" w:rsidRPr="00C95C2A" w:rsidRDefault="00AF283B" w:rsidP="002F6399">
      <w:pPr>
        <w:ind w:firstLine="720"/>
        <w:jc w:val="both"/>
        <w:rPr>
          <w:sz w:val="24"/>
          <w:szCs w:val="24"/>
        </w:rPr>
      </w:pPr>
      <w:r w:rsidRPr="00C95C2A">
        <w:rPr>
          <w:color w:val="000000"/>
          <w:sz w:val="24"/>
          <w:szCs w:val="24"/>
        </w:rPr>
        <w:t>Ši</w:t>
      </w:r>
      <w:r w:rsidR="003D4BB6" w:rsidRPr="00C95C2A">
        <w:rPr>
          <w:color w:val="000000"/>
          <w:sz w:val="24"/>
          <w:szCs w:val="24"/>
        </w:rPr>
        <w:t xml:space="preserve">s sprendimo projektas </w:t>
      </w:r>
      <w:r w:rsidR="00297118" w:rsidRPr="00C95C2A">
        <w:rPr>
          <w:color w:val="000000"/>
          <w:sz w:val="24"/>
          <w:szCs w:val="24"/>
        </w:rPr>
        <w:t>reikalingas</w:t>
      </w:r>
      <w:r w:rsidR="009C686C">
        <w:rPr>
          <w:color w:val="000000"/>
          <w:sz w:val="24"/>
          <w:szCs w:val="24"/>
        </w:rPr>
        <w:t xml:space="preserve"> priėmimo </w:t>
      </w:r>
      <w:r w:rsidR="00BD7AB7">
        <w:rPr>
          <w:color w:val="000000"/>
          <w:sz w:val="24"/>
          <w:szCs w:val="24"/>
        </w:rPr>
        <w:t xml:space="preserve">į </w:t>
      </w:r>
      <w:r w:rsidR="00826481">
        <w:rPr>
          <w:color w:val="000000"/>
          <w:sz w:val="24"/>
          <w:szCs w:val="24"/>
        </w:rPr>
        <w:t xml:space="preserve">Klaipėdos miesto </w:t>
      </w:r>
      <w:r w:rsidR="004B0AB2">
        <w:rPr>
          <w:color w:val="000000"/>
          <w:sz w:val="24"/>
          <w:szCs w:val="24"/>
        </w:rPr>
        <w:t xml:space="preserve">savivaldybės </w:t>
      </w:r>
      <w:r w:rsidR="00BD7AB7">
        <w:rPr>
          <w:color w:val="000000"/>
          <w:sz w:val="24"/>
          <w:szCs w:val="24"/>
        </w:rPr>
        <w:t xml:space="preserve">bendrojo ugdymo mokyklas (toliau – mokyklos) </w:t>
      </w:r>
      <w:r w:rsidR="00B74330">
        <w:rPr>
          <w:color w:val="000000"/>
          <w:sz w:val="24"/>
          <w:szCs w:val="24"/>
        </w:rPr>
        <w:t>organizavimui ir vykdymui</w:t>
      </w:r>
      <w:r w:rsidR="009C686C">
        <w:rPr>
          <w:color w:val="000000"/>
          <w:sz w:val="24"/>
          <w:szCs w:val="24"/>
        </w:rPr>
        <w:t>.</w:t>
      </w:r>
    </w:p>
    <w:p w14:paraId="7D3A5C0C" w14:textId="77777777" w:rsidR="008C2DA2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5B4417C9" w14:textId="52266525" w:rsidR="0078739F" w:rsidRDefault="00AF283B" w:rsidP="0078739F">
      <w:pPr>
        <w:ind w:firstLine="720"/>
        <w:jc w:val="both"/>
        <w:rPr>
          <w:sz w:val="24"/>
          <w:szCs w:val="24"/>
        </w:rPr>
      </w:pPr>
      <w:r w:rsidRPr="000F5D74">
        <w:rPr>
          <w:sz w:val="24"/>
          <w:szCs w:val="24"/>
        </w:rPr>
        <w:t>Sprendimo projekto t</w:t>
      </w:r>
      <w:r w:rsidR="00050D8F" w:rsidRPr="000F5D74">
        <w:rPr>
          <w:sz w:val="24"/>
          <w:szCs w:val="24"/>
        </w:rPr>
        <w:t>ikslas –</w:t>
      </w:r>
      <w:r w:rsidR="00BD7AB7">
        <w:rPr>
          <w:sz w:val="24"/>
          <w:szCs w:val="24"/>
        </w:rPr>
        <w:t xml:space="preserve"> </w:t>
      </w:r>
      <w:r w:rsidR="00B63A13">
        <w:rPr>
          <w:sz w:val="24"/>
          <w:szCs w:val="24"/>
        </w:rPr>
        <w:t>užtikrinti</w:t>
      </w:r>
      <w:r w:rsidR="000F5D74" w:rsidRPr="000F5D74">
        <w:rPr>
          <w:sz w:val="24"/>
          <w:szCs w:val="24"/>
        </w:rPr>
        <w:t xml:space="preserve"> </w:t>
      </w:r>
      <w:r w:rsidR="00297118" w:rsidRPr="000F5D74">
        <w:rPr>
          <w:sz w:val="24"/>
          <w:szCs w:val="24"/>
        </w:rPr>
        <w:t xml:space="preserve">asmenų mokymąsi pagal </w:t>
      </w:r>
      <w:r w:rsidR="005E6F17">
        <w:rPr>
          <w:sz w:val="24"/>
          <w:szCs w:val="24"/>
        </w:rPr>
        <w:t>privalomojo</w:t>
      </w:r>
      <w:r w:rsidR="000F5D74" w:rsidRPr="000F5D74">
        <w:rPr>
          <w:sz w:val="24"/>
          <w:szCs w:val="24"/>
        </w:rPr>
        <w:t xml:space="preserve"> ugdymo</w:t>
      </w:r>
      <w:r w:rsidR="000F5D74">
        <w:rPr>
          <w:sz w:val="24"/>
          <w:szCs w:val="24"/>
        </w:rPr>
        <w:t xml:space="preserve"> </w:t>
      </w:r>
      <w:r w:rsidR="00297118" w:rsidRPr="000F5D74">
        <w:rPr>
          <w:sz w:val="24"/>
          <w:szCs w:val="24"/>
        </w:rPr>
        <w:t>programas</w:t>
      </w:r>
      <w:r w:rsidR="00E17E65" w:rsidRPr="000F5D74">
        <w:rPr>
          <w:sz w:val="24"/>
          <w:szCs w:val="24"/>
        </w:rPr>
        <w:t>,</w:t>
      </w:r>
      <w:r w:rsidR="002F6399" w:rsidRPr="000F5D74">
        <w:rPr>
          <w:sz w:val="24"/>
          <w:szCs w:val="24"/>
        </w:rPr>
        <w:t xml:space="preserve"> </w:t>
      </w:r>
      <w:r w:rsidRPr="000F5D74">
        <w:rPr>
          <w:sz w:val="24"/>
          <w:szCs w:val="24"/>
        </w:rPr>
        <w:t>u</w:t>
      </w:r>
      <w:r w:rsidR="00050D8F" w:rsidRPr="000F5D74">
        <w:rPr>
          <w:sz w:val="24"/>
          <w:szCs w:val="24"/>
        </w:rPr>
        <w:t>ždavinys –</w:t>
      </w:r>
      <w:r w:rsidR="009E342C" w:rsidRPr="000F5D74">
        <w:rPr>
          <w:sz w:val="24"/>
          <w:szCs w:val="24"/>
        </w:rPr>
        <w:t xml:space="preserve"> </w:t>
      </w:r>
      <w:r w:rsidR="00BD7AB7">
        <w:rPr>
          <w:sz w:val="24"/>
          <w:szCs w:val="24"/>
        </w:rPr>
        <w:t xml:space="preserve">priskirti </w:t>
      </w:r>
      <w:r w:rsidR="000F5D74">
        <w:rPr>
          <w:sz w:val="24"/>
          <w:szCs w:val="24"/>
        </w:rPr>
        <w:t>mokykloms aptarnavimo teritorijas</w:t>
      </w:r>
      <w:r w:rsidR="00BD7AB7">
        <w:rPr>
          <w:sz w:val="24"/>
          <w:szCs w:val="24"/>
        </w:rPr>
        <w:t>.</w:t>
      </w:r>
    </w:p>
    <w:p w14:paraId="2D4C8C49" w14:textId="77777777" w:rsidR="008C2DA2" w:rsidRDefault="00AF283B" w:rsidP="00F032C6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105877E5" w14:textId="50F12BC6" w:rsidR="000C2EF4" w:rsidRDefault="00D952CE" w:rsidP="00F032C6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F032C6">
        <w:rPr>
          <w:szCs w:val="24"/>
        </w:rPr>
        <w:t>Ši</w:t>
      </w:r>
      <w:r w:rsidR="000C2EF4">
        <w:rPr>
          <w:szCs w:val="24"/>
        </w:rPr>
        <w:t>uo metu</w:t>
      </w:r>
      <w:r w:rsidR="00EE4E18">
        <w:rPr>
          <w:szCs w:val="24"/>
        </w:rPr>
        <w:t xml:space="preserve">, priimant mokinius, mokyklos </w:t>
      </w:r>
      <w:r w:rsidR="006D7F0E">
        <w:rPr>
          <w:szCs w:val="24"/>
        </w:rPr>
        <w:t xml:space="preserve">vadovaujasi </w:t>
      </w:r>
      <w:r w:rsidR="006D7F0E" w:rsidRPr="00F676E5">
        <w:t>Klaipėdos miesto savivaldybės tarybos 201</w:t>
      </w:r>
      <w:r w:rsidR="006D7F0E">
        <w:t>9</w:t>
      </w:r>
      <w:r w:rsidR="006D7F0E" w:rsidRPr="00F676E5">
        <w:t xml:space="preserve"> m. </w:t>
      </w:r>
      <w:r w:rsidR="006D7F0E">
        <w:t>sausio 31 d. sprendimu Nr. T2-11</w:t>
      </w:r>
      <w:r w:rsidR="006D7F0E" w:rsidRPr="00F676E5">
        <w:t xml:space="preserve"> „Dėl </w:t>
      </w:r>
      <w:r w:rsidR="006D7F0E" w:rsidRPr="00BF3EC0">
        <w:t>savivaldybės bendrojo ugdymo mokykloms priskirtų aptarnavimo teritorijų 2019–2020 mokslo metų priėmimui nustatymo</w:t>
      </w:r>
      <w:r w:rsidR="006D7F0E" w:rsidRPr="00F676E5">
        <w:t>“</w:t>
      </w:r>
      <w:r w:rsidR="007F6E0F">
        <w:t xml:space="preserve">. </w:t>
      </w:r>
      <w:r w:rsidR="00AB7EC8">
        <w:t>Šis</w:t>
      </w:r>
      <w:r w:rsidR="007F6E0F">
        <w:t xml:space="preserve"> teisės aktas </w:t>
      </w:r>
      <w:r w:rsidR="006D7F0E">
        <w:t>buvo parengtas vieneriems mokslo metams ir jis bus pripažintas netekusiu galios, kadangi teikiamas sprendimo projektas</w:t>
      </w:r>
      <w:r w:rsidR="00AB7EC8">
        <w:t>, kurio pagrindą sudaro minėtas dokumentas,</w:t>
      </w:r>
      <w:r w:rsidR="006D7F0E">
        <w:t xml:space="preserve"> parengtas kaip tęstinis. </w:t>
      </w:r>
    </w:p>
    <w:p w14:paraId="031CCA01" w14:textId="77777777" w:rsidR="008C2DA2" w:rsidRDefault="00365F4C" w:rsidP="00DC5391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27450479" w14:textId="5BB5AC82" w:rsidR="0072328A" w:rsidRDefault="00AB7EC8" w:rsidP="0072328A">
      <w:pPr>
        <w:pStyle w:val="Pagrindinistekstas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 xml:space="preserve">Teikiamu </w:t>
      </w:r>
      <w:r w:rsidR="00F05D11">
        <w:rPr>
          <w:szCs w:val="24"/>
        </w:rPr>
        <w:t xml:space="preserve">sprendimo projektu </w:t>
      </w:r>
      <w:r w:rsidR="00F44387">
        <w:rPr>
          <w:szCs w:val="24"/>
        </w:rPr>
        <w:t>nustatomos</w:t>
      </w:r>
      <w:r w:rsidR="00F05D11">
        <w:rPr>
          <w:szCs w:val="24"/>
        </w:rPr>
        <w:t xml:space="preserve"> </w:t>
      </w:r>
      <w:r w:rsidR="008F6EBF">
        <w:rPr>
          <w:szCs w:val="24"/>
        </w:rPr>
        <w:t>mokykl</w:t>
      </w:r>
      <w:r w:rsidR="00F44387">
        <w:rPr>
          <w:szCs w:val="24"/>
        </w:rPr>
        <w:t>ų</w:t>
      </w:r>
      <w:r w:rsidR="008F6EBF">
        <w:rPr>
          <w:szCs w:val="24"/>
        </w:rPr>
        <w:t xml:space="preserve"> aptarnavimo teritorijos</w:t>
      </w:r>
      <w:r w:rsidR="00F44387">
        <w:rPr>
          <w:szCs w:val="24"/>
        </w:rPr>
        <w:t>, atsižvelgus</w:t>
      </w:r>
      <w:r w:rsidR="0072328A">
        <w:rPr>
          <w:szCs w:val="24"/>
        </w:rPr>
        <w:t xml:space="preserve"> </w:t>
      </w:r>
      <w:r w:rsidR="00F44387">
        <w:rPr>
          <w:szCs w:val="24"/>
        </w:rPr>
        <w:t xml:space="preserve">į </w:t>
      </w:r>
      <w:r w:rsidR="0072328A" w:rsidRPr="00C95C2A">
        <w:rPr>
          <w:szCs w:val="24"/>
        </w:rPr>
        <w:t xml:space="preserve">Klaipėdos miesto savivaldybės bendrojo ugdymo mokyklų </w:t>
      </w:r>
      <w:r w:rsidR="0072328A">
        <w:rPr>
          <w:szCs w:val="24"/>
        </w:rPr>
        <w:t xml:space="preserve">tinklo pertvarkos </w:t>
      </w:r>
      <w:r w:rsidR="0072328A" w:rsidRPr="00C95C2A">
        <w:rPr>
          <w:szCs w:val="24"/>
        </w:rPr>
        <w:t>2016–2020 metų bendr</w:t>
      </w:r>
      <w:r w:rsidR="00F44387">
        <w:rPr>
          <w:szCs w:val="24"/>
        </w:rPr>
        <w:t>o</w:t>
      </w:r>
      <w:r w:rsidR="0072328A" w:rsidRPr="00C95C2A">
        <w:rPr>
          <w:szCs w:val="24"/>
        </w:rPr>
        <w:t>j</w:t>
      </w:r>
      <w:r w:rsidR="00F44387">
        <w:rPr>
          <w:szCs w:val="24"/>
        </w:rPr>
        <w:t>o</w:t>
      </w:r>
      <w:r w:rsidR="0072328A" w:rsidRPr="00C95C2A">
        <w:rPr>
          <w:szCs w:val="24"/>
        </w:rPr>
        <w:t xml:space="preserve"> plan</w:t>
      </w:r>
      <w:r w:rsidR="009779CC">
        <w:rPr>
          <w:szCs w:val="24"/>
        </w:rPr>
        <w:t>o</w:t>
      </w:r>
      <w:r w:rsidR="0072328A" w:rsidRPr="00C95C2A">
        <w:rPr>
          <w:szCs w:val="24"/>
        </w:rPr>
        <w:t>, patvirtint</w:t>
      </w:r>
      <w:r w:rsidR="00F44387">
        <w:rPr>
          <w:szCs w:val="24"/>
        </w:rPr>
        <w:t>o</w:t>
      </w:r>
      <w:r w:rsidR="0072328A" w:rsidRPr="00C95C2A">
        <w:rPr>
          <w:szCs w:val="24"/>
        </w:rPr>
        <w:t xml:space="preserve"> Klaipėdos miesto savivaldybės tarybos 2016 m. </w:t>
      </w:r>
      <w:r w:rsidR="0072328A">
        <w:rPr>
          <w:szCs w:val="24"/>
        </w:rPr>
        <w:t>balandžio</w:t>
      </w:r>
      <w:r w:rsidR="0072328A" w:rsidRPr="00C95C2A">
        <w:rPr>
          <w:szCs w:val="24"/>
        </w:rPr>
        <w:t xml:space="preserve"> 2</w:t>
      </w:r>
      <w:r w:rsidR="0072328A">
        <w:rPr>
          <w:szCs w:val="24"/>
        </w:rPr>
        <w:t>8</w:t>
      </w:r>
      <w:r w:rsidR="0072328A" w:rsidRPr="00C95C2A">
        <w:rPr>
          <w:szCs w:val="24"/>
        </w:rPr>
        <w:t xml:space="preserve"> d. sprendimu Nr. T2-</w:t>
      </w:r>
      <w:r w:rsidR="0072328A">
        <w:rPr>
          <w:szCs w:val="24"/>
        </w:rPr>
        <w:t>11</w:t>
      </w:r>
      <w:r w:rsidR="0072328A" w:rsidRPr="00C95C2A">
        <w:rPr>
          <w:szCs w:val="24"/>
        </w:rPr>
        <w:t>9</w:t>
      </w:r>
      <w:r w:rsidR="0072328A" w:rsidRPr="00983EC0">
        <w:rPr>
          <w:szCs w:val="24"/>
        </w:rPr>
        <w:t>,</w:t>
      </w:r>
      <w:r w:rsidR="00F44387">
        <w:rPr>
          <w:szCs w:val="24"/>
        </w:rPr>
        <w:t xml:space="preserve"> </w:t>
      </w:r>
      <w:r w:rsidR="009779CC">
        <w:rPr>
          <w:szCs w:val="24"/>
        </w:rPr>
        <w:t>priemones bei prognozuojamus mokinių pasi</w:t>
      </w:r>
      <w:r>
        <w:rPr>
          <w:szCs w:val="24"/>
        </w:rPr>
        <w:t xml:space="preserve">skirstymo </w:t>
      </w:r>
      <w:r w:rsidR="00A57D92">
        <w:rPr>
          <w:szCs w:val="24"/>
        </w:rPr>
        <w:t xml:space="preserve">į mokyklas 2020–2021 mokslo metams </w:t>
      </w:r>
      <w:r>
        <w:rPr>
          <w:szCs w:val="24"/>
        </w:rPr>
        <w:t>srautus. Lyginant su šiuo metu galiojančiu mokykloms priskirtų aptarnavimo teritorijų sąrašu</w:t>
      </w:r>
      <w:r w:rsidR="00567975">
        <w:rPr>
          <w:szCs w:val="24"/>
        </w:rPr>
        <w:t>, šiuo sprendimo projektu:</w:t>
      </w:r>
    </w:p>
    <w:p w14:paraId="4B528FD1" w14:textId="75152E83" w:rsidR="009779CC" w:rsidRDefault="00EF1E85" w:rsidP="00EF1E85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 xml:space="preserve">priskiriamos naujai suprojektuotos </w:t>
      </w:r>
      <w:r w:rsidR="00A57D92">
        <w:rPr>
          <w:szCs w:val="24"/>
        </w:rPr>
        <w:t xml:space="preserve">miesto </w:t>
      </w:r>
      <w:r>
        <w:rPr>
          <w:szCs w:val="24"/>
        </w:rPr>
        <w:t>gatvės (Beržininkų, Girdavos, Kiautrynų, Šventapilės, Valtarkiemio, Žarų) Tauralaukio, M. Gorkio progimnazijoms ir „Žemyno“ gimnazijai;</w:t>
      </w:r>
    </w:p>
    <w:p w14:paraId="2B4B6E3A" w14:textId="7F5CDE5C" w:rsidR="00EF1E85" w:rsidRPr="0091667F" w:rsidRDefault="00EF1E85" w:rsidP="00D064C2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 w:rsidRPr="0091667F">
        <w:rPr>
          <w:szCs w:val="24"/>
        </w:rPr>
        <w:t xml:space="preserve">priskiriamos atskiros gatvės aptarnauti kelioms mokykloms: </w:t>
      </w:r>
      <w:r w:rsidR="0091667F" w:rsidRPr="0091667F">
        <w:rPr>
          <w:szCs w:val="24"/>
        </w:rPr>
        <w:t xml:space="preserve">1) </w:t>
      </w:r>
      <w:r w:rsidRPr="0091667F">
        <w:rPr>
          <w:szCs w:val="24"/>
        </w:rPr>
        <w:t>„Verdenės“ ir Vitės progimnazijoms – Dragūnų ir Žolynų g</w:t>
      </w:r>
      <w:r w:rsidR="0091667F" w:rsidRPr="0091667F">
        <w:rPr>
          <w:szCs w:val="24"/>
        </w:rPr>
        <w:t>atvės;</w:t>
      </w:r>
      <w:r w:rsidRPr="0091667F">
        <w:rPr>
          <w:szCs w:val="24"/>
        </w:rPr>
        <w:t xml:space="preserve"> </w:t>
      </w:r>
      <w:r w:rsidR="0091667F" w:rsidRPr="0091667F">
        <w:rPr>
          <w:szCs w:val="24"/>
        </w:rPr>
        <w:t xml:space="preserve">2) Tauralaukio ir S. Dacho progimnazijoms – Austėjos, Dvaro, Gabijos, Laukpačio, Medeinos, Mildos, Perkūno, Tauralaukio, Užupio ir Žemynos gatvės; </w:t>
      </w:r>
      <w:r w:rsidR="0091667F">
        <w:rPr>
          <w:szCs w:val="24"/>
        </w:rPr>
        <w:t>3)</w:t>
      </w:r>
      <w:r w:rsidR="0091667F" w:rsidRPr="0091667F">
        <w:rPr>
          <w:szCs w:val="24"/>
        </w:rPr>
        <w:t xml:space="preserve"> Sendvario, </w:t>
      </w:r>
      <w:r w:rsidR="006746F7" w:rsidRPr="0091667F">
        <w:rPr>
          <w:szCs w:val="24"/>
        </w:rPr>
        <w:t>M. Mažvydo progimnazijoms ir „Gilijos“ pradinei mokyklai – Kauno g</w:t>
      </w:r>
      <w:r w:rsidR="0091667F">
        <w:rPr>
          <w:szCs w:val="24"/>
        </w:rPr>
        <w:t>atvės</w:t>
      </w:r>
      <w:r w:rsidR="006746F7" w:rsidRPr="0091667F">
        <w:rPr>
          <w:szCs w:val="24"/>
        </w:rPr>
        <w:t xml:space="preserve"> namai N</w:t>
      </w:r>
      <w:r w:rsidR="0091667F">
        <w:rPr>
          <w:szCs w:val="24"/>
        </w:rPr>
        <w:t xml:space="preserve">r. 1–27; 4) </w:t>
      </w:r>
      <w:r w:rsidR="00D81947">
        <w:rPr>
          <w:szCs w:val="24"/>
        </w:rPr>
        <w:t>L. Stulpino ir „Vyturio“ progimnazijoms – Bandužių, Brožynų, Budelkiemio, Kuncų, Markučių, Mogiliovo, Vaidaugų gatvės.</w:t>
      </w:r>
      <w:r w:rsidR="006746F7" w:rsidRPr="0091667F">
        <w:rPr>
          <w:szCs w:val="24"/>
        </w:rPr>
        <w:t xml:space="preserve"> </w:t>
      </w:r>
      <w:r w:rsidR="002659B1">
        <w:rPr>
          <w:szCs w:val="24"/>
        </w:rPr>
        <w:t>Ši</w:t>
      </w:r>
      <w:r w:rsidR="00D81947">
        <w:rPr>
          <w:szCs w:val="24"/>
        </w:rPr>
        <w:t xml:space="preserve"> priemonė</w:t>
      </w:r>
      <w:r w:rsidR="002659B1">
        <w:rPr>
          <w:szCs w:val="24"/>
        </w:rPr>
        <w:t>, kurią pasiūlė mokyklų vadovai,</w:t>
      </w:r>
      <w:r w:rsidR="00D81947">
        <w:rPr>
          <w:szCs w:val="24"/>
        </w:rPr>
        <w:t xml:space="preserve"> sudarys galimybę valdyti mokinių srautus, trūkstant vietų atskirose mokyklose. </w:t>
      </w:r>
    </w:p>
    <w:p w14:paraId="69C56E14" w14:textId="39F023FF" w:rsidR="00244C66" w:rsidRPr="00244C66" w:rsidRDefault="00244C66" w:rsidP="00BE3700">
      <w:pPr>
        <w:ind w:firstLine="720"/>
        <w:jc w:val="both"/>
        <w:rPr>
          <w:bCs/>
          <w:sz w:val="24"/>
          <w:szCs w:val="24"/>
        </w:rPr>
      </w:pPr>
      <w:r w:rsidRPr="00244C66">
        <w:rPr>
          <w:bCs/>
          <w:sz w:val="24"/>
          <w:szCs w:val="24"/>
        </w:rPr>
        <w:t>Patvirtinus teikiamą sprendimo projektą</w:t>
      </w:r>
      <w:r w:rsidR="00837587">
        <w:rPr>
          <w:bCs/>
          <w:sz w:val="24"/>
          <w:szCs w:val="24"/>
        </w:rPr>
        <w:t>,</w:t>
      </w:r>
      <w:r w:rsidRPr="00244C66">
        <w:rPr>
          <w:bCs/>
          <w:sz w:val="24"/>
          <w:szCs w:val="24"/>
        </w:rPr>
        <w:t xml:space="preserve"> bus </w:t>
      </w:r>
      <w:r>
        <w:rPr>
          <w:bCs/>
          <w:sz w:val="24"/>
          <w:szCs w:val="24"/>
        </w:rPr>
        <w:t xml:space="preserve">laiduojamas aiškumas, </w:t>
      </w:r>
      <w:r w:rsidR="00C67815">
        <w:rPr>
          <w:bCs/>
          <w:sz w:val="24"/>
          <w:szCs w:val="24"/>
        </w:rPr>
        <w:t xml:space="preserve">gyventojams </w:t>
      </w:r>
      <w:r>
        <w:rPr>
          <w:bCs/>
          <w:sz w:val="24"/>
          <w:szCs w:val="24"/>
        </w:rPr>
        <w:t xml:space="preserve">renkantis </w:t>
      </w:r>
      <w:r w:rsidR="00E37CAC">
        <w:rPr>
          <w:bCs/>
          <w:sz w:val="24"/>
          <w:szCs w:val="24"/>
        </w:rPr>
        <w:t>mokyklas.</w:t>
      </w:r>
      <w:r>
        <w:rPr>
          <w:bCs/>
          <w:sz w:val="24"/>
          <w:szCs w:val="24"/>
        </w:rPr>
        <w:t xml:space="preserve">  </w:t>
      </w:r>
    </w:p>
    <w:p w14:paraId="3E4F09DA" w14:textId="3207A158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7B20BE4B" w14:textId="77777777" w:rsidR="001055E8" w:rsidRPr="001055E8" w:rsidRDefault="001055E8" w:rsidP="001055E8">
      <w:pPr>
        <w:ind w:firstLine="720"/>
        <w:jc w:val="both"/>
        <w:rPr>
          <w:bCs/>
          <w:sz w:val="24"/>
          <w:szCs w:val="24"/>
        </w:rPr>
      </w:pPr>
      <w:r w:rsidRPr="001055E8">
        <w:rPr>
          <w:bCs/>
          <w:sz w:val="24"/>
          <w:szCs w:val="24"/>
        </w:rPr>
        <w:t>Neigiamų pasekmių nenustatyta.</w:t>
      </w:r>
    </w:p>
    <w:p w14:paraId="37B24E53" w14:textId="77777777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0BC1BA59" w14:textId="0D1217FF" w:rsidR="008100B6" w:rsidRPr="00565F3B" w:rsidRDefault="00700A53" w:rsidP="008100B6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5C4A9B">
        <w:rPr>
          <w:bCs/>
          <w:sz w:val="24"/>
          <w:szCs w:val="24"/>
        </w:rPr>
        <w:t>reikia kitų teisės aktų</w:t>
      </w:r>
      <w:r w:rsidR="003A773B">
        <w:rPr>
          <w:bCs/>
          <w:sz w:val="24"/>
          <w:szCs w:val="24"/>
        </w:rPr>
        <w:t xml:space="preserve">: </w:t>
      </w:r>
      <w:r w:rsidR="002D66FE">
        <w:rPr>
          <w:bCs/>
          <w:sz w:val="24"/>
          <w:szCs w:val="24"/>
        </w:rPr>
        <w:t>1</w:t>
      </w:r>
      <w:r w:rsidR="009746EB">
        <w:rPr>
          <w:bCs/>
          <w:sz w:val="24"/>
          <w:szCs w:val="24"/>
        </w:rPr>
        <w:t xml:space="preserve">) </w:t>
      </w:r>
      <w:r w:rsidR="00174DDA">
        <w:rPr>
          <w:color w:val="000000"/>
          <w:sz w:val="24"/>
          <w:szCs w:val="24"/>
        </w:rPr>
        <w:t xml:space="preserve">Klaipėdos miesto savivaldybės (toliau – Savivaldybė) </w:t>
      </w:r>
      <w:r w:rsidR="008D6DB7" w:rsidRPr="00943CCE">
        <w:rPr>
          <w:bCs/>
          <w:sz w:val="24"/>
          <w:szCs w:val="24"/>
        </w:rPr>
        <w:t xml:space="preserve">administracija parengs ir pateiks tvirtinti </w:t>
      </w:r>
      <w:r w:rsidR="00174DDA">
        <w:rPr>
          <w:bCs/>
          <w:sz w:val="24"/>
          <w:szCs w:val="24"/>
        </w:rPr>
        <w:t>S</w:t>
      </w:r>
      <w:r w:rsidR="00142433">
        <w:rPr>
          <w:bCs/>
          <w:sz w:val="24"/>
          <w:szCs w:val="24"/>
        </w:rPr>
        <w:t xml:space="preserve">avivaldybės tarybai </w:t>
      </w:r>
      <w:r w:rsidR="008D6DB7" w:rsidRPr="00943CCE">
        <w:rPr>
          <w:sz w:val="24"/>
          <w:szCs w:val="24"/>
        </w:rPr>
        <w:t xml:space="preserve">sprendimo projektą dėl klasių ir mokinių skaičiaus </w:t>
      </w:r>
      <w:r w:rsidR="002D66FE">
        <w:rPr>
          <w:sz w:val="24"/>
          <w:szCs w:val="24"/>
        </w:rPr>
        <w:t>mokyklose</w:t>
      </w:r>
      <w:r w:rsidR="008D6DB7" w:rsidRPr="00943CCE">
        <w:rPr>
          <w:sz w:val="24"/>
          <w:szCs w:val="24"/>
        </w:rPr>
        <w:t xml:space="preserve"> </w:t>
      </w:r>
      <w:r w:rsidR="008D6DB7">
        <w:rPr>
          <w:sz w:val="24"/>
          <w:szCs w:val="24"/>
        </w:rPr>
        <w:t>20</w:t>
      </w:r>
      <w:r w:rsidR="00072E25">
        <w:rPr>
          <w:sz w:val="24"/>
          <w:szCs w:val="24"/>
        </w:rPr>
        <w:t>20</w:t>
      </w:r>
      <w:r w:rsidR="00637C12">
        <w:rPr>
          <w:sz w:val="24"/>
          <w:szCs w:val="24"/>
        </w:rPr>
        <w:t>–202</w:t>
      </w:r>
      <w:r w:rsidR="00072E25">
        <w:rPr>
          <w:sz w:val="24"/>
          <w:szCs w:val="24"/>
        </w:rPr>
        <w:t>1</w:t>
      </w:r>
      <w:r w:rsidR="008D6DB7" w:rsidRPr="00943CCE">
        <w:rPr>
          <w:sz w:val="24"/>
          <w:szCs w:val="24"/>
        </w:rPr>
        <w:t xml:space="preserve"> mokslo met</w:t>
      </w:r>
      <w:r w:rsidR="008D6DB7">
        <w:rPr>
          <w:sz w:val="24"/>
          <w:szCs w:val="24"/>
        </w:rPr>
        <w:t xml:space="preserve">ams nustatymo; </w:t>
      </w:r>
      <w:r w:rsidR="002D66FE">
        <w:rPr>
          <w:sz w:val="24"/>
          <w:szCs w:val="24"/>
        </w:rPr>
        <w:t>2</w:t>
      </w:r>
      <w:r w:rsidR="008100B6">
        <w:rPr>
          <w:sz w:val="24"/>
          <w:szCs w:val="24"/>
        </w:rPr>
        <w:t xml:space="preserve">) </w:t>
      </w:r>
      <w:r w:rsidR="008100B6" w:rsidRPr="00943CCE">
        <w:rPr>
          <w:sz w:val="24"/>
          <w:szCs w:val="24"/>
        </w:rPr>
        <w:t xml:space="preserve">mokyklų, kuriose bus vykdomi priimamų asmenų </w:t>
      </w:r>
      <w:r w:rsidR="008100B6">
        <w:rPr>
          <w:sz w:val="24"/>
          <w:szCs w:val="24"/>
        </w:rPr>
        <w:t>motyvacijos</w:t>
      </w:r>
      <w:r w:rsidR="008100B6" w:rsidRPr="00565F3B">
        <w:rPr>
          <w:sz w:val="24"/>
          <w:szCs w:val="24"/>
        </w:rPr>
        <w:t xml:space="preserve"> </w:t>
      </w:r>
      <w:r w:rsidR="008100B6" w:rsidRPr="000F3735">
        <w:rPr>
          <w:sz w:val="24"/>
          <w:szCs w:val="24"/>
        </w:rPr>
        <w:t xml:space="preserve">vertinimai, </w:t>
      </w:r>
      <w:r w:rsidR="008100B6">
        <w:rPr>
          <w:sz w:val="24"/>
          <w:szCs w:val="24"/>
        </w:rPr>
        <w:t>vadovai savo įsakymais patvirtins Priimamų mokinių motyvacijos</w:t>
      </w:r>
      <w:r w:rsidR="008100B6" w:rsidRPr="00565F3B">
        <w:rPr>
          <w:sz w:val="24"/>
          <w:szCs w:val="24"/>
        </w:rPr>
        <w:t xml:space="preserve"> vertinimo tvark</w:t>
      </w:r>
      <w:r w:rsidR="008100B6">
        <w:rPr>
          <w:sz w:val="24"/>
          <w:szCs w:val="24"/>
        </w:rPr>
        <w:t>os aprašus</w:t>
      </w:r>
      <w:r w:rsidR="00902AED">
        <w:rPr>
          <w:sz w:val="24"/>
          <w:szCs w:val="24"/>
        </w:rPr>
        <w:t xml:space="preserve"> </w:t>
      </w:r>
      <w:r w:rsidR="00FE1909">
        <w:rPr>
          <w:sz w:val="24"/>
          <w:szCs w:val="24"/>
        </w:rPr>
        <w:t xml:space="preserve"> ar </w:t>
      </w:r>
      <w:r w:rsidR="00902AED">
        <w:rPr>
          <w:sz w:val="24"/>
          <w:szCs w:val="24"/>
        </w:rPr>
        <w:t>jų pakeitimus</w:t>
      </w:r>
      <w:r w:rsidR="008100B6">
        <w:rPr>
          <w:sz w:val="24"/>
          <w:szCs w:val="24"/>
        </w:rPr>
        <w:t xml:space="preserve">. 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757F43C" w14:textId="0B6A319E" w:rsidR="0073578F" w:rsidRPr="002D3CF3" w:rsidRDefault="00876093" w:rsidP="0073578F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S</w:t>
      </w:r>
      <w:r w:rsidR="00FC2786">
        <w:rPr>
          <w:bCs/>
          <w:sz w:val="24"/>
          <w:szCs w:val="24"/>
        </w:rPr>
        <w:t>prendimo projektui įgyvendinti 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5157D3A3" w14:textId="77777777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50DA940C" w14:textId="292FCE62" w:rsidR="00E51957" w:rsidRPr="00C512E5" w:rsidRDefault="00E51957" w:rsidP="0084372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512E5">
        <w:rPr>
          <w:bCs/>
          <w:sz w:val="24"/>
          <w:szCs w:val="24"/>
        </w:rPr>
        <w:lastRenderedPageBreak/>
        <w:t xml:space="preserve">Sprendimo projektą </w:t>
      </w:r>
      <w:r w:rsidRPr="00C512E5">
        <w:rPr>
          <w:sz w:val="24"/>
          <w:szCs w:val="24"/>
        </w:rPr>
        <w:t xml:space="preserve">vertino </w:t>
      </w:r>
      <w:r w:rsidR="00E1407E" w:rsidRPr="00C512E5">
        <w:rPr>
          <w:sz w:val="24"/>
          <w:szCs w:val="24"/>
        </w:rPr>
        <w:t>S</w:t>
      </w:r>
      <w:r w:rsidRPr="00C512E5">
        <w:rPr>
          <w:sz w:val="24"/>
          <w:szCs w:val="24"/>
        </w:rPr>
        <w:t xml:space="preserve">avivaldybės </w:t>
      </w:r>
      <w:r w:rsidRPr="00C512E5">
        <w:rPr>
          <w:bCs/>
          <w:sz w:val="24"/>
          <w:szCs w:val="24"/>
        </w:rPr>
        <w:t>administracijos specialistai</w:t>
      </w:r>
      <w:r w:rsidR="00843727">
        <w:rPr>
          <w:bCs/>
          <w:sz w:val="24"/>
          <w:szCs w:val="24"/>
        </w:rPr>
        <w:t xml:space="preserve"> ir </w:t>
      </w:r>
      <w:r w:rsidR="00843727" w:rsidRPr="00C512E5">
        <w:rPr>
          <w:bCs/>
          <w:sz w:val="24"/>
          <w:szCs w:val="24"/>
        </w:rPr>
        <w:t>mokyklų vadovai</w:t>
      </w:r>
      <w:r w:rsidR="00843727">
        <w:rPr>
          <w:bCs/>
          <w:sz w:val="24"/>
          <w:szCs w:val="24"/>
        </w:rPr>
        <w:t xml:space="preserve"> </w:t>
      </w:r>
      <w:r w:rsidR="00843727" w:rsidRPr="00C512E5">
        <w:rPr>
          <w:sz w:val="24"/>
          <w:szCs w:val="24"/>
        </w:rPr>
        <w:t>(į siūlymus atsižvelgta)</w:t>
      </w:r>
      <w:r w:rsidR="00843727">
        <w:rPr>
          <w:sz w:val="24"/>
          <w:szCs w:val="24"/>
        </w:rPr>
        <w:t>.</w:t>
      </w: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3B3FD68F" w14:textId="666C8864" w:rsidR="00E1407E" w:rsidRDefault="00E1407E" w:rsidP="00E1407E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Sprendimo projektą rengė Savivaldybės administracijos Ugdymo ir kultūros departamento Švietimo skyriaus vyr. specialistė A. Andrašūnienė.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4812EEDC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</w:p>
    <w:p w14:paraId="1AFBACC9" w14:textId="7756B5B5" w:rsidR="0078739F" w:rsidRPr="00E82805" w:rsidRDefault="00872522" w:rsidP="00872522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PRIDEDAMA. Teisės aktų, nurodytų</w:t>
      </w:r>
      <w:r w:rsidR="0078739F" w:rsidRPr="00E82805">
        <w:rPr>
          <w:sz w:val="24"/>
          <w:szCs w:val="24"/>
        </w:rPr>
        <w:t xml:space="preserve">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6CFCA3CC" w14:textId="3324B5E8" w:rsidR="009B4820" w:rsidRDefault="009B4820" w:rsidP="009B4820">
      <w:pPr>
        <w:ind w:firstLine="720"/>
        <w:jc w:val="both"/>
        <w:rPr>
          <w:sz w:val="24"/>
          <w:szCs w:val="24"/>
        </w:rPr>
      </w:pPr>
    </w:p>
    <w:p w14:paraId="2263553B" w14:textId="77777777" w:rsidR="009B4820" w:rsidRPr="009B4820" w:rsidRDefault="009B4820" w:rsidP="009B4820">
      <w:pPr>
        <w:ind w:firstLine="720"/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078C"/>
    <w:multiLevelType w:val="hybridMultilevel"/>
    <w:tmpl w:val="311EB710"/>
    <w:lvl w:ilvl="0" w:tplc="ADE80DA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0B88"/>
    <w:rsid w:val="0002040C"/>
    <w:rsid w:val="000231E3"/>
    <w:rsid w:val="00024730"/>
    <w:rsid w:val="000312B0"/>
    <w:rsid w:val="00031396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57650"/>
    <w:rsid w:val="000616C5"/>
    <w:rsid w:val="00061CB5"/>
    <w:rsid w:val="00062859"/>
    <w:rsid w:val="000708EC"/>
    <w:rsid w:val="00070E3B"/>
    <w:rsid w:val="00071EBB"/>
    <w:rsid w:val="00072E25"/>
    <w:rsid w:val="0007527B"/>
    <w:rsid w:val="0008007D"/>
    <w:rsid w:val="00083CD4"/>
    <w:rsid w:val="00086B59"/>
    <w:rsid w:val="00086D9A"/>
    <w:rsid w:val="00090F1F"/>
    <w:rsid w:val="000944BF"/>
    <w:rsid w:val="000968D3"/>
    <w:rsid w:val="000B5342"/>
    <w:rsid w:val="000B74CB"/>
    <w:rsid w:val="000C2EF4"/>
    <w:rsid w:val="000C7D9A"/>
    <w:rsid w:val="000D0515"/>
    <w:rsid w:val="000E5906"/>
    <w:rsid w:val="000E6C34"/>
    <w:rsid w:val="000F3735"/>
    <w:rsid w:val="000F4403"/>
    <w:rsid w:val="000F5D74"/>
    <w:rsid w:val="001055E8"/>
    <w:rsid w:val="00115298"/>
    <w:rsid w:val="00115DC1"/>
    <w:rsid w:val="001162E8"/>
    <w:rsid w:val="00117F91"/>
    <w:rsid w:val="0012247E"/>
    <w:rsid w:val="00134130"/>
    <w:rsid w:val="00136929"/>
    <w:rsid w:val="00142433"/>
    <w:rsid w:val="00143556"/>
    <w:rsid w:val="001444C8"/>
    <w:rsid w:val="001456CE"/>
    <w:rsid w:val="001513BF"/>
    <w:rsid w:val="00155A51"/>
    <w:rsid w:val="00163473"/>
    <w:rsid w:val="001679A9"/>
    <w:rsid w:val="00170D5B"/>
    <w:rsid w:val="00174DDA"/>
    <w:rsid w:val="001811EA"/>
    <w:rsid w:val="001901F9"/>
    <w:rsid w:val="00192A26"/>
    <w:rsid w:val="00195E53"/>
    <w:rsid w:val="00197CCF"/>
    <w:rsid w:val="001A5064"/>
    <w:rsid w:val="001B01B1"/>
    <w:rsid w:val="001B607A"/>
    <w:rsid w:val="001C631B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44C66"/>
    <w:rsid w:val="00252A7B"/>
    <w:rsid w:val="002659B1"/>
    <w:rsid w:val="002722AE"/>
    <w:rsid w:val="00275087"/>
    <w:rsid w:val="00276B28"/>
    <w:rsid w:val="00277E22"/>
    <w:rsid w:val="00280AB3"/>
    <w:rsid w:val="00283AA2"/>
    <w:rsid w:val="00283FB9"/>
    <w:rsid w:val="00291226"/>
    <w:rsid w:val="002928C7"/>
    <w:rsid w:val="00297118"/>
    <w:rsid w:val="002B39CE"/>
    <w:rsid w:val="002B46C7"/>
    <w:rsid w:val="002B4DBF"/>
    <w:rsid w:val="002D3CF3"/>
    <w:rsid w:val="002D444A"/>
    <w:rsid w:val="002D66FE"/>
    <w:rsid w:val="002E0C01"/>
    <w:rsid w:val="002E4964"/>
    <w:rsid w:val="002E6BF2"/>
    <w:rsid w:val="002E6D13"/>
    <w:rsid w:val="002F0BC9"/>
    <w:rsid w:val="002F15B8"/>
    <w:rsid w:val="002F3C21"/>
    <w:rsid w:val="002F5E80"/>
    <w:rsid w:val="002F6399"/>
    <w:rsid w:val="003031FC"/>
    <w:rsid w:val="00317237"/>
    <w:rsid w:val="00324750"/>
    <w:rsid w:val="00324D88"/>
    <w:rsid w:val="003315CF"/>
    <w:rsid w:val="0033336B"/>
    <w:rsid w:val="003342E5"/>
    <w:rsid w:val="003363C9"/>
    <w:rsid w:val="00344A8C"/>
    <w:rsid w:val="00347253"/>
    <w:rsid w:val="00347F54"/>
    <w:rsid w:val="00350514"/>
    <w:rsid w:val="00350C2B"/>
    <w:rsid w:val="00362545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A773B"/>
    <w:rsid w:val="003B4FAF"/>
    <w:rsid w:val="003B711B"/>
    <w:rsid w:val="003C09F9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0E6D"/>
    <w:rsid w:val="00405B54"/>
    <w:rsid w:val="00416B3F"/>
    <w:rsid w:val="004179A4"/>
    <w:rsid w:val="004271F0"/>
    <w:rsid w:val="00430A91"/>
    <w:rsid w:val="00430FD9"/>
    <w:rsid w:val="00433CCC"/>
    <w:rsid w:val="0043654B"/>
    <w:rsid w:val="00436A35"/>
    <w:rsid w:val="00445CA9"/>
    <w:rsid w:val="004511C1"/>
    <w:rsid w:val="00454076"/>
    <w:rsid w:val="004545AD"/>
    <w:rsid w:val="00462D1D"/>
    <w:rsid w:val="004713A7"/>
    <w:rsid w:val="00472954"/>
    <w:rsid w:val="00484B18"/>
    <w:rsid w:val="004900E2"/>
    <w:rsid w:val="00492C69"/>
    <w:rsid w:val="00496D98"/>
    <w:rsid w:val="004B0AB2"/>
    <w:rsid w:val="004B0BFC"/>
    <w:rsid w:val="004B243C"/>
    <w:rsid w:val="004B4CD2"/>
    <w:rsid w:val="004B61F0"/>
    <w:rsid w:val="004C6A9A"/>
    <w:rsid w:val="004D047B"/>
    <w:rsid w:val="004D076D"/>
    <w:rsid w:val="004D50DA"/>
    <w:rsid w:val="004D5492"/>
    <w:rsid w:val="004D6A76"/>
    <w:rsid w:val="004E514E"/>
    <w:rsid w:val="005012A9"/>
    <w:rsid w:val="005024A0"/>
    <w:rsid w:val="005129E1"/>
    <w:rsid w:val="005165CF"/>
    <w:rsid w:val="00516DB1"/>
    <w:rsid w:val="0052124A"/>
    <w:rsid w:val="005231A1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65F3B"/>
    <w:rsid w:val="00567975"/>
    <w:rsid w:val="005720A9"/>
    <w:rsid w:val="00576CF7"/>
    <w:rsid w:val="00577A25"/>
    <w:rsid w:val="00583E09"/>
    <w:rsid w:val="0058408F"/>
    <w:rsid w:val="0059321C"/>
    <w:rsid w:val="005942FC"/>
    <w:rsid w:val="00595F42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6F17"/>
    <w:rsid w:val="005F793F"/>
    <w:rsid w:val="00601059"/>
    <w:rsid w:val="00601B1C"/>
    <w:rsid w:val="00603FA8"/>
    <w:rsid w:val="006060ED"/>
    <w:rsid w:val="00606132"/>
    <w:rsid w:val="006104E0"/>
    <w:rsid w:val="006112C0"/>
    <w:rsid w:val="00611C90"/>
    <w:rsid w:val="00612DE5"/>
    <w:rsid w:val="00616396"/>
    <w:rsid w:val="0062001E"/>
    <w:rsid w:val="00622EDF"/>
    <w:rsid w:val="00623D5C"/>
    <w:rsid w:val="00637C12"/>
    <w:rsid w:val="00643A3F"/>
    <w:rsid w:val="00643D18"/>
    <w:rsid w:val="006449DA"/>
    <w:rsid w:val="00650323"/>
    <w:rsid w:val="006534E0"/>
    <w:rsid w:val="00664949"/>
    <w:rsid w:val="006746A7"/>
    <w:rsid w:val="006746F7"/>
    <w:rsid w:val="00675A62"/>
    <w:rsid w:val="00675F1B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493"/>
    <w:rsid w:val="006C5FA8"/>
    <w:rsid w:val="006D728B"/>
    <w:rsid w:val="006D7F0E"/>
    <w:rsid w:val="006E106A"/>
    <w:rsid w:val="006E35EA"/>
    <w:rsid w:val="006E6CC6"/>
    <w:rsid w:val="006F10D4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2328A"/>
    <w:rsid w:val="0073578F"/>
    <w:rsid w:val="0074350C"/>
    <w:rsid w:val="00744366"/>
    <w:rsid w:val="007462B2"/>
    <w:rsid w:val="007463DE"/>
    <w:rsid w:val="0074785E"/>
    <w:rsid w:val="007547F4"/>
    <w:rsid w:val="007702DA"/>
    <w:rsid w:val="00776469"/>
    <w:rsid w:val="007775F7"/>
    <w:rsid w:val="00777EBA"/>
    <w:rsid w:val="00781BA9"/>
    <w:rsid w:val="00786620"/>
    <w:rsid w:val="0078739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C6A83"/>
    <w:rsid w:val="007D2B09"/>
    <w:rsid w:val="007E6DED"/>
    <w:rsid w:val="007F00EA"/>
    <w:rsid w:val="007F6E0F"/>
    <w:rsid w:val="00801E4F"/>
    <w:rsid w:val="008045CF"/>
    <w:rsid w:val="00806581"/>
    <w:rsid w:val="008100B6"/>
    <w:rsid w:val="008139E4"/>
    <w:rsid w:val="00817DBA"/>
    <w:rsid w:val="00820C4C"/>
    <w:rsid w:val="00825E58"/>
    <w:rsid w:val="00826481"/>
    <w:rsid w:val="008301AA"/>
    <w:rsid w:val="00833537"/>
    <w:rsid w:val="00837587"/>
    <w:rsid w:val="00843727"/>
    <w:rsid w:val="008455E8"/>
    <w:rsid w:val="00846F30"/>
    <w:rsid w:val="00847169"/>
    <w:rsid w:val="00852960"/>
    <w:rsid w:val="00857961"/>
    <w:rsid w:val="008623E9"/>
    <w:rsid w:val="00864F6F"/>
    <w:rsid w:val="00867990"/>
    <w:rsid w:val="00872522"/>
    <w:rsid w:val="00876093"/>
    <w:rsid w:val="00891C17"/>
    <w:rsid w:val="00892C36"/>
    <w:rsid w:val="00897BA2"/>
    <w:rsid w:val="008B05CE"/>
    <w:rsid w:val="008B5CA7"/>
    <w:rsid w:val="008B7D6C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6EBF"/>
    <w:rsid w:val="008F77DE"/>
    <w:rsid w:val="00901EB5"/>
    <w:rsid w:val="00902AED"/>
    <w:rsid w:val="00902EE0"/>
    <w:rsid w:val="00904C76"/>
    <w:rsid w:val="00906E5A"/>
    <w:rsid w:val="009111A8"/>
    <w:rsid w:val="0091667F"/>
    <w:rsid w:val="0092251D"/>
    <w:rsid w:val="00932AB2"/>
    <w:rsid w:val="00932DDD"/>
    <w:rsid w:val="009525E2"/>
    <w:rsid w:val="00961071"/>
    <w:rsid w:val="00962F9F"/>
    <w:rsid w:val="00965576"/>
    <w:rsid w:val="00967AA3"/>
    <w:rsid w:val="0097303F"/>
    <w:rsid w:val="009746EB"/>
    <w:rsid w:val="009753A9"/>
    <w:rsid w:val="009779CC"/>
    <w:rsid w:val="00983020"/>
    <w:rsid w:val="00983EC0"/>
    <w:rsid w:val="009963C0"/>
    <w:rsid w:val="00996676"/>
    <w:rsid w:val="009A6D1C"/>
    <w:rsid w:val="009A7C9F"/>
    <w:rsid w:val="009A7E3C"/>
    <w:rsid w:val="009B4820"/>
    <w:rsid w:val="009B77B1"/>
    <w:rsid w:val="009C1CE7"/>
    <w:rsid w:val="009C2BC2"/>
    <w:rsid w:val="009C37F7"/>
    <w:rsid w:val="009C686C"/>
    <w:rsid w:val="009D4A5D"/>
    <w:rsid w:val="009D528C"/>
    <w:rsid w:val="009E342C"/>
    <w:rsid w:val="009E3F08"/>
    <w:rsid w:val="009F2002"/>
    <w:rsid w:val="00A01B56"/>
    <w:rsid w:val="00A01B5D"/>
    <w:rsid w:val="00A03E6A"/>
    <w:rsid w:val="00A1309D"/>
    <w:rsid w:val="00A200F2"/>
    <w:rsid w:val="00A27039"/>
    <w:rsid w:val="00A3260E"/>
    <w:rsid w:val="00A35BF2"/>
    <w:rsid w:val="00A44DC7"/>
    <w:rsid w:val="00A457A7"/>
    <w:rsid w:val="00A46C48"/>
    <w:rsid w:val="00A51DA4"/>
    <w:rsid w:val="00A56070"/>
    <w:rsid w:val="00A57D92"/>
    <w:rsid w:val="00A64C11"/>
    <w:rsid w:val="00A67D9C"/>
    <w:rsid w:val="00A72A47"/>
    <w:rsid w:val="00A72F39"/>
    <w:rsid w:val="00A75AB5"/>
    <w:rsid w:val="00A801C2"/>
    <w:rsid w:val="00A82452"/>
    <w:rsid w:val="00A8670A"/>
    <w:rsid w:val="00A8779F"/>
    <w:rsid w:val="00A87D01"/>
    <w:rsid w:val="00A9592B"/>
    <w:rsid w:val="00A95C0B"/>
    <w:rsid w:val="00AA5DFD"/>
    <w:rsid w:val="00AB0080"/>
    <w:rsid w:val="00AB2A66"/>
    <w:rsid w:val="00AB5E64"/>
    <w:rsid w:val="00AB77C4"/>
    <w:rsid w:val="00AB78AE"/>
    <w:rsid w:val="00AB7EC8"/>
    <w:rsid w:val="00AC7291"/>
    <w:rsid w:val="00AD06D4"/>
    <w:rsid w:val="00AD0BBD"/>
    <w:rsid w:val="00AD12CB"/>
    <w:rsid w:val="00AD1C00"/>
    <w:rsid w:val="00AD2EE1"/>
    <w:rsid w:val="00AD45ED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0B3D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3A13"/>
    <w:rsid w:val="00B64097"/>
    <w:rsid w:val="00B71105"/>
    <w:rsid w:val="00B7320C"/>
    <w:rsid w:val="00B74330"/>
    <w:rsid w:val="00B81507"/>
    <w:rsid w:val="00B85703"/>
    <w:rsid w:val="00B86AF3"/>
    <w:rsid w:val="00B905B1"/>
    <w:rsid w:val="00BA0DEE"/>
    <w:rsid w:val="00BA1FB6"/>
    <w:rsid w:val="00BA287B"/>
    <w:rsid w:val="00BA33D7"/>
    <w:rsid w:val="00BA573F"/>
    <w:rsid w:val="00BA5C41"/>
    <w:rsid w:val="00BA6196"/>
    <w:rsid w:val="00BB07E2"/>
    <w:rsid w:val="00BB38EC"/>
    <w:rsid w:val="00BB3A79"/>
    <w:rsid w:val="00BB6297"/>
    <w:rsid w:val="00BC03F6"/>
    <w:rsid w:val="00BC3F08"/>
    <w:rsid w:val="00BC5B1E"/>
    <w:rsid w:val="00BD4E3C"/>
    <w:rsid w:val="00BD7AB7"/>
    <w:rsid w:val="00BE3700"/>
    <w:rsid w:val="00BE44D1"/>
    <w:rsid w:val="00BE48DE"/>
    <w:rsid w:val="00BE4A03"/>
    <w:rsid w:val="00BE7ABA"/>
    <w:rsid w:val="00BF01AE"/>
    <w:rsid w:val="00C02648"/>
    <w:rsid w:val="00C02CC8"/>
    <w:rsid w:val="00C10EA7"/>
    <w:rsid w:val="00C16E65"/>
    <w:rsid w:val="00C1745F"/>
    <w:rsid w:val="00C25B93"/>
    <w:rsid w:val="00C26F18"/>
    <w:rsid w:val="00C30011"/>
    <w:rsid w:val="00C331DC"/>
    <w:rsid w:val="00C412E4"/>
    <w:rsid w:val="00C4293C"/>
    <w:rsid w:val="00C45C8D"/>
    <w:rsid w:val="00C512E5"/>
    <w:rsid w:val="00C53419"/>
    <w:rsid w:val="00C54D3F"/>
    <w:rsid w:val="00C55426"/>
    <w:rsid w:val="00C61E9B"/>
    <w:rsid w:val="00C620E8"/>
    <w:rsid w:val="00C643E4"/>
    <w:rsid w:val="00C64975"/>
    <w:rsid w:val="00C67815"/>
    <w:rsid w:val="00C70A51"/>
    <w:rsid w:val="00C73835"/>
    <w:rsid w:val="00C73DF4"/>
    <w:rsid w:val="00C74583"/>
    <w:rsid w:val="00C768D5"/>
    <w:rsid w:val="00C80F9E"/>
    <w:rsid w:val="00C84712"/>
    <w:rsid w:val="00C950B5"/>
    <w:rsid w:val="00C95C2A"/>
    <w:rsid w:val="00C97FAC"/>
    <w:rsid w:val="00CA7B58"/>
    <w:rsid w:val="00CB3E22"/>
    <w:rsid w:val="00CC6760"/>
    <w:rsid w:val="00CC6817"/>
    <w:rsid w:val="00CC6AFC"/>
    <w:rsid w:val="00CC741F"/>
    <w:rsid w:val="00CD3143"/>
    <w:rsid w:val="00CE67BC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81831"/>
    <w:rsid w:val="00D81947"/>
    <w:rsid w:val="00D81DC8"/>
    <w:rsid w:val="00D847CE"/>
    <w:rsid w:val="00D952C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FB2"/>
    <w:rsid w:val="00DE3620"/>
    <w:rsid w:val="00DF16B4"/>
    <w:rsid w:val="00DF3412"/>
    <w:rsid w:val="00DF46C2"/>
    <w:rsid w:val="00E04A0E"/>
    <w:rsid w:val="00E05B58"/>
    <w:rsid w:val="00E119F7"/>
    <w:rsid w:val="00E1407E"/>
    <w:rsid w:val="00E17E65"/>
    <w:rsid w:val="00E239AC"/>
    <w:rsid w:val="00E36799"/>
    <w:rsid w:val="00E37B92"/>
    <w:rsid w:val="00E37CAC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E4E18"/>
    <w:rsid w:val="00EF1E85"/>
    <w:rsid w:val="00F032C6"/>
    <w:rsid w:val="00F05669"/>
    <w:rsid w:val="00F05A47"/>
    <w:rsid w:val="00F05D11"/>
    <w:rsid w:val="00F10749"/>
    <w:rsid w:val="00F1519F"/>
    <w:rsid w:val="00F2258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1AF"/>
    <w:rsid w:val="00F41647"/>
    <w:rsid w:val="00F41AE0"/>
    <w:rsid w:val="00F4344A"/>
    <w:rsid w:val="00F44387"/>
    <w:rsid w:val="00F47532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9385C"/>
    <w:rsid w:val="00FA4974"/>
    <w:rsid w:val="00FA7FA7"/>
    <w:rsid w:val="00FB5A61"/>
    <w:rsid w:val="00FC2786"/>
    <w:rsid w:val="00FC598F"/>
    <w:rsid w:val="00FD252C"/>
    <w:rsid w:val="00FD5B15"/>
    <w:rsid w:val="00FE0CD1"/>
    <w:rsid w:val="00FE1909"/>
    <w:rsid w:val="00FE273D"/>
    <w:rsid w:val="00FE6AC5"/>
    <w:rsid w:val="00FF1143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paragraph" w:customStyle="1" w:styleId="gmail-m-6063512293208254763msolistparagraph">
    <w:name w:val="gmail-m_-6063512293208254763msolistparagraph"/>
    <w:basedOn w:val="prastasis"/>
    <w:rsid w:val="00AB7EC8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68B7-2D90-4112-83E4-901E4D9D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2674</Words>
  <Characters>1525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2018-02-05T14:47:00Z</cp:lastPrinted>
  <dcterms:created xsi:type="dcterms:W3CDTF">2020-02-14T11:54:00Z</dcterms:created>
  <dcterms:modified xsi:type="dcterms:W3CDTF">2020-02-14T11:54:00Z</dcterms:modified>
</cp:coreProperties>
</file>