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C503F9" w:rsidRPr="00C503F9">
        <w:rPr>
          <w:b/>
          <w:caps/>
          <w:sz w:val="24"/>
          <w:szCs w:val="24"/>
        </w:rPr>
        <w:t>klaipėdos miesto savivaldybės materialiojo turto nuomos tvarkos aprašo patvirtinimo</w:t>
      </w:r>
      <w:r w:rsidRPr="004660D5">
        <w:rPr>
          <w:b/>
          <w:sz w:val="24"/>
          <w:szCs w:val="24"/>
        </w:rPr>
        <w:t>“ PROJEKTO</w:t>
      </w:r>
    </w:p>
    <w:p w:rsidR="00AB32CA" w:rsidRPr="004660D5" w:rsidRDefault="00AB32CA"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1E06B3"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C503F9">
        <w:rPr>
          <w:sz w:val="24"/>
          <w:szCs w:val="24"/>
        </w:rPr>
        <w:t>patvirtinti naują Klaipėdos miesto savivaldybės materialiojo turto nuomos tvarkos aprašą (toliau – Nuomos tvarkos aprašas), kuris reglamentuoja savivaldybės turto viešo nuomos konkurso organizavimo tvarką ir sąlygas, turto nuomos be konkurso tvarką ir sąlygas, nuomos sutarčių sudarymą, pratęsimą, nutraukimą, nuomininkų teises ir pareigas, savivaldybės turto valdytojų teises ir pareigas organizuojant savivaldybės turto nuomos konkursus.</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1C1ADD" w:rsidRDefault="00C503F9" w:rsidP="00A910E4">
      <w:pPr>
        <w:ind w:firstLine="720"/>
        <w:jc w:val="both"/>
        <w:rPr>
          <w:sz w:val="24"/>
          <w:szCs w:val="24"/>
        </w:rPr>
      </w:pPr>
      <w:r>
        <w:rPr>
          <w:sz w:val="24"/>
          <w:szCs w:val="24"/>
        </w:rPr>
        <w:t>Šiuo metu galiojantis Klaipėdos miesto materialiojo turto nuomos tvarkos aprašas patvirtintas Klaipėdos miesto savivaldybės tarybos 2011 m. gruodžio 22 d. sprendimu Nr. T2-401. Nuo 2011 metų šis tvarkos aprašas buvo ne kartą keistas ir papildytas.</w:t>
      </w:r>
      <w:r w:rsidR="00695ACB">
        <w:rPr>
          <w:sz w:val="24"/>
          <w:szCs w:val="24"/>
        </w:rPr>
        <w:t xml:space="preserve"> Pagal šiuo metu galiojančią nuomos tvarką nuomos konkursų</w:t>
      </w:r>
      <w:r w:rsidR="00A910E4">
        <w:rPr>
          <w:sz w:val="24"/>
          <w:szCs w:val="24"/>
        </w:rPr>
        <w:t xml:space="preserve"> organizavimo taisyklės buvo tvirtinamos Savivaldybės administracijos direktoriaus įsakymu.</w:t>
      </w:r>
    </w:p>
    <w:p w:rsidR="00A910E4" w:rsidRPr="00A910E4" w:rsidRDefault="00A910E4" w:rsidP="00A910E4">
      <w:pPr>
        <w:ind w:firstLine="720"/>
        <w:jc w:val="both"/>
        <w:rPr>
          <w:color w:val="000000"/>
          <w:sz w:val="24"/>
          <w:szCs w:val="24"/>
        </w:rPr>
      </w:pPr>
      <w:r>
        <w:rPr>
          <w:sz w:val="24"/>
          <w:szCs w:val="24"/>
        </w:rPr>
        <w:t xml:space="preserve">Nuo 2019 m. spalio 1 d. įsigaliojo naujos redakcijos Valstybės ir savivaldybių turto valdymo, naudojimo ir </w:t>
      </w:r>
      <w:r w:rsidRPr="00A910E4">
        <w:rPr>
          <w:sz w:val="24"/>
          <w:szCs w:val="24"/>
        </w:rPr>
        <w:t xml:space="preserve">disponavimo juo įstatymas (toliau – Įstatymas). Įsigaliojus naujos redakcijos Įstatymui buvo pakeistas savivaldybės turto nuomos reglamentavimas. Įstatymas numato, kad </w:t>
      </w:r>
      <w:r w:rsidRPr="00A910E4">
        <w:rPr>
          <w:color w:val="000000"/>
          <w:sz w:val="24"/>
          <w:szCs w:val="24"/>
        </w:rPr>
        <w:t>savivaldybės taryba nustato savivaldybės ilgalaikio materialiojo turto viešo nuomos konkurso ir nuomos be konkurso organizavimo ir vykdymo tvarką, kuria, be kita ko, reglamentuojama:</w:t>
      </w:r>
    </w:p>
    <w:p w:rsidR="00A910E4" w:rsidRPr="00A910E4" w:rsidRDefault="00A910E4" w:rsidP="00A910E4">
      <w:pPr>
        <w:ind w:firstLine="720"/>
        <w:jc w:val="both"/>
        <w:rPr>
          <w:color w:val="000000"/>
          <w:sz w:val="24"/>
          <w:szCs w:val="24"/>
        </w:rPr>
      </w:pPr>
      <w:bookmarkStart w:id="1" w:name="part_3f9414c7ea554b0f8c7cfeac288a8495"/>
      <w:bookmarkEnd w:id="1"/>
      <w:r w:rsidRPr="00A910E4">
        <w:rPr>
          <w:color w:val="000000"/>
          <w:sz w:val="24"/>
          <w:szCs w:val="24"/>
        </w:rPr>
        <w:t>1) viešo nuomos konkurso ir nuomos be konkurso organizavimo ir vykdymo tvarka;</w:t>
      </w:r>
    </w:p>
    <w:p w:rsidR="00A910E4" w:rsidRPr="00A910E4" w:rsidRDefault="00A910E4" w:rsidP="00A910E4">
      <w:pPr>
        <w:ind w:firstLine="720"/>
        <w:jc w:val="both"/>
        <w:rPr>
          <w:color w:val="000000"/>
          <w:sz w:val="24"/>
          <w:szCs w:val="24"/>
        </w:rPr>
      </w:pPr>
      <w:bookmarkStart w:id="2" w:name="part_40b2cea2cd924a17920ca22f70b5bd89"/>
      <w:bookmarkEnd w:id="2"/>
      <w:r w:rsidRPr="00A910E4">
        <w:rPr>
          <w:color w:val="000000"/>
          <w:sz w:val="24"/>
          <w:szCs w:val="24"/>
        </w:rPr>
        <w:t>2) turto valdytojų pareigos organizuojant viešą nuomos konkursą ir nuomos be konkurso atveju;</w:t>
      </w:r>
    </w:p>
    <w:p w:rsidR="00A910E4" w:rsidRPr="00A910E4" w:rsidRDefault="00A910E4" w:rsidP="00A910E4">
      <w:pPr>
        <w:ind w:firstLine="720"/>
        <w:jc w:val="both"/>
        <w:rPr>
          <w:color w:val="000000"/>
          <w:sz w:val="24"/>
          <w:szCs w:val="24"/>
        </w:rPr>
      </w:pPr>
      <w:bookmarkStart w:id="3" w:name="part_39c2016640e24d248a59262025abb6e3"/>
      <w:bookmarkEnd w:id="3"/>
      <w:r w:rsidRPr="00A910E4">
        <w:rPr>
          <w:color w:val="000000"/>
          <w:sz w:val="24"/>
          <w:szCs w:val="24"/>
        </w:rPr>
        <w:t>3) viešo nuomos konkurso nutraukimo tvarka ir pagrindai;</w:t>
      </w:r>
    </w:p>
    <w:p w:rsidR="00A910E4" w:rsidRPr="00A910E4" w:rsidRDefault="00A910E4" w:rsidP="00A910E4">
      <w:pPr>
        <w:ind w:firstLine="720"/>
        <w:jc w:val="both"/>
        <w:rPr>
          <w:color w:val="000000"/>
          <w:sz w:val="24"/>
          <w:szCs w:val="24"/>
        </w:rPr>
      </w:pPr>
      <w:bookmarkStart w:id="4" w:name="part_caf2321e7df54de0bbac45e0cab07da3"/>
      <w:bookmarkEnd w:id="4"/>
      <w:r w:rsidRPr="00A910E4">
        <w:rPr>
          <w:color w:val="000000"/>
          <w:sz w:val="24"/>
          <w:szCs w:val="24"/>
        </w:rPr>
        <w:t>4) pavyzdinė nuomos sutarties, kurioje nustatytos nuomos sutarties sąlygos, forma.</w:t>
      </w:r>
    </w:p>
    <w:p w:rsidR="00A910E4" w:rsidRDefault="00A910E4" w:rsidP="00A910E4">
      <w:pPr>
        <w:ind w:firstLine="720"/>
        <w:jc w:val="both"/>
        <w:rPr>
          <w:sz w:val="24"/>
          <w:szCs w:val="24"/>
        </w:rPr>
      </w:pPr>
      <w:r>
        <w:rPr>
          <w:sz w:val="24"/>
          <w:szCs w:val="24"/>
        </w:rPr>
        <w:t>Atsižvelgiant į nurodytas aplinkybes, Savivaldybės administracija teikia tvirtinti naują Nuomos tvarkos aprašą</w:t>
      </w:r>
      <w:r w:rsidR="00481602">
        <w:rPr>
          <w:sz w:val="24"/>
          <w:szCs w:val="24"/>
        </w:rPr>
        <w:t>. Pagrindinės nuostatos, kurias reglamentuoja Nuomos tvarkos aprašas:</w:t>
      </w:r>
    </w:p>
    <w:p w:rsidR="00481602" w:rsidRDefault="00481602" w:rsidP="00A910E4">
      <w:pPr>
        <w:ind w:firstLine="720"/>
        <w:jc w:val="both"/>
        <w:rPr>
          <w:sz w:val="24"/>
          <w:szCs w:val="24"/>
        </w:rPr>
      </w:pPr>
      <w:r>
        <w:rPr>
          <w:sz w:val="24"/>
          <w:szCs w:val="24"/>
        </w:rPr>
        <w:t xml:space="preserve">- </w:t>
      </w:r>
      <w:r w:rsidR="00AD2E50">
        <w:rPr>
          <w:sz w:val="24"/>
          <w:szCs w:val="24"/>
        </w:rPr>
        <w:t>atsiranda galimybė viešus nuomos konkursus vykdyti informacinių technologijų priemonėmis;</w:t>
      </w:r>
    </w:p>
    <w:p w:rsidR="00AD2E50" w:rsidRDefault="00AD2E50" w:rsidP="00A910E4">
      <w:pPr>
        <w:ind w:firstLine="720"/>
        <w:jc w:val="both"/>
        <w:rPr>
          <w:sz w:val="24"/>
          <w:szCs w:val="24"/>
        </w:rPr>
      </w:pPr>
      <w:r>
        <w:rPr>
          <w:sz w:val="24"/>
          <w:szCs w:val="24"/>
        </w:rPr>
        <w:t>- nuomos konkurso organizavimo tvarka tvirtinama Savivaldybės tarybos;</w:t>
      </w:r>
    </w:p>
    <w:p w:rsidR="00BD60DA" w:rsidRDefault="00AD2E50" w:rsidP="00BD60DA">
      <w:pPr>
        <w:ind w:firstLine="720"/>
        <w:jc w:val="both"/>
        <w:rPr>
          <w:sz w:val="24"/>
          <w:szCs w:val="24"/>
        </w:rPr>
      </w:pPr>
      <w:r>
        <w:rPr>
          <w:sz w:val="24"/>
          <w:szCs w:val="24"/>
        </w:rPr>
        <w:t>- nuomininkui nustatoma pareiga mokėti užstatą, kuris nėra įskaitomas į</w:t>
      </w:r>
      <w:r w:rsidRPr="00AD2E50">
        <w:rPr>
          <w:sz w:val="24"/>
          <w:szCs w:val="24"/>
          <w:lang w:eastAsia="en-US" w:bidi="he-IL"/>
        </w:rPr>
        <w:t xml:space="preserve"> nuomojamo turto nuompinigius ir laikomas kaip savivaldybės turto nuomos sutarties vykdymo garantas nuomos sutarties galiojimo laikotarpiu</w:t>
      </w:r>
      <w:r w:rsidR="00BD60DA">
        <w:rPr>
          <w:sz w:val="24"/>
          <w:szCs w:val="24"/>
        </w:rPr>
        <w:t>;</w:t>
      </w:r>
    </w:p>
    <w:p w:rsidR="00BD60DA" w:rsidRDefault="00BD60DA" w:rsidP="00BD60DA">
      <w:pPr>
        <w:ind w:firstLine="720"/>
        <w:jc w:val="both"/>
        <w:rPr>
          <w:sz w:val="24"/>
          <w:szCs w:val="24"/>
        </w:rPr>
      </w:pPr>
      <w:r>
        <w:rPr>
          <w:sz w:val="24"/>
          <w:szCs w:val="24"/>
        </w:rPr>
        <w:t>- bendras nuomos sutarties terminas gali būti ne ilgesnis kaip 10 metų;</w:t>
      </w:r>
    </w:p>
    <w:p w:rsidR="00BD60DA" w:rsidRPr="00BD60DA" w:rsidRDefault="00BD60DA" w:rsidP="00BD60DA">
      <w:pPr>
        <w:ind w:firstLine="720"/>
        <w:jc w:val="both"/>
        <w:rPr>
          <w:sz w:val="24"/>
          <w:szCs w:val="24"/>
        </w:rPr>
      </w:pPr>
      <w:r>
        <w:rPr>
          <w:sz w:val="24"/>
          <w:szCs w:val="24"/>
        </w:rPr>
        <w:t>- nustatoma nauja turto nuomos be konkurso tvarka ir sąlygos.</w:t>
      </w:r>
    </w:p>
    <w:p w:rsidR="00C220D0" w:rsidRPr="00AD2E50" w:rsidRDefault="00C220D0" w:rsidP="00A910E4">
      <w:pPr>
        <w:ind w:firstLine="720"/>
        <w:jc w:val="both"/>
        <w:rPr>
          <w:b/>
          <w:sz w:val="24"/>
          <w:szCs w:val="24"/>
        </w:rPr>
      </w:pPr>
      <w:r w:rsidRPr="00AD2E50">
        <w:rPr>
          <w:b/>
          <w:sz w:val="24"/>
          <w:szCs w:val="24"/>
        </w:rPr>
        <w:t>3. Kokių rezultatų laukiama.</w:t>
      </w:r>
    </w:p>
    <w:p w:rsidR="00C220D0" w:rsidRPr="0087555D" w:rsidRDefault="00AB32CA" w:rsidP="0087555D">
      <w:pPr>
        <w:pStyle w:val="Pavadinimas"/>
        <w:ind w:firstLine="720"/>
        <w:jc w:val="both"/>
        <w:rPr>
          <w:b w:val="0"/>
          <w:color w:val="FF0000"/>
        </w:rPr>
      </w:pPr>
      <w:r>
        <w:rPr>
          <w:b w:val="0"/>
        </w:rPr>
        <w:t>Patvirtinus naują Nuomos tvarkos aprašą būtų nustatyta atnaujinta nuomos konkursų organizavimo tvarka, nustatomos naujos nuomos be konkurso tvarka ir sąlygos, įgyvendinamos Įstatymo nuostatos, reglamentuojančios savivaldybės turto nuomą.</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C220D0" w:rsidRPr="004660D5" w:rsidRDefault="00335A94" w:rsidP="00C220D0">
      <w:pPr>
        <w:ind w:firstLine="720"/>
        <w:jc w:val="both"/>
        <w:rPr>
          <w:sz w:val="24"/>
          <w:szCs w:val="24"/>
        </w:rPr>
      </w:pPr>
      <w:r>
        <w:rPr>
          <w:sz w:val="24"/>
          <w:szCs w:val="24"/>
        </w:rPr>
        <w:t>Šio sprendimo įgy</w:t>
      </w:r>
      <w:r w:rsidR="00AB32CA">
        <w:rPr>
          <w:sz w:val="24"/>
          <w:szCs w:val="24"/>
        </w:rPr>
        <w:t>vendinimui lėšų poreikio nėra.</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AB32CA">
        <w:rPr>
          <w:b w:val="0"/>
        </w:rPr>
        <w:t>patvirtinamas naujas Nuomos tvarkos aprašas</w:t>
      </w:r>
      <w:r w:rsidR="00C573C3">
        <w:rPr>
          <w:b w:val="0"/>
        </w:rPr>
        <w:t xml:space="preserve">, neigiamos pasekmės – </w:t>
      </w:r>
      <w:r w:rsidR="00335A94">
        <w:rPr>
          <w:b w:val="0"/>
        </w:rPr>
        <w:t>nenumatoma.</w:t>
      </w:r>
    </w:p>
    <w:p w:rsidR="00C220D0" w:rsidRPr="004660D5" w:rsidRDefault="00C220D0" w:rsidP="00C220D0">
      <w:pPr>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63DF1"/>
    <w:rsid w:val="000663D0"/>
    <w:rsid w:val="00085BC0"/>
    <w:rsid w:val="0009219F"/>
    <w:rsid w:val="000B207B"/>
    <w:rsid w:val="000D2C79"/>
    <w:rsid w:val="00122E21"/>
    <w:rsid w:val="001B2E17"/>
    <w:rsid w:val="001B3158"/>
    <w:rsid w:val="001C1ADD"/>
    <w:rsid w:val="001C2282"/>
    <w:rsid w:val="001C4985"/>
    <w:rsid w:val="001E06B3"/>
    <w:rsid w:val="001F04F6"/>
    <w:rsid w:val="001F1FFA"/>
    <w:rsid w:val="002011C2"/>
    <w:rsid w:val="002C6D7A"/>
    <w:rsid w:val="002D00AF"/>
    <w:rsid w:val="002F5561"/>
    <w:rsid w:val="00303EE8"/>
    <w:rsid w:val="00335A94"/>
    <w:rsid w:val="00342AD2"/>
    <w:rsid w:val="00344924"/>
    <w:rsid w:val="003929F9"/>
    <w:rsid w:val="003E7542"/>
    <w:rsid w:val="004600FF"/>
    <w:rsid w:val="0046276F"/>
    <w:rsid w:val="00481602"/>
    <w:rsid w:val="004F714A"/>
    <w:rsid w:val="00512E13"/>
    <w:rsid w:val="005B740F"/>
    <w:rsid w:val="0061595B"/>
    <w:rsid w:val="00646CC3"/>
    <w:rsid w:val="00695ACB"/>
    <w:rsid w:val="00695DE0"/>
    <w:rsid w:val="006C0598"/>
    <w:rsid w:val="00794772"/>
    <w:rsid w:val="007B118C"/>
    <w:rsid w:val="007C4264"/>
    <w:rsid w:val="007E16D0"/>
    <w:rsid w:val="007E2198"/>
    <w:rsid w:val="0081032F"/>
    <w:rsid w:val="0087555D"/>
    <w:rsid w:val="008822C3"/>
    <w:rsid w:val="008A59C6"/>
    <w:rsid w:val="00930C91"/>
    <w:rsid w:val="009351B7"/>
    <w:rsid w:val="00946A5C"/>
    <w:rsid w:val="009C125F"/>
    <w:rsid w:val="009C32F8"/>
    <w:rsid w:val="00A130F2"/>
    <w:rsid w:val="00A73C12"/>
    <w:rsid w:val="00A8005A"/>
    <w:rsid w:val="00A910E4"/>
    <w:rsid w:val="00A92648"/>
    <w:rsid w:val="00AA2B43"/>
    <w:rsid w:val="00AA2D56"/>
    <w:rsid w:val="00AB32CA"/>
    <w:rsid w:val="00AC7245"/>
    <w:rsid w:val="00AD2E50"/>
    <w:rsid w:val="00B047CA"/>
    <w:rsid w:val="00BC03CF"/>
    <w:rsid w:val="00BD60DA"/>
    <w:rsid w:val="00BF60B5"/>
    <w:rsid w:val="00C220D0"/>
    <w:rsid w:val="00C503F9"/>
    <w:rsid w:val="00C573C3"/>
    <w:rsid w:val="00C6532A"/>
    <w:rsid w:val="00D41074"/>
    <w:rsid w:val="00D633EC"/>
    <w:rsid w:val="00DA41FE"/>
    <w:rsid w:val="00DB20A2"/>
    <w:rsid w:val="00DD0BE2"/>
    <w:rsid w:val="00DD5357"/>
    <w:rsid w:val="00EC4CCE"/>
    <w:rsid w:val="00F10E96"/>
    <w:rsid w:val="00F35202"/>
    <w:rsid w:val="00F60863"/>
    <w:rsid w:val="00F7584A"/>
    <w:rsid w:val="00F936C7"/>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3BBB"/>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728493">
      <w:bodyDiv w:val="1"/>
      <w:marLeft w:val="0"/>
      <w:marRight w:val="0"/>
      <w:marTop w:val="0"/>
      <w:marBottom w:val="0"/>
      <w:divBdr>
        <w:top w:val="none" w:sz="0" w:space="0" w:color="auto"/>
        <w:left w:val="none" w:sz="0" w:space="0" w:color="auto"/>
        <w:bottom w:val="none" w:sz="0" w:space="0" w:color="auto"/>
        <w:right w:val="none" w:sz="0" w:space="0" w:color="auto"/>
      </w:divBdr>
      <w:divsChild>
        <w:div w:id="1834688031">
          <w:marLeft w:val="0"/>
          <w:marRight w:val="0"/>
          <w:marTop w:val="0"/>
          <w:marBottom w:val="0"/>
          <w:divBdr>
            <w:top w:val="none" w:sz="0" w:space="0" w:color="auto"/>
            <w:left w:val="none" w:sz="0" w:space="0" w:color="auto"/>
            <w:bottom w:val="none" w:sz="0" w:space="0" w:color="auto"/>
            <w:right w:val="none" w:sz="0" w:space="0" w:color="auto"/>
          </w:divBdr>
        </w:div>
        <w:div w:id="168952664">
          <w:marLeft w:val="0"/>
          <w:marRight w:val="0"/>
          <w:marTop w:val="0"/>
          <w:marBottom w:val="0"/>
          <w:divBdr>
            <w:top w:val="none" w:sz="0" w:space="0" w:color="auto"/>
            <w:left w:val="none" w:sz="0" w:space="0" w:color="auto"/>
            <w:bottom w:val="none" w:sz="0" w:space="0" w:color="auto"/>
            <w:right w:val="none" w:sz="0" w:space="0" w:color="auto"/>
          </w:divBdr>
        </w:div>
        <w:div w:id="1432242629">
          <w:marLeft w:val="0"/>
          <w:marRight w:val="0"/>
          <w:marTop w:val="0"/>
          <w:marBottom w:val="0"/>
          <w:divBdr>
            <w:top w:val="none" w:sz="0" w:space="0" w:color="auto"/>
            <w:left w:val="none" w:sz="0" w:space="0" w:color="auto"/>
            <w:bottom w:val="none" w:sz="0" w:space="0" w:color="auto"/>
            <w:right w:val="none" w:sz="0" w:space="0" w:color="auto"/>
          </w:divBdr>
        </w:div>
        <w:div w:id="86371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B780C-4ACE-418B-8F95-54471767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2140</Words>
  <Characters>1220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2020-02-18T06:57:00Z</dcterms:created>
  <dcterms:modified xsi:type="dcterms:W3CDTF">2020-02-18T06:57:00Z</dcterms:modified>
</cp:coreProperties>
</file>